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AF" w:rsidRPr="006916AF" w:rsidRDefault="002D065D" w:rsidP="00336946">
      <w:pPr>
        <w:pStyle w:val="PlainText"/>
        <w:tabs>
          <w:tab w:val="left" w:pos="0"/>
        </w:tabs>
        <w:jc w:val="both"/>
        <w:outlineLvl w:val="0"/>
        <w:rPr>
          <w:rFonts w:ascii="Arial" w:hAnsi="Arial" w:cs="Arial"/>
          <w:b/>
          <w:sz w:val="22"/>
          <w:szCs w:val="22"/>
        </w:rPr>
      </w:pPr>
      <w:bookmarkStart w:id="0" w:name="_GoBack"/>
      <w:bookmarkEnd w:id="0"/>
      <w:r w:rsidRPr="006916AF">
        <w:rPr>
          <w:rFonts w:ascii="Arial" w:hAnsi="Arial" w:cs="Arial"/>
          <w:b/>
          <w:noProof/>
          <w:sz w:val="22"/>
          <w:szCs w:val="22"/>
        </w:rPr>
        <w:drawing>
          <wp:anchor distT="0" distB="0" distL="114300" distR="114300" simplePos="0" relativeHeight="251658240" behindDoc="0" locked="0" layoutInCell="1" allowOverlap="1" wp14:anchorId="02D524D5" wp14:editId="45F2BEB1">
            <wp:simplePos x="0" y="0"/>
            <wp:positionH relativeFrom="column">
              <wp:posOffset>4577715</wp:posOffset>
            </wp:positionH>
            <wp:positionV relativeFrom="paragraph">
              <wp:posOffset>607</wp:posOffset>
            </wp:positionV>
            <wp:extent cx="1993900" cy="1128395"/>
            <wp:effectExtent l="0" t="0" r="6350" b="0"/>
            <wp:wrapSquare wrapText="bothSides"/>
            <wp:docPr id="3" name="Picture 3" descr="C:\Users\carl.johnson3\Desktop\TCM _A_Logos\Graphics JAN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johnson3\Desktop\TCM _A_Logos\Graphics JAN 1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900" cy="112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FAF" w:rsidRPr="006916AF">
        <w:rPr>
          <w:rFonts w:ascii="Arial" w:hAnsi="Arial" w:cs="Arial"/>
          <w:b/>
          <w:noProof/>
          <w:sz w:val="22"/>
          <w:szCs w:val="22"/>
        </w:rPr>
        <w:drawing>
          <wp:inline distT="0" distB="0" distL="0" distR="0" wp14:anchorId="0C8A78CE" wp14:editId="37491B8D">
            <wp:extent cx="1550491" cy="886720"/>
            <wp:effectExtent l="0" t="0" r="0" b="8890"/>
            <wp:docPr id="2" name="Picture 2" descr="C:\Users\carl.johnson3\Desktop\TCM _A_Logos\TCM A_Recon_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johnson3\Desktop\TCM _A_Logos\TCM A_Recon_Fix.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6994" cy="907596"/>
                    </a:xfrm>
                    <a:prstGeom prst="rect">
                      <a:avLst/>
                    </a:prstGeom>
                    <a:noFill/>
                    <a:ln>
                      <a:noFill/>
                    </a:ln>
                  </pic:spPr>
                </pic:pic>
              </a:graphicData>
            </a:graphic>
          </wp:inline>
        </w:drawing>
      </w:r>
      <w:r w:rsidR="0060239D" w:rsidRPr="006916AF">
        <w:rPr>
          <w:rFonts w:ascii="Arial" w:hAnsi="Arial" w:cs="Arial"/>
          <w:b/>
          <w:sz w:val="22"/>
          <w:szCs w:val="22"/>
        </w:rPr>
        <w:tab/>
      </w:r>
      <w:r w:rsidR="0060239D" w:rsidRPr="006916AF">
        <w:rPr>
          <w:rFonts w:ascii="Arial" w:hAnsi="Arial" w:cs="Arial"/>
          <w:b/>
          <w:sz w:val="22"/>
          <w:szCs w:val="22"/>
        </w:rPr>
        <w:tab/>
      </w:r>
      <w:r w:rsidR="0060239D" w:rsidRPr="006916AF">
        <w:rPr>
          <w:rFonts w:ascii="Arial" w:hAnsi="Arial" w:cs="Arial"/>
          <w:b/>
          <w:sz w:val="22"/>
          <w:szCs w:val="22"/>
        </w:rPr>
        <w:tab/>
      </w:r>
      <w:r w:rsidR="0060239D" w:rsidRPr="006916AF">
        <w:rPr>
          <w:rFonts w:ascii="Arial" w:hAnsi="Arial" w:cs="Arial"/>
          <w:b/>
          <w:sz w:val="22"/>
          <w:szCs w:val="22"/>
        </w:rPr>
        <w:tab/>
      </w:r>
      <w:r w:rsidR="0060239D" w:rsidRPr="006916AF">
        <w:rPr>
          <w:rFonts w:ascii="Arial" w:hAnsi="Arial" w:cs="Arial"/>
          <w:b/>
          <w:sz w:val="22"/>
          <w:szCs w:val="22"/>
        </w:rPr>
        <w:tab/>
      </w:r>
      <w:r w:rsidR="0060239D" w:rsidRPr="006916AF">
        <w:rPr>
          <w:rFonts w:ascii="Arial" w:hAnsi="Arial" w:cs="Arial"/>
          <w:b/>
          <w:sz w:val="22"/>
          <w:szCs w:val="22"/>
        </w:rPr>
        <w:tab/>
      </w:r>
      <w:r w:rsidR="0060239D" w:rsidRPr="006916AF">
        <w:rPr>
          <w:rFonts w:ascii="Arial" w:hAnsi="Arial" w:cs="Arial"/>
          <w:b/>
          <w:sz w:val="22"/>
          <w:szCs w:val="22"/>
        </w:rPr>
        <w:tab/>
      </w:r>
      <w:r w:rsidR="002E28B2" w:rsidRPr="006916AF">
        <w:rPr>
          <w:rFonts w:ascii="Arial" w:hAnsi="Arial" w:cs="Arial"/>
          <w:b/>
          <w:sz w:val="22"/>
          <w:szCs w:val="22"/>
        </w:rPr>
        <w:t xml:space="preserve">           </w:t>
      </w:r>
    </w:p>
    <w:p w:rsidR="002D065D" w:rsidRPr="006916AF" w:rsidRDefault="002D065D" w:rsidP="00336946">
      <w:pPr>
        <w:pStyle w:val="PlainText"/>
        <w:tabs>
          <w:tab w:val="left" w:pos="0"/>
        </w:tabs>
        <w:jc w:val="both"/>
        <w:outlineLvl w:val="0"/>
        <w:rPr>
          <w:rFonts w:ascii="Arial" w:hAnsi="Arial" w:cs="Arial"/>
          <w:b/>
          <w:sz w:val="22"/>
          <w:szCs w:val="22"/>
        </w:rPr>
      </w:pPr>
    </w:p>
    <w:p w:rsidR="00E5736E" w:rsidRPr="006916AF" w:rsidRDefault="00677A24" w:rsidP="00336946">
      <w:pPr>
        <w:pStyle w:val="PlainText"/>
        <w:tabs>
          <w:tab w:val="left" w:pos="0"/>
        </w:tabs>
        <w:jc w:val="both"/>
        <w:outlineLvl w:val="0"/>
        <w:rPr>
          <w:rFonts w:ascii="Arial" w:hAnsi="Arial" w:cs="Arial"/>
          <w:b/>
          <w:sz w:val="22"/>
          <w:szCs w:val="22"/>
        </w:rPr>
      </w:pPr>
      <w:r w:rsidRPr="006916AF">
        <w:rPr>
          <w:rFonts w:ascii="Arial" w:hAnsi="Arial" w:cs="Arial"/>
          <w:b/>
          <w:sz w:val="22"/>
          <w:szCs w:val="22"/>
        </w:rPr>
        <w:t>TCM-ABCT &amp; RECON SITREP</w:t>
      </w:r>
      <w:r w:rsidRPr="006916AF">
        <w:rPr>
          <w:rFonts w:ascii="Arial" w:hAnsi="Arial" w:cs="Arial"/>
          <w:b/>
          <w:sz w:val="22"/>
          <w:szCs w:val="22"/>
        </w:rPr>
        <w:tab/>
      </w:r>
      <w:r w:rsidRPr="006916AF">
        <w:rPr>
          <w:rFonts w:ascii="Arial" w:hAnsi="Arial" w:cs="Arial"/>
          <w:b/>
          <w:sz w:val="22"/>
          <w:szCs w:val="22"/>
        </w:rPr>
        <w:tab/>
      </w:r>
      <w:r w:rsidRPr="006916AF">
        <w:rPr>
          <w:rFonts w:ascii="Arial" w:hAnsi="Arial" w:cs="Arial"/>
          <w:b/>
          <w:sz w:val="22"/>
          <w:szCs w:val="22"/>
        </w:rPr>
        <w:tab/>
      </w:r>
      <w:r w:rsidR="00CA6AE8" w:rsidRPr="006916AF">
        <w:rPr>
          <w:rFonts w:ascii="Arial" w:hAnsi="Arial" w:cs="Arial"/>
          <w:b/>
          <w:sz w:val="22"/>
          <w:szCs w:val="22"/>
        </w:rPr>
        <w:t xml:space="preserve">  </w:t>
      </w:r>
      <w:r w:rsidR="00836D60" w:rsidRPr="006916AF">
        <w:rPr>
          <w:rFonts w:ascii="Arial" w:hAnsi="Arial" w:cs="Arial"/>
          <w:b/>
          <w:sz w:val="22"/>
          <w:szCs w:val="22"/>
        </w:rPr>
        <w:tab/>
      </w:r>
      <w:r w:rsidR="00BD4DAD" w:rsidRPr="006916AF">
        <w:rPr>
          <w:rFonts w:ascii="Arial" w:hAnsi="Arial" w:cs="Arial"/>
          <w:b/>
          <w:sz w:val="22"/>
          <w:szCs w:val="22"/>
        </w:rPr>
        <w:t xml:space="preserve">       </w:t>
      </w:r>
      <w:r w:rsidR="000D6F57" w:rsidRPr="006916AF">
        <w:rPr>
          <w:rFonts w:ascii="Arial" w:hAnsi="Arial" w:cs="Arial"/>
          <w:b/>
          <w:sz w:val="22"/>
          <w:szCs w:val="22"/>
        </w:rPr>
        <w:tab/>
      </w:r>
      <w:r w:rsidR="00E4107D" w:rsidRPr="006916AF">
        <w:rPr>
          <w:rFonts w:ascii="Arial" w:hAnsi="Arial" w:cs="Arial"/>
          <w:b/>
          <w:sz w:val="22"/>
          <w:szCs w:val="22"/>
        </w:rPr>
        <w:t xml:space="preserve"> </w:t>
      </w:r>
      <w:r w:rsidR="00112DCA" w:rsidRPr="006916AF">
        <w:rPr>
          <w:rFonts w:ascii="Arial" w:hAnsi="Arial" w:cs="Arial"/>
          <w:b/>
          <w:sz w:val="22"/>
          <w:szCs w:val="22"/>
        </w:rPr>
        <w:t xml:space="preserve"> </w:t>
      </w:r>
      <w:r w:rsidR="00094E5D" w:rsidRPr="006916AF">
        <w:rPr>
          <w:rFonts w:ascii="Arial" w:hAnsi="Arial" w:cs="Arial"/>
          <w:b/>
          <w:sz w:val="22"/>
          <w:szCs w:val="22"/>
        </w:rPr>
        <w:t xml:space="preserve">     </w:t>
      </w:r>
      <w:r w:rsidR="006916AF" w:rsidRPr="006916AF">
        <w:rPr>
          <w:rFonts w:ascii="Arial" w:hAnsi="Arial" w:cs="Arial"/>
          <w:b/>
          <w:sz w:val="22"/>
          <w:szCs w:val="22"/>
        </w:rPr>
        <w:tab/>
        <w:t xml:space="preserve">   </w:t>
      </w:r>
      <w:r w:rsidR="000151AA">
        <w:rPr>
          <w:rFonts w:ascii="Arial" w:hAnsi="Arial" w:cs="Arial"/>
          <w:b/>
          <w:sz w:val="22"/>
          <w:szCs w:val="22"/>
        </w:rPr>
        <w:t>20</w:t>
      </w:r>
      <w:r w:rsidR="00C205DB">
        <w:rPr>
          <w:rFonts w:ascii="Arial" w:hAnsi="Arial" w:cs="Arial"/>
          <w:b/>
          <w:sz w:val="22"/>
          <w:szCs w:val="22"/>
        </w:rPr>
        <w:t xml:space="preserve"> September</w:t>
      </w:r>
      <w:r w:rsidR="00091972" w:rsidRPr="006916AF">
        <w:rPr>
          <w:rFonts w:ascii="Arial" w:hAnsi="Arial" w:cs="Arial"/>
          <w:b/>
          <w:sz w:val="22"/>
          <w:szCs w:val="22"/>
        </w:rPr>
        <w:t xml:space="preserve"> </w:t>
      </w:r>
      <w:r w:rsidR="00174B7F" w:rsidRPr="006916AF">
        <w:rPr>
          <w:rFonts w:ascii="Arial" w:hAnsi="Arial" w:cs="Arial"/>
          <w:b/>
          <w:sz w:val="22"/>
          <w:szCs w:val="22"/>
        </w:rPr>
        <w:t>2016</w:t>
      </w:r>
    </w:p>
    <w:p w:rsidR="00E5736E" w:rsidRPr="006916AF" w:rsidRDefault="00E5736E" w:rsidP="00336946">
      <w:pPr>
        <w:pStyle w:val="PlainText"/>
        <w:tabs>
          <w:tab w:val="left" w:pos="450"/>
        </w:tabs>
        <w:jc w:val="both"/>
        <w:outlineLvl w:val="0"/>
        <w:rPr>
          <w:rFonts w:ascii="Arial" w:hAnsi="Arial" w:cs="Arial"/>
          <w:sz w:val="22"/>
          <w:szCs w:val="22"/>
        </w:rPr>
      </w:pPr>
    </w:p>
    <w:p w:rsidR="00E5736E" w:rsidRPr="00151DB8" w:rsidRDefault="00E5736E" w:rsidP="00336946">
      <w:pPr>
        <w:pStyle w:val="PlainText"/>
        <w:tabs>
          <w:tab w:val="left" w:pos="0"/>
        </w:tabs>
        <w:jc w:val="both"/>
        <w:outlineLvl w:val="0"/>
        <w:rPr>
          <w:rFonts w:ascii="Arial" w:hAnsi="Arial" w:cs="Arial"/>
          <w:color w:val="0070C0"/>
          <w:sz w:val="22"/>
          <w:szCs w:val="22"/>
        </w:rPr>
      </w:pPr>
      <w:r w:rsidRPr="006916AF">
        <w:rPr>
          <w:rFonts w:ascii="Arial" w:hAnsi="Arial" w:cs="Arial"/>
          <w:sz w:val="22"/>
          <w:szCs w:val="22"/>
        </w:rPr>
        <w:t>View activities</w:t>
      </w:r>
      <w:r w:rsidR="00D33371" w:rsidRPr="006916AF">
        <w:rPr>
          <w:rFonts w:ascii="Arial" w:hAnsi="Arial" w:cs="Arial"/>
          <w:sz w:val="22"/>
          <w:szCs w:val="22"/>
        </w:rPr>
        <w:t xml:space="preserve">, updates, </w:t>
      </w:r>
      <w:r w:rsidRPr="006916AF">
        <w:rPr>
          <w:rFonts w:ascii="Arial" w:hAnsi="Arial" w:cs="Arial"/>
          <w:sz w:val="22"/>
          <w:szCs w:val="22"/>
        </w:rPr>
        <w:t>and products available from TCM-ABCT</w:t>
      </w:r>
      <w:r w:rsidR="00C1284E" w:rsidRPr="006916AF">
        <w:rPr>
          <w:rFonts w:ascii="Arial" w:hAnsi="Arial" w:cs="Arial"/>
          <w:sz w:val="22"/>
          <w:szCs w:val="22"/>
        </w:rPr>
        <w:t xml:space="preserve"> and Reconnaissance</w:t>
      </w:r>
      <w:r w:rsidRPr="006916AF">
        <w:rPr>
          <w:rFonts w:ascii="Arial" w:hAnsi="Arial" w:cs="Arial"/>
          <w:sz w:val="22"/>
          <w:szCs w:val="22"/>
        </w:rPr>
        <w:t xml:space="preserve"> by following our </w:t>
      </w:r>
      <w:r w:rsidR="00CF77ED" w:rsidRPr="006916AF">
        <w:rPr>
          <w:rFonts w:ascii="Arial" w:hAnsi="Arial" w:cs="Arial"/>
          <w:sz w:val="22"/>
          <w:szCs w:val="22"/>
        </w:rPr>
        <w:t>m</w:t>
      </w:r>
      <w:r w:rsidRPr="006916AF">
        <w:rPr>
          <w:rFonts w:ascii="Arial" w:hAnsi="Arial" w:cs="Arial"/>
          <w:sz w:val="22"/>
          <w:szCs w:val="22"/>
        </w:rPr>
        <w:t>il</w:t>
      </w:r>
      <w:r w:rsidR="00CD4A07" w:rsidRPr="006916AF">
        <w:rPr>
          <w:rFonts w:ascii="Arial" w:hAnsi="Arial" w:cs="Arial"/>
          <w:sz w:val="22"/>
          <w:szCs w:val="22"/>
        </w:rPr>
        <w:t>book</w:t>
      </w:r>
      <w:r w:rsidRPr="006916AF">
        <w:rPr>
          <w:rFonts w:ascii="Arial" w:hAnsi="Arial" w:cs="Arial"/>
          <w:sz w:val="22"/>
          <w:szCs w:val="22"/>
        </w:rPr>
        <w:t xml:space="preserve"> location at </w:t>
      </w:r>
      <w:hyperlink r:id="rId13" w:history="1">
        <w:r w:rsidRPr="00151DB8">
          <w:rPr>
            <w:rStyle w:val="Hyperlink"/>
            <w:rFonts w:ascii="Arial" w:hAnsi="Arial" w:cs="Arial"/>
            <w:b/>
            <w:color w:val="0070C0"/>
            <w:sz w:val="22"/>
            <w:szCs w:val="22"/>
          </w:rPr>
          <w:t>https://www.milsuite.mil/book/groups/t</w:t>
        </w:r>
      </w:hyperlink>
    </w:p>
    <w:p w:rsidR="00E5736E" w:rsidRPr="006916AF" w:rsidRDefault="00E5736E" w:rsidP="00336946">
      <w:pPr>
        <w:pStyle w:val="PlainText"/>
        <w:jc w:val="both"/>
        <w:rPr>
          <w:rFonts w:ascii="Arial" w:hAnsi="Arial" w:cs="Arial"/>
          <w:sz w:val="22"/>
          <w:szCs w:val="22"/>
        </w:rPr>
      </w:pPr>
    </w:p>
    <w:p w:rsidR="000547FD" w:rsidRPr="006916AF" w:rsidRDefault="000547FD" w:rsidP="00336946">
      <w:pPr>
        <w:pStyle w:val="PlainText"/>
        <w:tabs>
          <w:tab w:val="left" w:pos="270"/>
        </w:tabs>
        <w:jc w:val="both"/>
        <w:rPr>
          <w:rFonts w:ascii="Arial" w:hAnsi="Arial" w:cs="Arial"/>
          <w:b/>
          <w:sz w:val="22"/>
          <w:szCs w:val="22"/>
        </w:rPr>
      </w:pPr>
      <w:r w:rsidRPr="006916AF">
        <w:rPr>
          <w:rFonts w:ascii="Arial" w:hAnsi="Arial" w:cs="Arial"/>
          <w:b/>
          <w:sz w:val="22"/>
          <w:szCs w:val="22"/>
        </w:rPr>
        <w:t>1. ABCT</w:t>
      </w:r>
    </w:p>
    <w:p w:rsidR="0043595A" w:rsidRPr="006916AF" w:rsidRDefault="0043595A" w:rsidP="00336946">
      <w:pPr>
        <w:pStyle w:val="PlainText"/>
        <w:tabs>
          <w:tab w:val="left" w:pos="270"/>
        </w:tabs>
        <w:jc w:val="both"/>
        <w:rPr>
          <w:rFonts w:ascii="Arial" w:hAnsi="Arial" w:cs="Arial"/>
          <w:b/>
          <w:sz w:val="22"/>
          <w:szCs w:val="22"/>
        </w:rPr>
      </w:pPr>
    </w:p>
    <w:p w:rsidR="00CC158D" w:rsidRPr="00CC158D" w:rsidRDefault="00CC158D" w:rsidP="00CC158D">
      <w:pPr>
        <w:autoSpaceDE w:val="0"/>
        <w:autoSpaceDN w:val="0"/>
        <w:adjustRightInd w:val="0"/>
        <w:ind w:firstLine="360"/>
        <w:jc w:val="both"/>
        <w:rPr>
          <w:rFonts w:eastAsia="Calibri" w:cs="Arial"/>
          <w:b/>
          <w:szCs w:val="22"/>
        </w:rPr>
      </w:pPr>
      <w:r w:rsidRPr="00CC158D">
        <w:rPr>
          <w:rFonts w:eastAsia="Calibri" w:cs="Arial"/>
          <w:b/>
          <w:szCs w:val="22"/>
        </w:rPr>
        <w:t xml:space="preserve">a. Abrams.  </w:t>
      </w:r>
    </w:p>
    <w:p w:rsidR="00CC158D" w:rsidRPr="00CC158D" w:rsidRDefault="00CC158D" w:rsidP="00CC158D">
      <w:pPr>
        <w:pStyle w:val="PlainText"/>
        <w:jc w:val="both"/>
        <w:rPr>
          <w:rFonts w:ascii="Arial" w:hAnsi="Arial" w:cs="Arial"/>
          <w:sz w:val="22"/>
          <w:szCs w:val="22"/>
        </w:rPr>
      </w:pPr>
      <w:r w:rsidRPr="00CC158D">
        <w:rPr>
          <w:rFonts w:eastAsia="Calibri" w:cs="Arial"/>
          <w:b/>
          <w:szCs w:val="22"/>
        </w:rPr>
        <w:tab/>
      </w:r>
      <w:r w:rsidRPr="00CC158D">
        <w:rPr>
          <w:rFonts w:ascii="Arial" w:eastAsia="Calibri" w:hAnsi="Arial" w:cs="Arial"/>
          <w:sz w:val="22"/>
          <w:szCs w:val="22"/>
        </w:rPr>
        <w:t xml:space="preserve">1) </w:t>
      </w:r>
      <w:r w:rsidRPr="00CC158D">
        <w:rPr>
          <w:rFonts w:ascii="Arial" w:hAnsi="Arial" w:cs="Arial"/>
          <w:sz w:val="22"/>
          <w:szCs w:val="22"/>
        </w:rPr>
        <w:t xml:space="preserve">SFC Williams </w:t>
      </w:r>
      <w:r>
        <w:rPr>
          <w:rFonts w:ascii="Arial" w:hAnsi="Arial" w:cs="Arial"/>
          <w:sz w:val="22"/>
          <w:szCs w:val="22"/>
        </w:rPr>
        <w:t xml:space="preserve">is in </w:t>
      </w:r>
      <w:r w:rsidRPr="00CC158D">
        <w:rPr>
          <w:rFonts w:ascii="Arial" w:hAnsi="Arial" w:cs="Arial"/>
          <w:sz w:val="22"/>
          <w:szCs w:val="22"/>
        </w:rPr>
        <w:t xml:space="preserve">Warren, MI </w:t>
      </w:r>
      <w:r>
        <w:rPr>
          <w:rFonts w:ascii="Arial" w:hAnsi="Arial" w:cs="Arial"/>
          <w:sz w:val="22"/>
          <w:szCs w:val="22"/>
        </w:rPr>
        <w:t xml:space="preserve">until </w:t>
      </w:r>
      <w:r w:rsidRPr="00CC158D">
        <w:rPr>
          <w:rFonts w:ascii="Arial" w:hAnsi="Arial" w:cs="Arial"/>
          <w:sz w:val="22"/>
          <w:szCs w:val="22"/>
        </w:rPr>
        <w:t>30 Sept</w:t>
      </w:r>
      <w:r>
        <w:rPr>
          <w:rFonts w:ascii="Arial" w:hAnsi="Arial" w:cs="Arial"/>
          <w:sz w:val="22"/>
          <w:szCs w:val="22"/>
        </w:rPr>
        <w:t xml:space="preserve">ember supporting </w:t>
      </w:r>
      <w:r w:rsidRPr="00CC158D">
        <w:rPr>
          <w:rFonts w:ascii="Arial" w:hAnsi="Arial" w:cs="Arial"/>
          <w:sz w:val="22"/>
          <w:szCs w:val="22"/>
        </w:rPr>
        <w:t xml:space="preserve">PM Abrams </w:t>
      </w:r>
      <w:r>
        <w:rPr>
          <w:rFonts w:ascii="Arial" w:hAnsi="Arial" w:cs="Arial"/>
          <w:sz w:val="22"/>
          <w:szCs w:val="22"/>
        </w:rPr>
        <w:t xml:space="preserve">in </w:t>
      </w:r>
      <w:r w:rsidRPr="00CC158D">
        <w:rPr>
          <w:rFonts w:ascii="Arial" w:hAnsi="Arial" w:cs="Arial"/>
          <w:sz w:val="22"/>
          <w:szCs w:val="22"/>
        </w:rPr>
        <w:t xml:space="preserve">validation and verification of Software 4.6.  The team </w:t>
      </w:r>
      <w:r>
        <w:rPr>
          <w:rFonts w:ascii="Arial" w:hAnsi="Arial" w:cs="Arial"/>
          <w:sz w:val="22"/>
          <w:szCs w:val="22"/>
        </w:rPr>
        <w:t xml:space="preserve">is </w:t>
      </w:r>
      <w:r w:rsidRPr="00CC158D">
        <w:rPr>
          <w:rFonts w:ascii="Arial" w:hAnsi="Arial" w:cs="Arial"/>
          <w:sz w:val="22"/>
          <w:szCs w:val="22"/>
        </w:rPr>
        <w:t>also updat</w:t>
      </w:r>
      <w:r>
        <w:rPr>
          <w:rFonts w:ascii="Arial" w:hAnsi="Arial" w:cs="Arial"/>
          <w:sz w:val="22"/>
          <w:szCs w:val="22"/>
        </w:rPr>
        <w:t>ing</w:t>
      </w:r>
      <w:r w:rsidRPr="00CC158D">
        <w:rPr>
          <w:rFonts w:ascii="Arial" w:hAnsi="Arial" w:cs="Arial"/>
          <w:sz w:val="22"/>
          <w:szCs w:val="22"/>
        </w:rPr>
        <w:t xml:space="preserve"> technical manuals for the </w:t>
      </w:r>
      <w:r>
        <w:rPr>
          <w:rFonts w:ascii="Arial" w:hAnsi="Arial" w:cs="Arial"/>
          <w:sz w:val="22"/>
          <w:szCs w:val="22"/>
        </w:rPr>
        <w:t xml:space="preserve">Ammunition Data Link </w:t>
      </w:r>
      <w:r w:rsidRPr="00CC158D">
        <w:rPr>
          <w:rFonts w:ascii="Arial" w:hAnsi="Arial" w:cs="Arial"/>
          <w:sz w:val="22"/>
          <w:szCs w:val="22"/>
        </w:rPr>
        <w:t>and Low Profile Crows.</w:t>
      </w:r>
    </w:p>
    <w:p w:rsidR="00CC158D" w:rsidRPr="00CC158D" w:rsidRDefault="00CC158D" w:rsidP="00CC158D">
      <w:pPr>
        <w:pStyle w:val="PlainText"/>
        <w:jc w:val="both"/>
        <w:rPr>
          <w:rFonts w:ascii="Arial" w:hAnsi="Arial" w:cs="Arial"/>
          <w:sz w:val="22"/>
          <w:szCs w:val="22"/>
        </w:rPr>
      </w:pPr>
      <w:r w:rsidRPr="00CC158D">
        <w:rPr>
          <w:rFonts w:ascii="Arial" w:hAnsi="Arial" w:cs="Arial"/>
          <w:sz w:val="22"/>
          <w:szCs w:val="22"/>
        </w:rPr>
        <w:tab/>
        <w:t xml:space="preserve">2) The </w:t>
      </w:r>
      <w:r w:rsidR="00FF6162">
        <w:rPr>
          <w:rFonts w:ascii="Arial" w:hAnsi="Arial" w:cs="Arial"/>
          <w:sz w:val="22"/>
          <w:szCs w:val="22"/>
        </w:rPr>
        <w:t xml:space="preserve">team </w:t>
      </w:r>
      <w:r w:rsidRPr="00CC158D">
        <w:rPr>
          <w:rFonts w:ascii="Arial" w:hAnsi="Arial" w:cs="Arial"/>
          <w:sz w:val="22"/>
          <w:szCs w:val="22"/>
        </w:rPr>
        <w:t xml:space="preserve">continues to work with PM Abrams, PM MAS and APG to determine a path forward </w:t>
      </w:r>
      <w:r w:rsidR="006808A8">
        <w:rPr>
          <w:rFonts w:ascii="Arial" w:hAnsi="Arial" w:cs="Arial"/>
          <w:sz w:val="22"/>
          <w:szCs w:val="22"/>
        </w:rPr>
        <w:t xml:space="preserve">for SW </w:t>
      </w:r>
      <w:r w:rsidRPr="00CC158D">
        <w:rPr>
          <w:rFonts w:ascii="Arial" w:hAnsi="Arial" w:cs="Arial"/>
          <w:sz w:val="22"/>
          <w:szCs w:val="22"/>
        </w:rPr>
        <w:t>4.6</w:t>
      </w:r>
      <w:r w:rsidR="006808A8">
        <w:rPr>
          <w:rFonts w:ascii="Arial" w:hAnsi="Arial" w:cs="Arial"/>
          <w:sz w:val="22"/>
          <w:szCs w:val="22"/>
        </w:rPr>
        <w:t xml:space="preserve"> in response to </w:t>
      </w:r>
      <w:r w:rsidRPr="00CC158D">
        <w:rPr>
          <w:rFonts w:ascii="Arial" w:hAnsi="Arial" w:cs="Arial"/>
          <w:sz w:val="22"/>
          <w:szCs w:val="22"/>
        </w:rPr>
        <w:t>erratic firing experienced with M829A4 during the User Beta Test.  Potential sources are either isolated to a single source</w:t>
      </w:r>
      <w:r w:rsidR="006808A8">
        <w:rPr>
          <w:rFonts w:ascii="Arial" w:hAnsi="Arial" w:cs="Arial"/>
          <w:sz w:val="22"/>
          <w:szCs w:val="22"/>
        </w:rPr>
        <w:t>,</w:t>
      </w:r>
      <w:r w:rsidRPr="00CC158D">
        <w:rPr>
          <w:rFonts w:ascii="Arial" w:hAnsi="Arial" w:cs="Arial"/>
          <w:sz w:val="22"/>
          <w:szCs w:val="22"/>
        </w:rPr>
        <w:t xml:space="preserve"> or a combination </w:t>
      </w:r>
      <w:r w:rsidR="006808A8">
        <w:rPr>
          <w:rFonts w:ascii="Arial" w:hAnsi="Arial" w:cs="Arial"/>
          <w:sz w:val="22"/>
          <w:szCs w:val="22"/>
        </w:rPr>
        <w:t xml:space="preserve">of sources </w:t>
      </w:r>
      <w:r w:rsidRPr="00CC158D">
        <w:rPr>
          <w:rFonts w:ascii="Arial" w:hAnsi="Arial" w:cs="Arial"/>
          <w:sz w:val="22"/>
          <w:szCs w:val="22"/>
        </w:rPr>
        <w:t>includ</w:t>
      </w:r>
      <w:r w:rsidR="006808A8">
        <w:rPr>
          <w:rFonts w:ascii="Arial" w:hAnsi="Arial" w:cs="Arial"/>
          <w:sz w:val="22"/>
          <w:szCs w:val="22"/>
        </w:rPr>
        <w:t>ing</w:t>
      </w:r>
      <w:r w:rsidRPr="00CC158D">
        <w:rPr>
          <w:rFonts w:ascii="Arial" w:hAnsi="Arial" w:cs="Arial"/>
          <w:sz w:val="22"/>
          <w:szCs w:val="22"/>
        </w:rPr>
        <w:t xml:space="preserve"> M829A4 ballistic calculation, M829A4 ammunition (particularly with worn gun tubes), 4.6 software or general tube wear. We have submitted and briefed our recommended test plan to isolate the source of error.  </w:t>
      </w:r>
    </w:p>
    <w:p w:rsidR="00CC158D" w:rsidRPr="00CC158D" w:rsidRDefault="00CC158D" w:rsidP="00CC158D">
      <w:pPr>
        <w:pStyle w:val="PlainText"/>
        <w:jc w:val="both"/>
        <w:rPr>
          <w:rFonts w:ascii="Arial" w:hAnsi="Arial" w:cs="Arial"/>
          <w:sz w:val="22"/>
          <w:szCs w:val="22"/>
        </w:rPr>
      </w:pPr>
      <w:r w:rsidRPr="00CC158D">
        <w:rPr>
          <w:rFonts w:ascii="Arial" w:hAnsi="Arial" w:cs="Arial"/>
          <w:sz w:val="22"/>
          <w:szCs w:val="22"/>
        </w:rPr>
        <w:tab/>
        <w:t xml:space="preserve">3) </w:t>
      </w:r>
      <w:r w:rsidR="00FF6162">
        <w:rPr>
          <w:rFonts w:ascii="Arial" w:hAnsi="Arial" w:cs="Arial"/>
          <w:sz w:val="22"/>
          <w:szCs w:val="22"/>
        </w:rPr>
        <w:t xml:space="preserve">Mr. Hay </w:t>
      </w:r>
      <w:r>
        <w:rPr>
          <w:rFonts w:ascii="Arial" w:hAnsi="Arial" w:cs="Arial"/>
          <w:sz w:val="22"/>
          <w:szCs w:val="22"/>
        </w:rPr>
        <w:t>sat on the Abrams Platform Mastery Workgroup panel at t</w:t>
      </w:r>
      <w:r w:rsidRPr="00CC158D">
        <w:rPr>
          <w:rFonts w:ascii="Arial" w:hAnsi="Arial" w:cs="Arial"/>
          <w:sz w:val="22"/>
          <w:szCs w:val="22"/>
        </w:rPr>
        <w:t xml:space="preserve">he Maneuver Warfighter Conference </w:t>
      </w:r>
      <w:r>
        <w:rPr>
          <w:rFonts w:ascii="Arial" w:hAnsi="Arial" w:cs="Arial"/>
          <w:sz w:val="22"/>
          <w:szCs w:val="22"/>
        </w:rPr>
        <w:t xml:space="preserve">last week. Other MCoE participants included representatives from ABOLC, MCCC, NCOA, </w:t>
      </w:r>
      <w:r w:rsidR="00FF6162">
        <w:rPr>
          <w:rFonts w:ascii="Arial" w:hAnsi="Arial" w:cs="Arial"/>
          <w:sz w:val="22"/>
          <w:szCs w:val="22"/>
        </w:rPr>
        <w:t xml:space="preserve">and </w:t>
      </w:r>
      <w:r>
        <w:rPr>
          <w:rFonts w:ascii="Arial" w:hAnsi="Arial" w:cs="Arial"/>
          <w:sz w:val="22"/>
          <w:szCs w:val="22"/>
        </w:rPr>
        <w:t xml:space="preserve">the Master Gunner School. The workgroup addressed </w:t>
      </w:r>
      <w:r w:rsidRPr="00CC158D">
        <w:rPr>
          <w:rFonts w:ascii="Arial" w:hAnsi="Arial" w:cs="Arial"/>
          <w:sz w:val="22"/>
          <w:szCs w:val="22"/>
        </w:rPr>
        <w:t xml:space="preserve">identified </w:t>
      </w:r>
      <w:r>
        <w:rPr>
          <w:rFonts w:ascii="Arial" w:hAnsi="Arial" w:cs="Arial"/>
          <w:sz w:val="22"/>
          <w:szCs w:val="22"/>
        </w:rPr>
        <w:t xml:space="preserve">POI </w:t>
      </w:r>
      <w:r w:rsidRPr="00CC158D">
        <w:rPr>
          <w:rFonts w:ascii="Arial" w:hAnsi="Arial" w:cs="Arial"/>
          <w:sz w:val="22"/>
          <w:szCs w:val="22"/>
        </w:rPr>
        <w:t>shortcomings in the development of Armor NCOs</w:t>
      </w:r>
      <w:r w:rsidR="00FF6162">
        <w:rPr>
          <w:rFonts w:ascii="Arial" w:hAnsi="Arial" w:cs="Arial"/>
          <w:sz w:val="22"/>
          <w:szCs w:val="22"/>
        </w:rPr>
        <w:t xml:space="preserve"> and </w:t>
      </w:r>
      <w:r w:rsidRPr="00CC158D">
        <w:rPr>
          <w:rFonts w:ascii="Arial" w:hAnsi="Arial" w:cs="Arial"/>
          <w:sz w:val="22"/>
          <w:szCs w:val="22"/>
        </w:rPr>
        <w:t>Officers</w:t>
      </w:r>
      <w:r>
        <w:rPr>
          <w:rFonts w:ascii="Arial" w:hAnsi="Arial" w:cs="Arial"/>
          <w:sz w:val="22"/>
          <w:szCs w:val="22"/>
        </w:rPr>
        <w:t xml:space="preserve"> </w:t>
      </w:r>
      <w:r w:rsidR="00FF6162">
        <w:rPr>
          <w:rFonts w:ascii="Arial" w:hAnsi="Arial" w:cs="Arial"/>
          <w:sz w:val="22"/>
          <w:szCs w:val="22"/>
        </w:rPr>
        <w:t>on the tank</w:t>
      </w:r>
      <w:r w:rsidRPr="00CC158D">
        <w:rPr>
          <w:rFonts w:ascii="Arial" w:hAnsi="Arial" w:cs="Arial"/>
          <w:sz w:val="22"/>
          <w:szCs w:val="22"/>
        </w:rPr>
        <w:t xml:space="preserve">.  </w:t>
      </w:r>
    </w:p>
    <w:p w:rsidR="00CC158D" w:rsidRPr="00CC158D" w:rsidRDefault="00CC158D" w:rsidP="00CC158D">
      <w:pPr>
        <w:pStyle w:val="PlainText"/>
        <w:jc w:val="both"/>
        <w:rPr>
          <w:rFonts w:ascii="Arial" w:hAnsi="Arial" w:cs="Arial"/>
          <w:sz w:val="22"/>
          <w:szCs w:val="22"/>
        </w:rPr>
      </w:pPr>
      <w:r w:rsidRPr="00CC158D">
        <w:rPr>
          <w:rFonts w:ascii="Arial" w:hAnsi="Arial" w:cs="Arial"/>
          <w:sz w:val="22"/>
          <w:szCs w:val="22"/>
        </w:rPr>
        <w:t xml:space="preserve">  </w:t>
      </w:r>
      <w:r w:rsidRPr="00CC158D">
        <w:rPr>
          <w:rFonts w:ascii="Arial" w:eastAsia="Calibri" w:hAnsi="Arial" w:cs="Arial"/>
          <w:szCs w:val="22"/>
        </w:rPr>
        <w:tab/>
      </w:r>
      <w:r w:rsidRPr="00CC158D">
        <w:rPr>
          <w:rFonts w:ascii="Arial" w:eastAsia="Calibri" w:hAnsi="Arial" w:cs="Arial"/>
          <w:szCs w:val="22"/>
        </w:rPr>
        <w:tab/>
      </w:r>
    </w:p>
    <w:p w:rsidR="00CC158D" w:rsidRPr="00CC158D" w:rsidRDefault="00CC158D" w:rsidP="00CC158D">
      <w:pPr>
        <w:pStyle w:val="PlainText"/>
        <w:tabs>
          <w:tab w:val="left" w:pos="270"/>
          <w:tab w:val="left" w:pos="360"/>
          <w:tab w:val="left" w:pos="540"/>
        </w:tabs>
        <w:ind w:firstLine="360"/>
        <w:jc w:val="both"/>
        <w:rPr>
          <w:rFonts w:ascii="Arial" w:hAnsi="Arial" w:cs="Arial"/>
          <w:b/>
          <w:sz w:val="22"/>
          <w:szCs w:val="22"/>
        </w:rPr>
      </w:pPr>
      <w:r w:rsidRPr="00CC158D">
        <w:rPr>
          <w:rFonts w:ascii="Arial" w:hAnsi="Arial" w:cs="Arial"/>
          <w:b/>
          <w:sz w:val="22"/>
          <w:szCs w:val="22"/>
        </w:rPr>
        <w:t>b. Bradley.</w:t>
      </w:r>
    </w:p>
    <w:p w:rsidR="00CC158D" w:rsidRPr="00CC158D" w:rsidRDefault="00CC158D" w:rsidP="00CC158D">
      <w:pPr>
        <w:pStyle w:val="PlainText"/>
        <w:tabs>
          <w:tab w:val="left" w:pos="270"/>
          <w:tab w:val="left" w:pos="360"/>
          <w:tab w:val="left" w:pos="540"/>
        </w:tabs>
        <w:ind w:firstLine="360"/>
        <w:jc w:val="both"/>
        <w:rPr>
          <w:rFonts w:ascii="Arial" w:hAnsi="Arial" w:cs="Arial"/>
          <w:sz w:val="22"/>
          <w:szCs w:val="22"/>
        </w:rPr>
      </w:pPr>
      <w:r w:rsidRPr="00CC158D">
        <w:rPr>
          <w:rFonts w:ascii="Arial" w:hAnsi="Arial" w:cs="Arial"/>
          <w:b/>
          <w:sz w:val="22"/>
          <w:szCs w:val="22"/>
        </w:rPr>
        <w:tab/>
      </w:r>
      <w:r w:rsidRPr="00CC158D">
        <w:rPr>
          <w:rFonts w:ascii="Arial" w:hAnsi="Arial" w:cs="Arial"/>
          <w:sz w:val="22"/>
          <w:szCs w:val="22"/>
        </w:rPr>
        <w:t xml:space="preserve">   1)  </w:t>
      </w:r>
      <w:r w:rsidRPr="00CC158D">
        <w:rPr>
          <w:rFonts w:ascii="Arial" w:eastAsia="Calibri" w:hAnsi="Arial" w:cs="Arial"/>
          <w:sz w:val="22"/>
          <w:szCs w:val="22"/>
        </w:rPr>
        <w:t xml:space="preserve">Mr. Moore attended the Master Gunner forum to discuss </w:t>
      </w:r>
      <w:r w:rsidR="00A90E65">
        <w:rPr>
          <w:rFonts w:ascii="Arial" w:eastAsia="Calibri" w:hAnsi="Arial" w:cs="Arial"/>
          <w:sz w:val="22"/>
          <w:szCs w:val="22"/>
        </w:rPr>
        <w:t xml:space="preserve">TADSS </w:t>
      </w:r>
      <w:r w:rsidRPr="00CC158D">
        <w:rPr>
          <w:rFonts w:ascii="Arial" w:eastAsia="Calibri" w:hAnsi="Arial" w:cs="Arial"/>
          <w:sz w:val="22"/>
          <w:szCs w:val="22"/>
        </w:rPr>
        <w:t>training capabilities available to the force</w:t>
      </w:r>
      <w:r w:rsidR="00A90E65">
        <w:rPr>
          <w:rFonts w:ascii="Arial" w:eastAsia="Calibri" w:hAnsi="Arial" w:cs="Arial"/>
          <w:sz w:val="22"/>
          <w:szCs w:val="22"/>
        </w:rPr>
        <w:t xml:space="preserve">, and to obtain </w:t>
      </w:r>
      <w:r w:rsidRPr="00CC158D">
        <w:rPr>
          <w:rFonts w:ascii="Arial" w:eastAsia="Calibri" w:hAnsi="Arial" w:cs="Arial"/>
          <w:sz w:val="22"/>
          <w:szCs w:val="22"/>
        </w:rPr>
        <w:t xml:space="preserve">feedback about usage and training of the systems. </w:t>
      </w:r>
      <w:r w:rsidR="00647DAF">
        <w:rPr>
          <w:rFonts w:ascii="Arial" w:eastAsia="Calibri" w:hAnsi="Arial" w:cs="Arial"/>
          <w:sz w:val="22"/>
          <w:szCs w:val="22"/>
        </w:rPr>
        <w:t xml:space="preserve">Systems receiving favorable feedback include </w:t>
      </w:r>
      <w:r w:rsidRPr="00CC158D">
        <w:rPr>
          <w:rFonts w:ascii="Arial" w:eastAsia="Calibri" w:hAnsi="Arial" w:cs="Arial"/>
          <w:sz w:val="22"/>
          <w:szCs w:val="22"/>
        </w:rPr>
        <w:t xml:space="preserve">CVTESS </w:t>
      </w:r>
      <w:r w:rsidR="00647DAF">
        <w:rPr>
          <w:rFonts w:ascii="Arial" w:eastAsia="Calibri" w:hAnsi="Arial" w:cs="Arial"/>
          <w:sz w:val="22"/>
          <w:szCs w:val="22"/>
        </w:rPr>
        <w:t xml:space="preserve">for the implementation of </w:t>
      </w:r>
      <w:r w:rsidRPr="00CC158D">
        <w:rPr>
          <w:rFonts w:ascii="Arial" w:eastAsia="Calibri" w:hAnsi="Arial" w:cs="Arial"/>
          <w:sz w:val="22"/>
          <w:szCs w:val="22"/>
        </w:rPr>
        <w:t>wireless detectors</w:t>
      </w:r>
      <w:r w:rsidR="00647DAF">
        <w:rPr>
          <w:rFonts w:ascii="Arial" w:eastAsia="Calibri" w:hAnsi="Arial" w:cs="Arial"/>
          <w:sz w:val="22"/>
          <w:szCs w:val="22"/>
        </w:rPr>
        <w:t xml:space="preserve"> requiring fewer cables, and the CMUR, </w:t>
      </w:r>
      <w:r w:rsidRPr="00CC158D">
        <w:rPr>
          <w:rFonts w:ascii="Arial" w:eastAsia="Calibri" w:hAnsi="Arial" w:cs="Arial"/>
          <w:sz w:val="22"/>
          <w:szCs w:val="22"/>
        </w:rPr>
        <w:t xml:space="preserve">with the group recommending moving the power connection to the training device port on the rear of the vehicle. </w:t>
      </w:r>
      <w:r w:rsidR="00647DAF">
        <w:rPr>
          <w:rFonts w:ascii="Arial" w:eastAsia="Calibri" w:hAnsi="Arial" w:cs="Arial"/>
          <w:sz w:val="22"/>
          <w:szCs w:val="22"/>
        </w:rPr>
        <w:t xml:space="preserve">Doing this would </w:t>
      </w:r>
      <w:r w:rsidRPr="00CC158D">
        <w:rPr>
          <w:rFonts w:ascii="Arial" w:eastAsia="Calibri" w:hAnsi="Arial" w:cs="Arial"/>
          <w:sz w:val="22"/>
          <w:szCs w:val="22"/>
        </w:rPr>
        <w:t>reduce interrupted recording</w:t>
      </w:r>
      <w:r w:rsidR="00647DAF">
        <w:rPr>
          <w:rFonts w:ascii="Arial" w:eastAsia="Calibri" w:hAnsi="Arial" w:cs="Arial"/>
          <w:sz w:val="22"/>
          <w:szCs w:val="22"/>
        </w:rPr>
        <w:t xml:space="preserve"> and </w:t>
      </w:r>
      <w:r w:rsidRPr="00CC158D">
        <w:rPr>
          <w:rFonts w:ascii="Arial" w:eastAsia="Calibri" w:hAnsi="Arial" w:cs="Arial"/>
          <w:sz w:val="22"/>
          <w:szCs w:val="22"/>
        </w:rPr>
        <w:t>damage to the connection point</w:t>
      </w:r>
      <w:r w:rsidR="00647DAF">
        <w:rPr>
          <w:rFonts w:ascii="Arial" w:eastAsia="Calibri" w:hAnsi="Arial" w:cs="Arial"/>
          <w:sz w:val="22"/>
          <w:szCs w:val="22"/>
        </w:rPr>
        <w:t xml:space="preserve"> on the d</w:t>
      </w:r>
      <w:r w:rsidRPr="00CC158D">
        <w:rPr>
          <w:rFonts w:ascii="Arial" w:eastAsia="Calibri" w:hAnsi="Arial" w:cs="Arial"/>
          <w:sz w:val="22"/>
          <w:szCs w:val="22"/>
        </w:rPr>
        <w:t xml:space="preserve">ome </w:t>
      </w:r>
      <w:r w:rsidR="00647DAF">
        <w:rPr>
          <w:rFonts w:ascii="Arial" w:eastAsia="Calibri" w:hAnsi="Arial" w:cs="Arial"/>
          <w:sz w:val="22"/>
          <w:szCs w:val="22"/>
        </w:rPr>
        <w:t>l</w:t>
      </w:r>
      <w:r w:rsidRPr="00CC158D">
        <w:rPr>
          <w:rFonts w:ascii="Arial" w:eastAsia="Calibri" w:hAnsi="Arial" w:cs="Arial"/>
          <w:sz w:val="22"/>
          <w:szCs w:val="22"/>
        </w:rPr>
        <w:t>ight</w:t>
      </w:r>
      <w:r w:rsidR="00647DAF">
        <w:rPr>
          <w:rFonts w:ascii="Arial" w:eastAsia="Calibri" w:hAnsi="Arial" w:cs="Arial"/>
          <w:sz w:val="22"/>
          <w:szCs w:val="22"/>
        </w:rPr>
        <w:t xml:space="preserve"> during install and remove activities</w:t>
      </w:r>
      <w:r w:rsidRPr="00CC158D">
        <w:rPr>
          <w:rFonts w:ascii="Arial" w:eastAsia="Calibri" w:hAnsi="Arial" w:cs="Arial"/>
          <w:sz w:val="22"/>
          <w:szCs w:val="22"/>
        </w:rPr>
        <w:t>.</w:t>
      </w:r>
    </w:p>
    <w:p w:rsidR="00CC158D" w:rsidRPr="00CC158D" w:rsidRDefault="00CC158D" w:rsidP="00CC158D">
      <w:pPr>
        <w:pStyle w:val="PlainText"/>
        <w:tabs>
          <w:tab w:val="left" w:pos="270"/>
          <w:tab w:val="left" w:pos="360"/>
          <w:tab w:val="left" w:pos="540"/>
        </w:tabs>
        <w:ind w:firstLine="360"/>
        <w:jc w:val="both"/>
        <w:rPr>
          <w:rFonts w:ascii="Arial" w:hAnsi="Arial" w:cs="Arial"/>
          <w:sz w:val="22"/>
          <w:szCs w:val="22"/>
        </w:rPr>
      </w:pPr>
      <w:r w:rsidRPr="00CC158D">
        <w:rPr>
          <w:rFonts w:ascii="Arial" w:hAnsi="Arial" w:cs="Arial"/>
          <w:sz w:val="22"/>
          <w:szCs w:val="22"/>
        </w:rPr>
        <w:tab/>
      </w:r>
      <w:r w:rsidRPr="00CC158D">
        <w:rPr>
          <w:rFonts w:ascii="Arial" w:hAnsi="Arial" w:cs="Arial"/>
          <w:sz w:val="22"/>
          <w:szCs w:val="22"/>
        </w:rPr>
        <w:tab/>
        <w:t xml:space="preserve">2)  </w:t>
      </w:r>
      <w:r w:rsidRPr="00CC158D">
        <w:rPr>
          <w:rFonts w:ascii="Arial" w:eastAsia="Calibri" w:hAnsi="Arial" w:cs="Arial"/>
          <w:sz w:val="22"/>
          <w:szCs w:val="22"/>
        </w:rPr>
        <w:t>Mr. Moore</w:t>
      </w:r>
      <w:r w:rsidR="00FF6162">
        <w:rPr>
          <w:rFonts w:ascii="Arial" w:eastAsia="Calibri" w:hAnsi="Arial" w:cs="Arial"/>
          <w:sz w:val="22"/>
          <w:szCs w:val="22"/>
        </w:rPr>
        <w:t xml:space="preserve"> and </w:t>
      </w:r>
      <w:r w:rsidRPr="00CC158D">
        <w:rPr>
          <w:rFonts w:ascii="Arial" w:eastAsia="Calibri" w:hAnsi="Arial" w:cs="Arial"/>
          <w:sz w:val="22"/>
          <w:szCs w:val="22"/>
        </w:rPr>
        <w:t xml:space="preserve">SFC Shepherd </w:t>
      </w:r>
      <w:r w:rsidR="00A90E65" w:rsidRPr="00A90E65">
        <w:rPr>
          <w:rFonts w:ascii="Arial" w:eastAsia="Calibri" w:hAnsi="Arial" w:cs="Arial"/>
          <w:sz w:val="22"/>
          <w:szCs w:val="22"/>
        </w:rPr>
        <w:t xml:space="preserve">sat on the </w:t>
      </w:r>
      <w:r w:rsidR="00A90E65">
        <w:rPr>
          <w:rFonts w:ascii="Arial" w:eastAsia="Calibri" w:hAnsi="Arial" w:cs="Arial"/>
          <w:sz w:val="22"/>
          <w:szCs w:val="22"/>
        </w:rPr>
        <w:t xml:space="preserve">Bradley </w:t>
      </w:r>
      <w:r w:rsidR="00A90E65" w:rsidRPr="00A90E65">
        <w:rPr>
          <w:rFonts w:ascii="Arial" w:eastAsia="Calibri" w:hAnsi="Arial" w:cs="Arial"/>
          <w:sz w:val="22"/>
          <w:szCs w:val="22"/>
        </w:rPr>
        <w:t xml:space="preserve">Platform Mastery Workgroup panel at the Maneuver Warfighter Conference last week. Other MCoE participants included representatives from ABOLC, MCCC, NCOA, and the Master Gunner School. The workgroup addressed identified POI shortcomings in the development of </w:t>
      </w:r>
      <w:r w:rsidR="00A90E65">
        <w:rPr>
          <w:rFonts w:ascii="Arial" w:eastAsia="Calibri" w:hAnsi="Arial" w:cs="Arial"/>
          <w:sz w:val="22"/>
          <w:szCs w:val="22"/>
        </w:rPr>
        <w:t xml:space="preserve">Infantry </w:t>
      </w:r>
      <w:r w:rsidR="00A90E65" w:rsidRPr="00A90E65">
        <w:rPr>
          <w:rFonts w:ascii="Arial" w:eastAsia="Calibri" w:hAnsi="Arial" w:cs="Arial"/>
          <w:sz w:val="22"/>
          <w:szCs w:val="22"/>
        </w:rPr>
        <w:t xml:space="preserve">NCOs and Officers on the </w:t>
      </w:r>
      <w:r w:rsidR="00A90E65">
        <w:rPr>
          <w:rFonts w:ascii="Arial" w:eastAsia="Calibri" w:hAnsi="Arial" w:cs="Arial"/>
          <w:sz w:val="22"/>
          <w:szCs w:val="22"/>
        </w:rPr>
        <w:t>Bradley Fighting Vehicle</w:t>
      </w:r>
      <w:r w:rsidR="00A90E65" w:rsidRPr="00A90E65">
        <w:rPr>
          <w:rFonts w:ascii="Arial" w:eastAsia="Calibri" w:hAnsi="Arial" w:cs="Arial"/>
          <w:sz w:val="22"/>
          <w:szCs w:val="22"/>
        </w:rPr>
        <w:t>.</w:t>
      </w:r>
      <w:r w:rsidR="00A90E65">
        <w:rPr>
          <w:rFonts w:ascii="Arial" w:eastAsia="Calibri" w:hAnsi="Arial" w:cs="Arial"/>
          <w:sz w:val="22"/>
          <w:szCs w:val="22"/>
        </w:rPr>
        <w:t xml:space="preserve">  Feedback from the field suggests that 11B NCOs reporting to an ABCT the first time should attend functional training on the platform prior to the assignment.</w:t>
      </w:r>
    </w:p>
    <w:p w:rsidR="00715B4E" w:rsidRPr="00AB6046" w:rsidRDefault="00CC158D" w:rsidP="00715B4E">
      <w:pPr>
        <w:autoSpaceDE w:val="0"/>
        <w:autoSpaceDN w:val="0"/>
        <w:adjustRightInd w:val="0"/>
        <w:ind w:firstLine="360"/>
        <w:jc w:val="both"/>
        <w:rPr>
          <w:rFonts w:cs="Arial"/>
          <w:b/>
          <w:szCs w:val="22"/>
        </w:rPr>
      </w:pPr>
      <w:r w:rsidRPr="00CC158D">
        <w:rPr>
          <w:rFonts w:cs="Arial"/>
        </w:rPr>
        <w:tab/>
      </w:r>
      <w:r w:rsidR="0060140A" w:rsidRPr="00AB6046">
        <w:rPr>
          <w:rFonts w:eastAsia="Calibri" w:cs="Arial"/>
          <w:szCs w:val="22"/>
        </w:rPr>
        <w:tab/>
      </w:r>
      <w:r w:rsidR="00B97530" w:rsidRPr="00AB6046">
        <w:rPr>
          <w:rFonts w:eastAsia="Calibri" w:cs="Arial"/>
          <w:szCs w:val="22"/>
        </w:rPr>
        <w:tab/>
      </w:r>
    </w:p>
    <w:p w:rsidR="000F0DAD" w:rsidRDefault="00CC158D" w:rsidP="00D16D9C">
      <w:pPr>
        <w:pStyle w:val="PlainText"/>
        <w:tabs>
          <w:tab w:val="left" w:pos="270"/>
          <w:tab w:val="left" w:pos="360"/>
          <w:tab w:val="left" w:pos="540"/>
        </w:tabs>
        <w:ind w:firstLine="360"/>
        <w:jc w:val="both"/>
        <w:rPr>
          <w:rFonts w:ascii="Arial" w:hAnsi="Arial" w:cs="Arial"/>
          <w:b/>
          <w:sz w:val="22"/>
          <w:szCs w:val="22"/>
        </w:rPr>
      </w:pPr>
      <w:r>
        <w:rPr>
          <w:rFonts w:ascii="Arial" w:hAnsi="Arial" w:cs="Arial"/>
          <w:b/>
          <w:sz w:val="22"/>
          <w:szCs w:val="22"/>
        </w:rPr>
        <w:t>c</w:t>
      </w:r>
      <w:r w:rsidR="00A64FE1" w:rsidRPr="00AB6046">
        <w:rPr>
          <w:rFonts w:ascii="Arial" w:hAnsi="Arial" w:cs="Arial"/>
          <w:b/>
          <w:sz w:val="22"/>
          <w:szCs w:val="22"/>
        </w:rPr>
        <w:t>.</w:t>
      </w:r>
      <w:r w:rsidR="00084A0F" w:rsidRPr="00AB6046">
        <w:rPr>
          <w:rFonts w:ascii="Arial" w:hAnsi="Arial" w:cs="Arial"/>
          <w:b/>
          <w:sz w:val="22"/>
          <w:szCs w:val="22"/>
        </w:rPr>
        <w:t xml:space="preserve"> AMPV</w:t>
      </w:r>
      <w:bookmarkStart w:id="1" w:name="OLE_LINK2"/>
      <w:bookmarkStart w:id="2" w:name="OLE_LINK1"/>
      <w:r w:rsidR="000F0DAD">
        <w:rPr>
          <w:rFonts w:ascii="Arial" w:hAnsi="Arial" w:cs="Arial"/>
          <w:b/>
          <w:sz w:val="22"/>
          <w:szCs w:val="22"/>
        </w:rPr>
        <w:t xml:space="preserve">. </w:t>
      </w:r>
    </w:p>
    <w:p w:rsidR="006916AF" w:rsidRDefault="000F0DAD" w:rsidP="00916C71">
      <w:pPr>
        <w:pStyle w:val="PlainText"/>
        <w:tabs>
          <w:tab w:val="left" w:pos="270"/>
          <w:tab w:val="left" w:pos="360"/>
          <w:tab w:val="left" w:pos="540"/>
        </w:tabs>
        <w:ind w:firstLine="720"/>
        <w:jc w:val="both"/>
        <w:rPr>
          <w:rFonts w:ascii="Arial" w:hAnsi="Arial" w:cs="Arial"/>
          <w:sz w:val="22"/>
          <w:szCs w:val="22"/>
        </w:rPr>
      </w:pPr>
      <w:r w:rsidRPr="000F0DAD">
        <w:rPr>
          <w:rFonts w:ascii="Arial" w:hAnsi="Arial" w:cs="Arial"/>
          <w:sz w:val="22"/>
          <w:szCs w:val="22"/>
        </w:rPr>
        <w:t xml:space="preserve">1)  </w:t>
      </w:r>
      <w:r w:rsidR="00916C71" w:rsidRPr="00916C71">
        <w:rPr>
          <w:rFonts w:ascii="Arial" w:hAnsi="Arial" w:cs="Arial"/>
          <w:sz w:val="22"/>
          <w:szCs w:val="22"/>
        </w:rPr>
        <w:t xml:space="preserve">MSG Kennedy, SFC Shepherd, and Scott Williford attended the AMPV human factors event hosted by BAE systems in Sterling Heights, MI. The purpose of the event was to evaluate the operational effectiveness and potential human factors impacts of adding a third work station to the XM1286 Mission Command (MCmd) variant of the AMPV, driver line of sight and to capture Soldier assessment of the current design. Day one of the event focused specifically on the </w:t>
      </w:r>
      <w:r w:rsidR="00916C71" w:rsidRPr="00916C71">
        <w:rPr>
          <w:rFonts w:ascii="Arial" w:hAnsi="Arial" w:cs="Arial"/>
          <w:sz w:val="22"/>
          <w:szCs w:val="22"/>
        </w:rPr>
        <w:lastRenderedPageBreak/>
        <w:t>implementation of the addition of a third workstation in the XM1286 Mcmd Variant and effects on egress and operational usability using a scaled plywood mockup. Day two focused on the correct placement an</w:t>
      </w:r>
      <w:r w:rsidR="00916C71">
        <w:rPr>
          <w:rFonts w:ascii="Arial" w:hAnsi="Arial" w:cs="Arial"/>
          <w:sz w:val="22"/>
          <w:szCs w:val="22"/>
        </w:rPr>
        <w:t>d implementation of the driver'</w:t>
      </w:r>
      <w:r w:rsidR="00916C71" w:rsidRPr="00916C71">
        <w:rPr>
          <w:rFonts w:ascii="Arial" w:hAnsi="Arial" w:cs="Arial"/>
          <w:sz w:val="22"/>
          <w:szCs w:val="22"/>
        </w:rPr>
        <w:t>s thermal viewer and consisted of stationary vehicle use on BAE test track followed by video comparing the current and planned solutions for the Bradley fighting vehicle with those of the AMPV. Initial feedback from Soldiers indicated that the third workstation would not affect ingress and egress and was sufficient to operate mission command systems. In addition, it was determined the driver line of sight of the thermal viewer will need further evaluation on the actual AMPV hull in order to optimize ground intercept with horizon view.</w:t>
      </w:r>
    </w:p>
    <w:p w:rsidR="000F0DAD" w:rsidRPr="00AB6046" w:rsidRDefault="000F0DAD" w:rsidP="000F0DAD">
      <w:pPr>
        <w:pStyle w:val="PlainText"/>
        <w:tabs>
          <w:tab w:val="left" w:pos="270"/>
          <w:tab w:val="left" w:pos="360"/>
          <w:tab w:val="left" w:pos="540"/>
        </w:tabs>
        <w:ind w:firstLine="720"/>
        <w:jc w:val="both"/>
        <w:rPr>
          <w:rFonts w:ascii="Arial" w:hAnsi="Arial" w:cs="Arial"/>
          <w:b/>
          <w:sz w:val="22"/>
          <w:szCs w:val="22"/>
        </w:rPr>
      </w:pPr>
    </w:p>
    <w:p w:rsidR="003E059D" w:rsidRPr="00AB6046" w:rsidRDefault="00CC158D" w:rsidP="00336946">
      <w:pPr>
        <w:pStyle w:val="PlainText"/>
        <w:ind w:firstLine="360"/>
        <w:contextualSpacing/>
        <w:jc w:val="both"/>
        <w:rPr>
          <w:rFonts w:ascii="Arial" w:hAnsi="Arial" w:cs="Arial"/>
          <w:b/>
          <w:sz w:val="22"/>
          <w:szCs w:val="22"/>
        </w:rPr>
      </w:pPr>
      <w:r>
        <w:rPr>
          <w:rFonts w:ascii="Arial" w:hAnsi="Arial" w:cs="Arial"/>
          <w:b/>
          <w:sz w:val="22"/>
          <w:szCs w:val="22"/>
        </w:rPr>
        <w:t>d</w:t>
      </w:r>
      <w:r w:rsidR="00E5736E" w:rsidRPr="00AB6046">
        <w:rPr>
          <w:rFonts w:ascii="Arial" w:hAnsi="Arial" w:cs="Arial"/>
          <w:b/>
          <w:sz w:val="22"/>
          <w:szCs w:val="22"/>
        </w:rPr>
        <w:t>. Formation and DOTLPF</w:t>
      </w:r>
      <w:bookmarkEnd w:id="1"/>
      <w:bookmarkEnd w:id="2"/>
      <w:r w:rsidR="003E059D" w:rsidRPr="00AB6046">
        <w:rPr>
          <w:rFonts w:ascii="Arial" w:hAnsi="Arial" w:cs="Arial"/>
          <w:b/>
          <w:sz w:val="22"/>
          <w:szCs w:val="22"/>
        </w:rPr>
        <w:t xml:space="preserve"> Integration:</w:t>
      </w:r>
    </w:p>
    <w:p w:rsidR="00B845E4" w:rsidRPr="00AB6046" w:rsidRDefault="003E059D" w:rsidP="00C82D86">
      <w:pPr>
        <w:pStyle w:val="PlainText"/>
        <w:numPr>
          <w:ilvl w:val="0"/>
          <w:numId w:val="1"/>
        </w:numPr>
        <w:tabs>
          <w:tab w:val="left" w:pos="720"/>
          <w:tab w:val="left" w:pos="900"/>
          <w:tab w:val="left" w:pos="1080"/>
          <w:tab w:val="left" w:pos="1800"/>
        </w:tabs>
        <w:autoSpaceDE w:val="0"/>
        <w:autoSpaceDN w:val="0"/>
        <w:adjustRightInd w:val="0"/>
        <w:ind w:left="0" w:firstLine="720"/>
        <w:contextualSpacing/>
        <w:jc w:val="both"/>
        <w:rPr>
          <w:rFonts w:ascii="Arial" w:hAnsi="Arial" w:cs="Arial"/>
          <w:sz w:val="22"/>
          <w:szCs w:val="22"/>
        </w:rPr>
      </w:pPr>
      <w:r w:rsidRPr="00AB6046">
        <w:rPr>
          <w:rFonts w:ascii="Arial" w:hAnsi="Arial" w:cs="Arial"/>
          <w:b/>
          <w:sz w:val="22"/>
          <w:szCs w:val="22"/>
        </w:rPr>
        <w:t xml:space="preserve">Training, Leader Development, and Safety </w:t>
      </w:r>
      <w:r w:rsidR="00715B4E" w:rsidRPr="00AB6046">
        <w:rPr>
          <w:rFonts w:ascii="Arial" w:hAnsi="Arial" w:cs="Arial"/>
          <w:b/>
          <w:sz w:val="22"/>
          <w:szCs w:val="22"/>
        </w:rPr>
        <w:t>Integration (TLS)</w:t>
      </w:r>
      <w:r w:rsidR="00144E1F" w:rsidRPr="00AB6046">
        <w:rPr>
          <w:rFonts w:ascii="Arial" w:hAnsi="Arial" w:cs="Arial"/>
          <w:b/>
          <w:sz w:val="22"/>
          <w:szCs w:val="22"/>
        </w:rPr>
        <w:t>:</w:t>
      </w:r>
    </w:p>
    <w:p w:rsidR="001E3550" w:rsidRDefault="00B845E4" w:rsidP="000E3965">
      <w:pPr>
        <w:pStyle w:val="PlainText"/>
        <w:tabs>
          <w:tab w:val="left" w:pos="900"/>
          <w:tab w:val="left" w:pos="1080"/>
          <w:tab w:val="left" w:pos="1800"/>
        </w:tabs>
        <w:autoSpaceDE w:val="0"/>
        <w:autoSpaceDN w:val="0"/>
        <w:adjustRightInd w:val="0"/>
        <w:ind w:firstLine="720"/>
        <w:contextualSpacing/>
        <w:jc w:val="both"/>
        <w:rPr>
          <w:rFonts w:ascii="Arial" w:hAnsi="Arial" w:cs="Arial"/>
          <w:sz w:val="22"/>
          <w:szCs w:val="22"/>
        </w:rPr>
      </w:pPr>
      <w:r w:rsidRPr="00AB6046">
        <w:rPr>
          <w:rFonts w:ascii="Arial" w:hAnsi="Arial" w:cs="Arial"/>
          <w:b/>
          <w:sz w:val="22"/>
          <w:szCs w:val="22"/>
        </w:rPr>
        <w:tab/>
      </w:r>
      <w:r w:rsidRPr="00AB6046">
        <w:rPr>
          <w:rFonts w:ascii="Arial" w:hAnsi="Arial" w:cs="Arial"/>
          <w:b/>
          <w:sz w:val="22"/>
          <w:szCs w:val="22"/>
        </w:rPr>
        <w:tab/>
      </w:r>
      <w:r w:rsidRPr="00AB6046">
        <w:rPr>
          <w:rFonts w:ascii="Arial" w:hAnsi="Arial" w:cs="Arial"/>
          <w:sz w:val="22"/>
          <w:szCs w:val="22"/>
        </w:rPr>
        <w:t xml:space="preserve">a) </w:t>
      </w:r>
      <w:bookmarkStart w:id="3" w:name="OLE_LINK9"/>
      <w:bookmarkStart w:id="4" w:name="OLE_LINK10"/>
      <w:r w:rsidR="00B52F0A">
        <w:rPr>
          <w:rFonts w:ascii="Arial" w:hAnsi="Arial" w:cs="Arial"/>
          <w:sz w:val="22"/>
          <w:szCs w:val="22"/>
        </w:rPr>
        <w:t xml:space="preserve"> The team travelled to Arden Hills, Minnesota </w:t>
      </w:r>
      <w:r w:rsidR="00D441B1">
        <w:rPr>
          <w:rFonts w:ascii="Arial" w:hAnsi="Arial" w:cs="Arial"/>
          <w:sz w:val="22"/>
          <w:szCs w:val="22"/>
        </w:rPr>
        <w:t xml:space="preserve">last weekend </w:t>
      </w:r>
      <w:r w:rsidR="00B52F0A">
        <w:rPr>
          <w:rFonts w:ascii="Arial" w:hAnsi="Arial" w:cs="Arial"/>
          <w:sz w:val="22"/>
          <w:szCs w:val="22"/>
        </w:rPr>
        <w:t>to participate in tac</w:t>
      </w:r>
      <w:r w:rsidR="00D441B1">
        <w:rPr>
          <w:rFonts w:ascii="Arial" w:hAnsi="Arial" w:cs="Arial"/>
          <w:sz w:val="22"/>
          <w:szCs w:val="22"/>
        </w:rPr>
        <w:t>tical and strategic AARs hosted</w:t>
      </w:r>
      <w:r w:rsidR="00B52F0A">
        <w:rPr>
          <w:rFonts w:ascii="Arial" w:hAnsi="Arial" w:cs="Arial"/>
          <w:sz w:val="22"/>
          <w:szCs w:val="22"/>
        </w:rPr>
        <w:t xml:space="preserve"> by 1/34ID (ABCT)</w:t>
      </w:r>
      <w:r w:rsidR="00D441B1">
        <w:rPr>
          <w:rFonts w:ascii="Arial" w:hAnsi="Arial" w:cs="Arial"/>
          <w:sz w:val="22"/>
          <w:szCs w:val="22"/>
        </w:rPr>
        <w:t xml:space="preserve"> from the MNARNG</w:t>
      </w:r>
      <w:r w:rsidR="00B52F0A">
        <w:rPr>
          <w:rFonts w:ascii="Arial" w:hAnsi="Arial" w:cs="Arial"/>
          <w:sz w:val="22"/>
          <w:szCs w:val="22"/>
        </w:rPr>
        <w:t xml:space="preserve">. In addition to the command and staff at 1/34, other key participants included command teams or their representatives from the other four COMPO-2 ABCTs </w:t>
      </w:r>
      <w:r w:rsidR="00D441B1">
        <w:rPr>
          <w:rFonts w:ascii="Arial" w:hAnsi="Arial" w:cs="Arial"/>
          <w:sz w:val="22"/>
          <w:szCs w:val="22"/>
        </w:rPr>
        <w:t xml:space="preserve">in </w:t>
      </w:r>
      <w:r w:rsidR="00B52F0A">
        <w:rPr>
          <w:rFonts w:ascii="Arial" w:hAnsi="Arial" w:cs="Arial"/>
          <w:sz w:val="22"/>
          <w:szCs w:val="22"/>
        </w:rPr>
        <w:t>Idaho</w:t>
      </w:r>
      <w:r w:rsidR="00D441B1">
        <w:rPr>
          <w:rFonts w:ascii="Arial" w:hAnsi="Arial" w:cs="Arial"/>
          <w:sz w:val="22"/>
          <w:szCs w:val="22"/>
        </w:rPr>
        <w:t xml:space="preserve"> (116</w:t>
      </w:r>
      <w:r w:rsidR="00D441B1" w:rsidRPr="00D441B1">
        <w:rPr>
          <w:rFonts w:ascii="Arial" w:hAnsi="Arial" w:cs="Arial"/>
          <w:sz w:val="22"/>
          <w:szCs w:val="22"/>
          <w:vertAlign w:val="superscript"/>
        </w:rPr>
        <w:t>th</w:t>
      </w:r>
      <w:r w:rsidR="00D441B1">
        <w:rPr>
          <w:rFonts w:ascii="Arial" w:hAnsi="Arial" w:cs="Arial"/>
          <w:sz w:val="22"/>
          <w:szCs w:val="22"/>
        </w:rPr>
        <w:t>)</w:t>
      </w:r>
      <w:r w:rsidR="00B52F0A">
        <w:rPr>
          <w:rFonts w:ascii="Arial" w:hAnsi="Arial" w:cs="Arial"/>
          <w:sz w:val="22"/>
          <w:szCs w:val="22"/>
        </w:rPr>
        <w:t>, Tennessee</w:t>
      </w:r>
      <w:r w:rsidR="00D441B1">
        <w:rPr>
          <w:rFonts w:ascii="Arial" w:hAnsi="Arial" w:cs="Arial"/>
          <w:sz w:val="22"/>
          <w:szCs w:val="22"/>
        </w:rPr>
        <w:t xml:space="preserve"> (278</w:t>
      </w:r>
      <w:r w:rsidR="00D441B1" w:rsidRPr="00D441B1">
        <w:rPr>
          <w:rFonts w:ascii="Arial" w:hAnsi="Arial" w:cs="Arial"/>
          <w:sz w:val="22"/>
          <w:szCs w:val="22"/>
          <w:vertAlign w:val="superscript"/>
        </w:rPr>
        <w:t>th</w:t>
      </w:r>
      <w:r w:rsidR="00D441B1">
        <w:rPr>
          <w:rFonts w:ascii="Arial" w:hAnsi="Arial" w:cs="Arial"/>
          <w:sz w:val="22"/>
          <w:szCs w:val="22"/>
        </w:rPr>
        <w:t>)</w:t>
      </w:r>
      <w:r w:rsidR="00B52F0A">
        <w:rPr>
          <w:rFonts w:ascii="Arial" w:hAnsi="Arial" w:cs="Arial"/>
          <w:sz w:val="22"/>
          <w:szCs w:val="22"/>
        </w:rPr>
        <w:t>, Mississippi</w:t>
      </w:r>
      <w:r w:rsidR="00D441B1">
        <w:rPr>
          <w:rFonts w:ascii="Arial" w:hAnsi="Arial" w:cs="Arial"/>
          <w:sz w:val="22"/>
          <w:szCs w:val="22"/>
        </w:rPr>
        <w:t xml:space="preserve"> (155</w:t>
      </w:r>
      <w:r w:rsidR="00D441B1" w:rsidRPr="00D441B1">
        <w:rPr>
          <w:rFonts w:ascii="Arial" w:hAnsi="Arial" w:cs="Arial"/>
          <w:sz w:val="22"/>
          <w:szCs w:val="22"/>
          <w:vertAlign w:val="superscript"/>
        </w:rPr>
        <w:t>th</w:t>
      </w:r>
      <w:r w:rsidR="00D441B1">
        <w:rPr>
          <w:rFonts w:ascii="Arial" w:hAnsi="Arial" w:cs="Arial"/>
          <w:sz w:val="22"/>
          <w:szCs w:val="22"/>
        </w:rPr>
        <w:t>)</w:t>
      </w:r>
      <w:r w:rsidR="00B52F0A">
        <w:rPr>
          <w:rFonts w:ascii="Arial" w:hAnsi="Arial" w:cs="Arial"/>
          <w:sz w:val="22"/>
          <w:szCs w:val="22"/>
        </w:rPr>
        <w:t>, and North Carolina</w:t>
      </w:r>
      <w:r w:rsidR="00D441B1">
        <w:rPr>
          <w:rFonts w:ascii="Arial" w:hAnsi="Arial" w:cs="Arial"/>
          <w:sz w:val="22"/>
          <w:szCs w:val="22"/>
        </w:rPr>
        <w:t xml:space="preserve"> (30</w:t>
      </w:r>
      <w:r w:rsidR="00D441B1" w:rsidRPr="00D441B1">
        <w:rPr>
          <w:rFonts w:ascii="Arial" w:hAnsi="Arial" w:cs="Arial"/>
          <w:sz w:val="22"/>
          <w:szCs w:val="22"/>
          <w:vertAlign w:val="superscript"/>
        </w:rPr>
        <w:t>th</w:t>
      </w:r>
      <w:r w:rsidR="00D441B1">
        <w:rPr>
          <w:rFonts w:ascii="Arial" w:hAnsi="Arial" w:cs="Arial"/>
          <w:sz w:val="22"/>
          <w:szCs w:val="22"/>
        </w:rPr>
        <w:t>)</w:t>
      </w:r>
      <w:r w:rsidR="00B52F0A">
        <w:rPr>
          <w:rFonts w:ascii="Arial" w:hAnsi="Arial" w:cs="Arial"/>
          <w:sz w:val="22"/>
          <w:szCs w:val="22"/>
        </w:rPr>
        <w:t xml:space="preserve">.  The tactical AARs </w:t>
      </w:r>
      <w:r w:rsidR="00916C71">
        <w:rPr>
          <w:rFonts w:ascii="Arial" w:hAnsi="Arial" w:cs="Arial"/>
          <w:sz w:val="22"/>
          <w:szCs w:val="22"/>
        </w:rPr>
        <w:t xml:space="preserve">on Saturday </w:t>
      </w:r>
      <w:r w:rsidR="00B52F0A">
        <w:rPr>
          <w:rFonts w:ascii="Arial" w:hAnsi="Arial" w:cs="Arial"/>
          <w:sz w:val="22"/>
          <w:szCs w:val="22"/>
        </w:rPr>
        <w:t xml:space="preserve">were focused on </w:t>
      </w:r>
      <w:r w:rsidR="00D441B1">
        <w:rPr>
          <w:rFonts w:ascii="Arial" w:hAnsi="Arial" w:cs="Arial"/>
          <w:sz w:val="22"/>
          <w:szCs w:val="22"/>
        </w:rPr>
        <w:t xml:space="preserve">observations, insights, and lessons learned from </w:t>
      </w:r>
      <w:r w:rsidR="00B52F0A">
        <w:rPr>
          <w:rFonts w:ascii="Arial" w:hAnsi="Arial" w:cs="Arial"/>
          <w:sz w:val="22"/>
          <w:szCs w:val="22"/>
        </w:rPr>
        <w:t>the execution of their warfighting functions during NTC 16-07 at the National Training Center.</w:t>
      </w:r>
      <w:r w:rsidR="00D441B1">
        <w:rPr>
          <w:rFonts w:ascii="Arial" w:hAnsi="Arial" w:cs="Arial"/>
          <w:sz w:val="22"/>
          <w:szCs w:val="22"/>
        </w:rPr>
        <w:t xml:space="preserve">  The strategic forum on Sunday added participation by the CG-34ID, the </w:t>
      </w:r>
      <w:r w:rsidR="00D441B1" w:rsidRPr="00D441B1">
        <w:rPr>
          <w:rFonts w:ascii="Arial" w:hAnsi="Arial" w:cs="Arial"/>
          <w:sz w:val="22"/>
          <w:szCs w:val="22"/>
        </w:rPr>
        <w:t>DCG</w:t>
      </w:r>
      <w:r w:rsidR="00D441B1">
        <w:rPr>
          <w:rFonts w:ascii="Arial" w:hAnsi="Arial" w:cs="Arial"/>
          <w:sz w:val="22"/>
          <w:szCs w:val="22"/>
        </w:rPr>
        <w:t>-</w:t>
      </w:r>
      <w:r w:rsidR="00D441B1" w:rsidRPr="00D441B1">
        <w:rPr>
          <w:rFonts w:ascii="Arial" w:hAnsi="Arial" w:cs="Arial"/>
          <w:sz w:val="22"/>
          <w:szCs w:val="22"/>
        </w:rPr>
        <w:t>A</w:t>
      </w:r>
      <w:r w:rsidR="00D441B1">
        <w:rPr>
          <w:rFonts w:ascii="Arial" w:hAnsi="Arial" w:cs="Arial"/>
          <w:sz w:val="22"/>
          <w:szCs w:val="22"/>
        </w:rPr>
        <w:t>RNG (FORSCOM)</w:t>
      </w:r>
      <w:r w:rsidR="00D441B1" w:rsidRPr="00D441B1">
        <w:rPr>
          <w:rFonts w:ascii="Arial" w:hAnsi="Arial" w:cs="Arial"/>
          <w:sz w:val="22"/>
          <w:szCs w:val="22"/>
        </w:rPr>
        <w:t>,</w:t>
      </w:r>
      <w:r w:rsidR="00D441B1">
        <w:rPr>
          <w:rFonts w:ascii="Arial" w:hAnsi="Arial" w:cs="Arial"/>
          <w:sz w:val="22"/>
          <w:szCs w:val="22"/>
        </w:rPr>
        <w:t xml:space="preserve"> and the FORSCOM </w:t>
      </w:r>
      <w:r w:rsidR="002E17C5">
        <w:rPr>
          <w:rFonts w:ascii="Arial" w:hAnsi="Arial" w:cs="Arial"/>
          <w:sz w:val="22"/>
          <w:szCs w:val="22"/>
        </w:rPr>
        <w:t>G-3/5/7.  The purpose of the discussion was t</w:t>
      </w:r>
      <w:r w:rsidR="002E17C5" w:rsidRPr="002E17C5">
        <w:rPr>
          <w:rFonts w:ascii="Arial" w:hAnsi="Arial" w:cs="Arial"/>
          <w:sz w:val="22"/>
          <w:szCs w:val="22"/>
        </w:rPr>
        <w:t>o develop a shared understanding of the future National Guard centric model to achieve FORSCOM training objectives through linking resources in time and space to better prepare ARNG ABCTs to participate in and achieve increasingly higher levels of readiness through their NTC rotation.</w:t>
      </w:r>
      <w:r w:rsidR="00D441B1">
        <w:rPr>
          <w:rFonts w:ascii="Arial" w:hAnsi="Arial" w:cs="Arial"/>
          <w:sz w:val="22"/>
          <w:szCs w:val="22"/>
        </w:rPr>
        <w:t xml:space="preserve"> </w:t>
      </w:r>
    </w:p>
    <w:p w:rsidR="001E3550" w:rsidRDefault="001E3550" w:rsidP="001E3550">
      <w:pPr>
        <w:pStyle w:val="PlainText"/>
        <w:tabs>
          <w:tab w:val="left" w:pos="900"/>
          <w:tab w:val="left" w:pos="1080"/>
          <w:tab w:val="left" w:pos="1800"/>
        </w:tabs>
        <w:autoSpaceDE w:val="0"/>
        <w:autoSpaceDN w:val="0"/>
        <w:adjustRightInd w:val="0"/>
        <w:ind w:firstLine="720"/>
        <w:contextualSpacing/>
        <w:jc w:val="both"/>
        <w:rPr>
          <w:rFonts w:ascii="Arial" w:hAnsi="Arial" w:cs="Arial"/>
          <w:sz w:val="22"/>
          <w:szCs w:val="22"/>
        </w:rPr>
      </w:pPr>
      <w:r w:rsidRPr="00AB6046">
        <w:rPr>
          <w:rFonts w:ascii="Arial" w:hAnsi="Arial" w:cs="Arial"/>
          <w:sz w:val="22"/>
          <w:szCs w:val="22"/>
        </w:rPr>
        <w:tab/>
      </w:r>
      <w:r w:rsidRPr="00AB6046">
        <w:rPr>
          <w:rFonts w:ascii="Arial" w:hAnsi="Arial" w:cs="Arial"/>
          <w:sz w:val="22"/>
          <w:szCs w:val="22"/>
        </w:rPr>
        <w:tab/>
        <w:t xml:space="preserve">b)  </w:t>
      </w:r>
      <w:r w:rsidR="002E17C5">
        <w:rPr>
          <w:rFonts w:ascii="Arial" w:hAnsi="Arial" w:cs="Arial"/>
          <w:sz w:val="22"/>
          <w:szCs w:val="22"/>
        </w:rPr>
        <w:t xml:space="preserve">The team is planning for its participation in NTC 17-01, where 3/1CD will execute a decisive action rotation to prepare for future deployed requirements. Mission Command, Doctrine, and Training Integration analysts will observe force on force activities from 01-13 October.  Units wishing to submit DOTMLPF data collection RFIs should submit them by 30 September to </w:t>
      </w:r>
      <w:hyperlink r:id="rId14" w:history="1">
        <w:r w:rsidR="002E17C5" w:rsidRPr="006C11DF">
          <w:rPr>
            <w:rStyle w:val="Hyperlink"/>
            <w:rFonts w:ascii="Arial" w:hAnsi="Arial" w:cs="Arial"/>
            <w:sz w:val="22"/>
            <w:szCs w:val="22"/>
          </w:rPr>
          <w:t>carl.r.johnson32.civ@mail.mil</w:t>
        </w:r>
      </w:hyperlink>
      <w:r w:rsidR="002E17C5">
        <w:rPr>
          <w:rFonts w:ascii="Arial" w:hAnsi="Arial" w:cs="Arial"/>
          <w:sz w:val="22"/>
          <w:szCs w:val="22"/>
        </w:rPr>
        <w:t xml:space="preserve"> </w:t>
      </w:r>
    </w:p>
    <w:p w:rsidR="00BC135E" w:rsidRDefault="00BC135E" w:rsidP="001E3550">
      <w:pPr>
        <w:pStyle w:val="PlainText"/>
        <w:tabs>
          <w:tab w:val="left" w:pos="900"/>
          <w:tab w:val="left" w:pos="1080"/>
          <w:tab w:val="left" w:pos="1800"/>
        </w:tabs>
        <w:autoSpaceDE w:val="0"/>
        <w:autoSpaceDN w:val="0"/>
        <w:adjustRightInd w:val="0"/>
        <w:ind w:firstLine="720"/>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c)  The Center for Army Lessons Learned has published its July-August newsletter.  View it here:  </w:t>
      </w:r>
      <w:hyperlink r:id="rId15" w:history="1">
        <w:r w:rsidRPr="00906429">
          <w:rPr>
            <w:rStyle w:val="Hyperlink"/>
            <w:rFonts w:ascii="Arial" w:hAnsi="Arial" w:cs="Arial"/>
            <w:sz w:val="22"/>
            <w:szCs w:val="22"/>
          </w:rPr>
          <w:t>https://call2.army.mil/docs/doc7409/CALL_INSIDER__JULAUG2016.pdf</w:t>
        </w:r>
      </w:hyperlink>
    </w:p>
    <w:p w:rsidR="00A92ED8" w:rsidRPr="00AB6046" w:rsidRDefault="00BC135E" w:rsidP="00154D04">
      <w:pPr>
        <w:pStyle w:val="PlainText"/>
        <w:tabs>
          <w:tab w:val="left" w:pos="900"/>
          <w:tab w:val="left" w:pos="1080"/>
          <w:tab w:val="left" w:pos="1800"/>
        </w:tabs>
        <w:autoSpaceDE w:val="0"/>
        <w:autoSpaceDN w:val="0"/>
        <w:adjustRightInd w:val="0"/>
        <w:ind w:firstLine="720"/>
        <w:contextualSpacing/>
        <w:jc w:val="both"/>
        <w:rPr>
          <w:rFonts w:ascii="Arial" w:hAnsi="Arial" w:cs="Arial"/>
          <w:b/>
          <w:sz w:val="22"/>
          <w:szCs w:val="22"/>
        </w:rPr>
      </w:pPr>
      <w:r>
        <w:rPr>
          <w:rFonts w:ascii="Arial" w:hAnsi="Arial" w:cs="Arial"/>
          <w:sz w:val="22"/>
          <w:szCs w:val="22"/>
        </w:rPr>
        <w:tab/>
      </w:r>
      <w:r>
        <w:rPr>
          <w:rFonts w:ascii="Arial" w:hAnsi="Arial" w:cs="Arial"/>
          <w:sz w:val="22"/>
          <w:szCs w:val="22"/>
        </w:rPr>
        <w:tab/>
      </w:r>
      <w:r w:rsidR="00B845E4" w:rsidRPr="00AB6046">
        <w:rPr>
          <w:rFonts w:ascii="Arial" w:hAnsi="Arial" w:cs="Arial"/>
          <w:sz w:val="22"/>
          <w:szCs w:val="22"/>
        </w:rPr>
        <w:tab/>
      </w:r>
      <w:r w:rsidR="00B845E4" w:rsidRPr="00AB6046">
        <w:rPr>
          <w:rFonts w:ascii="Arial" w:hAnsi="Arial" w:cs="Arial"/>
          <w:sz w:val="22"/>
          <w:szCs w:val="22"/>
        </w:rPr>
        <w:tab/>
      </w:r>
    </w:p>
    <w:p w:rsidR="00916C71" w:rsidRDefault="00B845E4" w:rsidP="00916C71">
      <w:pPr>
        <w:pStyle w:val="PlainText"/>
        <w:ind w:left="90" w:firstLine="630"/>
        <w:jc w:val="both"/>
        <w:rPr>
          <w:rFonts w:ascii="Arial" w:hAnsi="Arial" w:cs="Arial"/>
          <w:b/>
          <w:sz w:val="22"/>
          <w:szCs w:val="22"/>
        </w:rPr>
      </w:pPr>
      <w:r w:rsidRPr="00AB6046">
        <w:rPr>
          <w:rFonts w:ascii="Arial" w:hAnsi="Arial" w:cs="Arial"/>
          <w:b/>
          <w:sz w:val="22"/>
          <w:szCs w:val="22"/>
        </w:rPr>
        <w:t>2) Doctrine, Organization and MC/Network Integration (DOP/MC-Network)</w:t>
      </w:r>
    </w:p>
    <w:p w:rsidR="00916C71" w:rsidRPr="00916C71" w:rsidRDefault="00916C71" w:rsidP="000E3965">
      <w:pPr>
        <w:pStyle w:val="PlainText"/>
        <w:ind w:left="90" w:firstLine="990"/>
        <w:jc w:val="both"/>
        <w:rPr>
          <w:rFonts w:ascii="Arial" w:hAnsi="Arial" w:cs="Arial"/>
          <w:sz w:val="22"/>
          <w:szCs w:val="22"/>
        </w:rPr>
      </w:pPr>
      <w:r w:rsidRPr="00916C71">
        <w:rPr>
          <w:rFonts w:ascii="Arial" w:hAnsi="Arial" w:cs="Arial"/>
          <w:sz w:val="22"/>
          <w:szCs w:val="22"/>
        </w:rPr>
        <w:t xml:space="preserve">a)  Ron Kuykendall is in Michigan this week to look at the AMPV 3rd workstation mock-up that TCM ABCT and MRD Soldiers evaluated last week.  He will also participate in the "MNVR Face to Face" discussion with PM Tactical Radios, and network integrators from PMs Abrams, Bradley and AMPV.  </w:t>
      </w:r>
      <w:r w:rsidR="000E3965">
        <w:rPr>
          <w:rFonts w:ascii="Arial" w:hAnsi="Arial" w:cs="Arial"/>
          <w:sz w:val="22"/>
          <w:szCs w:val="22"/>
        </w:rPr>
        <w:t xml:space="preserve">He is </w:t>
      </w:r>
      <w:r w:rsidRPr="00916C71">
        <w:rPr>
          <w:rFonts w:ascii="Arial" w:hAnsi="Arial" w:cs="Arial"/>
          <w:sz w:val="22"/>
          <w:szCs w:val="22"/>
        </w:rPr>
        <w:t>also attend</w:t>
      </w:r>
      <w:r w:rsidR="000E3965">
        <w:rPr>
          <w:rFonts w:ascii="Arial" w:hAnsi="Arial" w:cs="Arial"/>
          <w:sz w:val="22"/>
          <w:szCs w:val="22"/>
        </w:rPr>
        <w:t>ing</w:t>
      </w:r>
      <w:r w:rsidRPr="00916C71">
        <w:rPr>
          <w:rFonts w:ascii="Arial" w:hAnsi="Arial" w:cs="Arial"/>
          <w:sz w:val="22"/>
          <w:szCs w:val="22"/>
        </w:rPr>
        <w:t xml:space="preserve"> the PEO GCS, PEO C3T and SOSI&amp;E Network Summit.  This event provides an opportunity for these organizations to synchronize network platform integration efforts at the GO level.  Key for TCM ABCT is SOSI&amp;E's plan for ABCT's transition to an Objective Network architecture.  </w:t>
      </w:r>
    </w:p>
    <w:p w:rsidR="00F14A26" w:rsidRPr="00AB6046" w:rsidRDefault="00916C71" w:rsidP="000E3965">
      <w:pPr>
        <w:pStyle w:val="PlainText"/>
        <w:ind w:left="90" w:firstLine="810"/>
        <w:jc w:val="both"/>
        <w:rPr>
          <w:rFonts w:ascii="Arial" w:hAnsi="Arial" w:cs="Arial"/>
          <w:sz w:val="22"/>
          <w:szCs w:val="22"/>
        </w:rPr>
      </w:pPr>
      <w:r w:rsidRPr="00916C71">
        <w:rPr>
          <w:rFonts w:ascii="Arial" w:hAnsi="Arial" w:cs="Arial"/>
          <w:sz w:val="22"/>
          <w:szCs w:val="22"/>
        </w:rPr>
        <w:t xml:space="preserve">   b)  TCM-ABCT is still in discussions with relevant stakeholders about the addition of JCR TOC kits at the Combined Arms BN, CAV SQDN, and BDE TAC CP. All of these CPs have M1068s that are the nucleus of the respective CP and are fielded a JCR on the CAB and CAV, S6 and S3 M1068s, and the BDE TAC S3 and FSE M1068. In those instances we believe the addition of the route planning cable to those M1068s allows the CP to remote the JCR "Head Unit" into the tent work space of the CP and is a better option than the stand alone TOC Kit. This option eliminates any SWAP challenges of the additional hardware and reduces the complexity and time required for setup. </w:t>
      </w:r>
      <w:r w:rsidR="00DA1BC8" w:rsidRPr="00AB6046">
        <w:rPr>
          <w:rFonts w:ascii="Arial" w:hAnsi="Arial" w:cs="Arial"/>
          <w:sz w:val="22"/>
          <w:szCs w:val="22"/>
        </w:rPr>
        <w:t xml:space="preserve">  </w:t>
      </w:r>
      <w:r w:rsidR="00F14A26" w:rsidRPr="00AB6046">
        <w:rPr>
          <w:rFonts w:ascii="Arial" w:hAnsi="Arial" w:cs="Arial"/>
          <w:sz w:val="22"/>
          <w:szCs w:val="22"/>
        </w:rPr>
        <w:t xml:space="preserve"> </w:t>
      </w:r>
    </w:p>
    <w:p w:rsidR="00F14A26" w:rsidRPr="00AB6046" w:rsidRDefault="000F0DAD" w:rsidP="000F0DAD">
      <w:pPr>
        <w:pStyle w:val="PlainText"/>
        <w:ind w:firstLine="1080"/>
        <w:jc w:val="both"/>
        <w:rPr>
          <w:rFonts w:ascii="Arial" w:hAnsi="Arial" w:cs="Arial"/>
          <w:sz w:val="22"/>
          <w:szCs w:val="22"/>
        </w:rPr>
      </w:pPr>
      <w:r w:rsidRPr="000F0DAD">
        <w:rPr>
          <w:rFonts w:ascii="Arial" w:hAnsi="Arial" w:cs="Arial"/>
          <w:sz w:val="22"/>
          <w:szCs w:val="22"/>
        </w:rPr>
        <w:t xml:space="preserve"> </w:t>
      </w:r>
      <w:r w:rsidR="00F14A26" w:rsidRPr="00AB6046">
        <w:rPr>
          <w:rFonts w:ascii="Arial" w:hAnsi="Arial" w:cs="Arial"/>
          <w:sz w:val="22"/>
          <w:szCs w:val="22"/>
        </w:rPr>
        <w:t xml:space="preserve">  </w:t>
      </w:r>
    </w:p>
    <w:p w:rsidR="006916AF" w:rsidRPr="00AB6046" w:rsidRDefault="006916AF" w:rsidP="006916AF">
      <w:pPr>
        <w:pStyle w:val="PlainText"/>
        <w:ind w:firstLine="1080"/>
        <w:rPr>
          <w:rFonts w:ascii="Arial" w:hAnsi="Arial" w:cs="Arial"/>
          <w:sz w:val="22"/>
          <w:szCs w:val="22"/>
        </w:rPr>
      </w:pPr>
    </w:p>
    <w:p w:rsidR="00F329AE" w:rsidRPr="00AB6046" w:rsidRDefault="00151DB8" w:rsidP="00151DB8">
      <w:pPr>
        <w:ind w:firstLine="360"/>
        <w:jc w:val="both"/>
        <w:rPr>
          <w:rFonts w:cs="Arial"/>
          <w:b/>
          <w:szCs w:val="22"/>
        </w:rPr>
      </w:pPr>
      <w:bookmarkStart w:id="5" w:name="OLE_LINK11"/>
      <w:bookmarkStart w:id="6" w:name="OLE_LINK12"/>
      <w:bookmarkEnd w:id="3"/>
      <w:bookmarkEnd w:id="4"/>
      <w:r w:rsidRPr="00AB6046">
        <w:rPr>
          <w:rFonts w:cs="Arial"/>
          <w:b/>
          <w:szCs w:val="22"/>
        </w:rPr>
        <w:lastRenderedPageBreak/>
        <w:t>e. Large Caliber Ammo:</w:t>
      </w:r>
    </w:p>
    <w:p w:rsidR="00262A00" w:rsidRPr="00606E80" w:rsidRDefault="00606E80" w:rsidP="00262A00">
      <w:pPr>
        <w:pStyle w:val="PlainText"/>
        <w:tabs>
          <w:tab w:val="left" w:pos="1080"/>
        </w:tabs>
        <w:ind w:firstLine="900"/>
        <w:contextualSpacing/>
        <w:jc w:val="both"/>
        <w:rPr>
          <w:rFonts w:ascii="Arial" w:hAnsi="Arial" w:cs="Arial"/>
          <w:sz w:val="22"/>
          <w:szCs w:val="22"/>
        </w:rPr>
      </w:pPr>
      <w:r w:rsidRPr="00606E80">
        <w:rPr>
          <w:rFonts w:ascii="Arial" w:hAnsi="Arial" w:cs="Arial"/>
          <w:sz w:val="22"/>
          <w:szCs w:val="22"/>
        </w:rPr>
        <w:t xml:space="preserve">1) </w:t>
      </w:r>
      <w:r>
        <w:rPr>
          <w:rFonts w:ascii="Arial" w:hAnsi="Arial" w:cs="Arial"/>
          <w:sz w:val="22"/>
          <w:szCs w:val="22"/>
        </w:rPr>
        <w:t xml:space="preserve">Mr. Kuamoo is </w:t>
      </w:r>
      <w:r w:rsidR="00262A00">
        <w:rPr>
          <w:rFonts w:ascii="Arial" w:hAnsi="Arial" w:cs="Arial"/>
          <w:sz w:val="22"/>
          <w:szCs w:val="22"/>
        </w:rPr>
        <w:t>observing ammunition performance during live fire activities with 1-81 Armor on Fort Benning this week.</w:t>
      </w:r>
    </w:p>
    <w:p w:rsidR="00F36B02" w:rsidRPr="00AB6046" w:rsidRDefault="00606E80" w:rsidP="00606E80">
      <w:pPr>
        <w:pStyle w:val="PlainText"/>
        <w:tabs>
          <w:tab w:val="left" w:pos="1080"/>
        </w:tabs>
        <w:ind w:firstLine="900"/>
        <w:contextualSpacing/>
        <w:jc w:val="both"/>
        <w:rPr>
          <w:rFonts w:cs="Arial"/>
          <w:b/>
          <w:szCs w:val="22"/>
        </w:rPr>
      </w:pPr>
      <w:r w:rsidRPr="00606E80">
        <w:rPr>
          <w:rFonts w:ascii="Arial" w:hAnsi="Arial" w:cs="Arial"/>
          <w:sz w:val="22"/>
          <w:szCs w:val="22"/>
        </w:rPr>
        <w:t xml:space="preserve">         </w:t>
      </w:r>
      <w:r w:rsidR="00151DB8" w:rsidRPr="00AB6046">
        <w:rPr>
          <w:rFonts w:cs="Arial"/>
          <w:szCs w:val="22"/>
        </w:rPr>
        <w:t xml:space="preserve">     </w:t>
      </w:r>
      <w:r w:rsidR="000F2B67" w:rsidRPr="00AB6046">
        <w:rPr>
          <w:rFonts w:cs="Arial"/>
          <w:szCs w:val="22"/>
        </w:rPr>
        <w:t xml:space="preserve"> </w:t>
      </w:r>
      <w:r w:rsidR="00472480" w:rsidRPr="00AB6046">
        <w:rPr>
          <w:rFonts w:cs="Arial"/>
          <w:szCs w:val="22"/>
        </w:rPr>
        <w:t xml:space="preserve">           </w:t>
      </w:r>
    </w:p>
    <w:p w:rsidR="000F0DAD" w:rsidRDefault="000E3076" w:rsidP="000901A8">
      <w:pPr>
        <w:pStyle w:val="PlainText"/>
        <w:tabs>
          <w:tab w:val="left" w:pos="720"/>
          <w:tab w:val="left" w:pos="907"/>
          <w:tab w:val="left" w:pos="990"/>
          <w:tab w:val="left" w:pos="1080"/>
          <w:tab w:val="left" w:pos="1800"/>
        </w:tabs>
        <w:ind w:firstLine="360"/>
        <w:contextualSpacing/>
        <w:jc w:val="both"/>
        <w:rPr>
          <w:rFonts w:ascii="Arial" w:hAnsi="Arial" w:cs="Arial"/>
          <w:b/>
          <w:sz w:val="22"/>
          <w:szCs w:val="22"/>
        </w:rPr>
      </w:pPr>
      <w:r w:rsidRPr="00AB6046">
        <w:rPr>
          <w:rFonts w:ascii="Arial" w:hAnsi="Arial" w:cs="Arial"/>
          <w:b/>
          <w:sz w:val="22"/>
          <w:szCs w:val="22"/>
        </w:rPr>
        <w:t>f</w:t>
      </w:r>
      <w:r w:rsidR="00DA28E1" w:rsidRPr="00AB6046">
        <w:rPr>
          <w:rFonts w:ascii="Arial" w:hAnsi="Arial" w:cs="Arial"/>
          <w:b/>
          <w:sz w:val="22"/>
          <w:szCs w:val="22"/>
        </w:rPr>
        <w:t>. Futures Integration</w:t>
      </w:r>
      <w:r w:rsidR="000D6E4B" w:rsidRPr="00AB6046">
        <w:rPr>
          <w:rFonts w:ascii="Arial" w:hAnsi="Arial" w:cs="Arial"/>
          <w:b/>
          <w:sz w:val="22"/>
          <w:szCs w:val="22"/>
        </w:rPr>
        <w:t xml:space="preserve">: </w:t>
      </w:r>
    </w:p>
    <w:p w:rsidR="00F36B02" w:rsidRPr="00AB6046" w:rsidRDefault="000F0DAD" w:rsidP="000901A8">
      <w:pPr>
        <w:pStyle w:val="PlainText"/>
        <w:tabs>
          <w:tab w:val="left" w:pos="720"/>
          <w:tab w:val="left" w:pos="907"/>
          <w:tab w:val="left" w:pos="990"/>
          <w:tab w:val="left" w:pos="1080"/>
          <w:tab w:val="left" w:pos="1800"/>
        </w:tabs>
        <w:ind w:firstLine="360"/>
        <w:contextualSpacing/>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sz w:val="22"/>
          <w:szCs w:val="22"/>
        </w:rPr>
        <w:t xml:space="preserve">1) </w:t>
      </w:r>
      <w:r w:rsidRPr="000F0DAD">
        <w:rPr>
          <w:rFonts w:ascii="Arial" w:hAnsi="Arial" w:cs="Arial"/>
          <w:sz w:val="22"/>
          <w:szCs w:val="22"/>
        </w:rPr>
        <w:t xml:space="preserve">The Futures </w:t>
      </w:r>
      <w:r>
        <w:rPr>
          <w:rFonts w:ascii="Arial" w:hAnsi="Arial" w:cs="Arial"/>
          <w:sz w:val="22"/>
          <w:szCs w:val="22"/>
        </w:rPr>
        <w:t>T</w:t>
      </w:r>
      <w:r w:rsidRPr="000F0DAD">
        <w:rPr>
          <w:rFonts w:ascii="Arial" w:hAnsi="Arial" w:cs="Arial"/>
          <w:sz w:val="22"/>
          <w:szCs w:val="22"/>
        </w:rPr>
        <w:t xml:space="preserve">eam </w:t>
      </w:r>
      <w:r w:rsidR="003458D5">
        <w:rPr>
          <w:rFonts w:ascii="Arial" w:hAnsi="Arial" w:cs="Arial"/>
          <w:sz w:val="22"/>
          <w:szCs w:val="22"/>
        </w:rPr>
        <w:t xml:space="preserve">continues to monitor </w:t>
      </w:r>
      <w:r w:rsidRPr="000F0DAD">
        <w:rPr>
          <w:rFonts w:ascii="Arial" w:hAnsi="Arial" w:cs="Arial"/>
          <w:sz w:val="22"/>
          <w:szCs w:val="22"/>
        </w:rPr>
        <w:t>CNA FY16 GOSC</w:t>
      </w:r>
      <w:r w:rsidR="003458D5">
        <w:rPr>
          <w:rFonts w:ascii="Arial" w:hAnsi="Arial" w:cs="Arial"/>
          <w:sz w:val="22"/>
          <w:szCs w:val="22"/>
        </w:rPr>
        <w:t xml:space="preserve"> proceedings</w:t>
      </w:r>
      <w:r w:rsidRPr="000F0DAD">
        <w:rPr>
          <w:rFonts w:ascii="Arial" w:hAnsi="Arial" w:cs="Arial"/>
          <w:sz w:val="22"/>
          <w:szCs w:val="22"/>
        </w:rPr>
        <w:t>.</w:t>
      </w:r>
      <w:r>
        <w:rPr>
          <w:rFonts w:ascii="Arial" w:hAnsi="Arial" w:cs="Arial"/>
          <w:sz w:val="22"/>
          <w:szCs w:val="22"/>
        </w:rPr>
        <w:t xml:space="preserve"> </w:t>
      </w:r>
      <w:r w:rsidRPr="000F0DAD">
        <w:rPr>
          <w:rFonts w:ascii="Arial" w:hAnsi="Arial" w:cs="Arial"/>
          <w:sz w:val="22"/>
          <w:szCs w:val="22"/>
        </w:rPr>
        <w:t>CNA FY16 results will be briefed to the ARCIC Director on 27 S</w:t>
      </w:r>
      <w:r w:rsidR="003458D5">
        <w:rPr>
          <w:rFonts w:ascii="Arial" w:hAnsi="Arial" w:cs="Arial"/>
          <w:sz w:val="22"/>
          <w:szCs w:val="22"/>
        </w:rPr>
        <w:t xml:space="preserve">eptember </w:t>
      </w:r>
      <w:r w:rsidRPr="000F0DAD">
        <w:rPr>
          <w:rFonts w:ascii="Arial" w:hAnsi="Arial" w:cs="Arial"/>
          <w:sz w:val="22"/>
          <w:szCs w:val="22"/>
        </w:rPr>
        <w:t>and to the TRADOC CG on 14 O</w:t>
      </w:r>
      <w:r w:rsidR="003458D5">
        <w:rPr>
          <w:rFonts w:ascii="Arial" w:hAnsi="Arial" w:cs="Arial"/>
          <w:sz w:val="22"/>
          <w:szCs w:val="22"/>
        </w:rPr>
        <w:t>ctober</w:t>
      </w:r>
      <w:r w:rsidRPr="000F0DAD">
        <w:rPr>
          <w:rFonts w:ascii="Arial" w:hAnsi="Arial" w:cs="Arial"/>
          <w:sz w:val="22"/>
          <w:szCs w:val="22"/>
        </w:rPr>
        <w:t>.</w:t>
      </w:r>
      <w:r w:rsidR="007812CB" w:rsidRPr="00AB6046">
        <w:rPr>
          <w:rFonts w:ascii="Arial" w:hAnsi="Arial" w:cs="Arial"/>
          <w:sz w:val="22"/>
          <w:szCs w:val="22"/>
        </w:rPr>
        <w:t xml:space="preserve">  </w:t>
      </w:r>
      <w:r w:rsidR="008C2CDC" w:rsidRPr="00AB6046">
        <w:rPr>
          <w:rFonts w:ascii="Arial" w:hAnsi="Arial" w:cs="Arial"/>
          <w:sz w:val="22"/>
          <w:szCs w:val="22"/>
        </w:rPr>
        <w:t xml:space="preserve">         </w:t>
      </w:r>
      <w:bookmarkEnd w:id="5"/>
      <w:bookmarkEnd w:id="6"/>
    </w:p>
    <w:p w:rsidR="00DE7335" w:rsidRPr="00AB6046" w:rsidRDefault="00DE7335" w:rsidP="00336946">
      <w:pPr>
        <w:pStyle w:val="PlainText"/>
        <w:tabs>
          <w:tab w:val="left" w:pos="720"/>
          <w:tab w:val="left" w:pos="907"/>
          <w:tab w:val="left" w:pos="990"/>
          <w:tab w:val="left" w:pos="1080"/>
          <w:tab w:val="left" w:pos="1800"/>
        </w:tabs>
        <w:ind w:firstLine="360"/>
        <w:contextualSpacing/>
        <w:jc w:val="both"/>
        <w:rPr>
          <w:rFonts w:ascii="Arial" w:hAnsi="Arial" w:cs="Arial"/>
          <w:b/>
          <w:sz w:val="22"/>
          <w:szCs w:val="22"/>
        </w:rPr>
      </w:pPr>
    </w:p>
    <w:p w:rsidR="000F2B67" w:rsidRPr="00AB6046" w:rsidRDefault="00EF7EED" w:rsidP="00336946">
      <w:pPr>
        <w:pStyle w:val="PlainText"/>
        <w:tabs>
          <w:tab w:val="left" w:pos="720"/>
          <w:tab w:val="left" w:pos="907"/>
          <w:tab w:val="left" w:pos="990"/>
          <w:tab w:val="left" w:pos="1080"/>
          <w:tab w:val="left" w:pos="1800"/>
        </w:tabs>
        <w:ind w:firstLine="360"/>
        <w:contextualSpacing/>
        <w:jc w:val="both"/>
        <w:rPr>
          <w:rFonts w:ascii="Arial" w:hAnsi="Arial" w:cs="Arial"/>
          <w:sz w:val="22"/>
          <w:szCs w:val="22"/>
        </w:rPr>
      </w:pPr>
      <w:r w:rsidRPr="00AB6046">
        <w:rPr>
          <w:rFonts w:ascii="Arial" w:hAnsi="Arial" w:cs="Arial"/>
          <w:b/>
          <w:sz w:val="22"/>
          <w:szCs w:val="22"/>
        </w:rPr>
        <w:t xml:space="preserve">g. </w:t>
      </w:r>
      <w:r w:rsidR="007272D9" w:rsidRPr="00AB6046">
        <w:rPr>
          <w:rFonts w:ascii="Arial" w:hAnsi="Arial" w:cs="Arial"/>
          <w:b/>
          <w:sz w:val="22"/>
          <w:szCs w:val="22"/>
        </w:rPr>
        <w:t xml:space="preserve">Systems, </w:t>
      </w:r>
      <w:r w:rsidRPr="00AB6046">
        <w:rPr>
          <w:rFonts w:ascii="Arial" w:hAnsi="Arial" w:cs="Arial"/>
          <w:b/>
          <w:sz w:val="22"/>
          <w:szCs w:val="22"/>
        </w:rPr>
        <w:t>Sustainment and Logistics Integration</w:t>
      </w:r>
      <w:r w:rsidR="00C87101" w:rsidRPr="00AB6046">
        <w:rPr>
          <w:rFonts w:ascii="Arial" w:hAnsi="Arial" w:cs="Arial"/>
          <w:b/>
          <w:sz w:val="22"/>
          <w:szCs w:val="22"/>
        </w:rPr>
        <w:t xml:space="preserve">: </w:t>
      </w:r>
    </w:p>
    <w:p w:rsidR="00E206BC" w:rsidRPr="00E206BC" w:rsidRDefault="00E206BC" w:rsidP="00E206BC">
      <w:pPr>
        <w:pStyle w:val="PlainText"/>
        <w:tabs>
          <w:tab w:val="left" w:pos="990"/>
        </w:tabs>
        <w:ind w:firstLine="900"/>
        <w:contextualSpacing/>
        <w:jc w:val="both"/>
        <w:rPr>
          <w:rFonts w:ascii="Arial" w:hAnsi="Arial" w:cs="Arial"/>
          <w:sz w:val="22"/>
          <w:szCs w:val="22"/>
        </w:rPr>
      </w:pPr>
      <w:r w:rsidRPr="00E206BC">
        <w:rPr>
          <w:rFonts w:ascii="Arial" w:hAnsi="Arial" w:cs="Arial"/>
          <w:sz w:val="22"/>
          <w:szCs w:val="22"/>
        </w:rPr>
        <w:t xml:space="preserve">1) MAJ Polak attended the second Action Officer Working Group for the ABCT AROC last week along with representatives from G-staff, AMC, FORSCOM, CASCOM, ARCIC, PdM MBT, PdM BFV, and PdM CRS.  The AROC, scheduled for 28 OCT 2016, is looking to receive CSA/VCSA guidance on multiple topics to include: the production smoothing of the Lethality ECPs for Abrams and Bradley, Active Protective System integration, and the prioritization of solutions to gaps created by the weight of the M1A2 SEPv2/SEPv3 within the POM 18–22 constrained budget including M88 HERCULES, Heavy Equipment Transport System (HETS), and the scissors bridge subsystem of the AVLB/JAB.  Traditionally, each of these programs would participate in their own AROC but are now being consolidated in an attempt to streamline the decision making process and provide Army leadership a holistic view of the problem set.  There is a Council of Colonels scheduled for 21 SEP 2016 in which more clarity of intended outcomes will be identified.  TCM ABCT is scheduled to provide CDID and MCOE leadership next week.             </w:t>
      </w:r>
    </w:p>
    <w:p w:rsidR="00E9328B" w:rsidRPr="00AB6046" w:rsidRDefault="00E206BC" w:rsidP="00E206BC">
      <w:pPr>
        <w:pStyle w:val="PlainText"/>
        <w:tabs>
          <w:tab w:val="left" w:pos="990"/>
        </w:tabs>
        <w:ind w:firstLine="900"/>
        <w:contextualSpacing/>
        <w:jc w:val="both"/>
        <w:rPr>
          <w:rFonts w:ascii="Arial" w:hAnsi="Arial" w:cs="Arial"/>
          <w:sz w:val="22"/>
          <w:szCs w:val="22"/>
        </w:rPr>
      </w:pPr>
      <w:r w:rsidRPr="00E206BC">
        <w:rPr>
          <w:rFonts w:ascii="Arial" w:hAnsi="Arial" w:cs="Arial"/>
          <w:sz w:val="22"/>
          <w:szCs w:val="22"/>
        </w:rPr>
        <w:t>2) MAJ Polak and Mr. Miller attended an M88 Demonstration hosted by BAE.  BAEs business group provided an information brief that reinforced the capability gaps of the M88 HERCULES while simultaneously presenting possible mature technology solutions that could potentially resolve the recovery and towing gap.  Based on their analysis, the main subsystem improvements needed are track, suspension, and power train.  Yet unproven in military use, there is a concept for an under lift mechanism that is designed to transfer vehicle weights and thus provide more tractive effort to the M88.  The M88 CPD that is crafted to regain the Single Vehicle Recovery intent of the system is going through AROC staffing with anticipated approval at the ABCT AROC on 28 OCT 2016.</w:t>
      </w:r>
      <w:r w:rsidR="00696ADB" w:rsidRPr="00696ADB">
        <w:rPr>
          <w:rFonts w:ascii="Arial" w:hAnsi="Arial" w:cs="Arial"/>
          <w:sz w:val="22"/>
          <w:szCs w:val="22"/>
        </w:rPr>
        <w:t xml:space="preserve">  </w:t>
      </w:r>
      <w:r w:rsidR="00E327D0">
        <w:rPr>
          <w:rFonts w:ascii="Arial" w:hAnsi="Arial" w:cs="Arial"/>
          <w:sz w:val="22"/>
          <w:szCs w:val="22"/>
        </w:rPr>
        <w:t xml:space="preserve">  </w:t>
      </w:r>
    </w:p>
    <w:p w:rsidR="00385F94" w:rsidRPr="00AB6046" w:rsidRDefault="000005B8" w:rsidP="00803B97">
      <w:pPr>
        <w:tabs>
          <w:tab w:val="left" w:pos="720"/>
        </w:tabs>
        <w:jc w:val="both"/>
        <w:rPr>
          <w:rFonts w:eastAsiaTheme="minorHAnsi" w:cs="Arial"/>
          <w:b/>
          <w:szCs w:val="22"/>
        </w:rPr>
      </w:pPr>
      <w:r w:rsidRPr="00AB6046">
        <w:rPr>
          <w:rFonts w:eastAsiaTheme="minorHAnsi" w:cs="Arial"/>
          <w:b/>
          <w:szCs w:val="22"/>
        </w:rPr>
        <w:t xml:space="preserve">     </w:t>
      </w:r>
    </w:p>
    <w:p w:rsidR="00995FF2" w:rsidRPr="00AB6046" w:rsidRDefault="00F36B02" w:rsidP="00385F94">
      <w:pPr>
        <w:tabs>
          <w:tab w:val="left" w:pos="720"/>
        </w:tabs>
        <w:ind w:firstLine="360"/>
        <w:jc w:val="both"/>
        <w:rPr>
          <w:rFonts w:eastAsiaTheme="minorHAnsi" w:cs="Arial"/>
          <w:b/>
          <w:szCs w:val="22"/>
        </w:rPr>
      </w:pPr>
      <w:r w:rsidRPr="00AB6046">
        <w:rPr>
          <w:rFonts w:eastAsiaTheme="minorHAnsi" w:cs="Arial"/>
          <w:b/>
          <w:szCs w:val="22"/>
        </w:rPr>
        <w:t xml:space="preserve"> h</w:t>
      </w:r>
      <w:r w:rsidR="000005B8" w:rsidRPr="00AB6046">
        <w:rPr>
          <w:rFonts w:eastAsiaTheme="minorHAnsi" w:cs="Arial"/>
          <w:b/>
          <w:szCs w:val="22"/>
        </w:rPr>
        <w:t xml:space="preserve">. </w:t>
      </w:r>
      <w:r w:rsidR="00D243C3" w:rsidRPr="00AB6046">
        <w:rPr>
          <w:rFonts w:eastAsiaTheme="minorHAnsi" w:cs="Arial"/>
          <w:b/>
          <w:szCs w:val="22"/>
        </w:rPr>
        <w:t>ARNG LNO:</w:t>
      </w:r>
      <w:r w:rsidR="00F94634" w:rsidRPr="00AB6046">
        <w:rPr>
          <w:rFonts w:eastAsiaTheme="minorHAnsi" w:cs="Arial"/>
          <w:b/>
          <w:szCs w:val="22"/>
        </w:rPr>
        <w:t xml:space="preserve"> </w:t>
      </w:r>
      <w:r w:rsidR="00402E10">
        <w:rPr>
          <w:rFonts w:eastAsiaTheme="minorHAnsi" w:cs="Arial"/>
          <w:szCs w:val="22"/>
        </w:rPr>
        <w:t xml:space="preserve">Our LNO accompanied Team TLS to Minnesota (see entry above).  </w:t>
      </w:r>
      <w:r w:rsidR="00800C6E" w:rsidRPr="00AB6046">
        <w:rPr>
          <w:rFonts w:eastAsiaTheme="minorHAnsi" w:cs="Arial"/>
          <w:szCs w:val="22"/>
        </w:rPr>
        <w:t xml:space="preserve">NGB has tentatively approved/funded two CTC rotations per year for ARNG BCTs.  Final decision will be based upon enabler unit availability </w:t>
      </w:r>
      <w:r w:rsidR="00402E10">
        <w:rPr>
          <w:rFonts w:eastAsiaTheme="minorHAnsi" w:cs="Arial"/>
          <w:szCs w:val="22"/>
        </w:rPr>
        <w:t xml:space="preserve">(COMPO 2 and/or 3) </w:t>
      </w:r>
      <w:r w:rsidR="00800C6E" w:rsidRPr="00AB6046">
        <w:rPr>
          <w:rFonts w:eastAsiaTheme="minorHAnsi" w:cs="Arial"/>
          <w:szCs w:val="22"/>
        </w:rPr>
        <w:t xml:space="preserve">for ARNG BCT </w:t>
      </w:r>
      <w:r w:rsidR="00402E10">
        <w:rPr>
          <w:rFonts w:eastAsiaTheme="minorHAnsi" w:cs="Arial"/>
          <w:szCs w:val="22"/>
        </w:rPr>
        <w:t>rotations</w:t>
      </w:r>
      <w:r w:rsidR="00800C6E" w:rsidRPr="00AB6046">
        <w:rPr>
          <w:rFonts w:eastAsiaTheme="minorHAnsi" w:cs="Arial"/>
          <w:szCs w:val="22"/>
        </w:rPr>
        <w:t>.  ARNG enabler units are limited and most often not part of the BCT State chain of command requiring outside coordination and unit mission training adjustments for CTC train-up.  NGB is currently doing a long range analysis of sustained rotation availability of enabler units to determine feasibility and concurrence of the additional rotation impact to enabler unit readiness.</w:t>
      </w:r>
    </w:p>
    <w:p w:rsidR="00995FF2" w:rsidRPr="00AB6046" w:rsidRDefault="00995FF2" w:rsidP="00995FF2">
      <w:pPr>
        <w:pStyle w:val="PlainText"/>
        <w:tabs>
          <w:tab w:val="left" w:pos="270"/>
        </w:tabs>
        <w:jc w:val="both"/>
        <w:rPr>
          <w:rFonts w:ascii="Arial" w:hAnsi="Arial" w:cs="Arial"/>
          <w:b/>
          <w:sz w:val="22"/>
          <w:szCs w:val="22"/>
        </w:rPr>
      </w:pPr>
      <w:r w:rsidRPr="00AB6046">
        <w:rPr>
          <w:rFonts w:ascii="Arial" w:hAnsi="Arial" w:cs="Arial"/>
          <w:b/>
          <w:sz w:val="22"/>
          <w:szCs w:val="22"/>
        </w:rPr>
        <w:t xml:space="preserve">  </w:t>
      </w:r>
    </w:p>
    <w:p w:rsidR="006916AF" w:rsidRPr="00AB6046" w:rsidRDefault="00A8704C" w:rsidP="00995FF2">
      <w:pPr>
        <w:pStyle w:val="PlainText"/>
        <w:tabs>
          <w:tab w:val="left" w:pos="270"/>
        </w:tabs>
        <w:jc w:val="both"/>
        <w:rPr>
          <w:rFonts w:ascii="Arial" w:eastAsia="Calibri" w:hAnsi="Arial" w:cs="Arial"/>
          <w:b/>
          <w:sz w:val="22"/>
          <w:szCs w:val="22"/>
        </w:rPr>
      </w:pPr>
      <w:r w:rsidRPr="00AB6046">
        <w:rPr>
          <w:rFonts w:ascii="Arial" w:eastAsia="Calibri" w:hAnsi="Arial" w:cs="Arial"/>
          <w:b/>
          <w:sz w:val="22"/>
          <w:szCs w:val="22"/>
        </w:rPr>
        <w:t>2.  RECON.</w:t>
      </w:r>
      <w:r w:rsidRPr="00AB6046">
        <w:rPr>
          <w:rFonts w:ascii="Arial" w:eastAsia="Calibri" w:hAnsi="Arial" w:cs="Arial"/>
          <w:b/>
          <w:sz w:val="22"/>
          <w:szCs w:val="22"/>
        </w:rPr>
        <w:tab/>
      </w:r>
    </w:p>
    <w:p w:rsidR="00A8704C" w:rsidRPr="00AB6046" w:rsidRDefault="000854A0" w:rsidP="00995FF2">
      <w:pPr>
        <w:pStyle w:val="PlainText"/>
        <w:tabs>
          <w:tab w:val="left" w:pos="270"/>
        </w:tabs>
        <w:jc w:val="both"/>
        <w:rPr>
          <w:rFonts w:ascii="Arial" w:eastAsia="Calibri" w:hAnsi="Arial" w:cs="Arial"/>
          <w:b/>
          <w:sz w:val="22"/>
          <w:szCs w:val="22"/>
        </w:rPr>
      </w:pPr>
      <w:r w:rsidRPr="00AB6046">
        <w:rPr>
          <w:rFonts w:ascii="Arial" w:eastAsia="Calibri" w:hAnsi="Arial" w:cs="Arial"/>
          <w:b/>
          <w:sz w:val="22"/>
          <w:szCs w:val="22"/>
        </w:rPr>
        <w:tab/>
      </w:r>
    </w:p>
    <w:p w:rsidR="002B0E51" w:rsidRPr="002B0E51" w:rsidRDefault="002B0E51" w:rsidP="002B0E51">
      <w:pPr>
        <w:pStyle w:val="PlainText"/>
        <w:tabs>
          <w:tab w:val="left" w:pos="270"/>
        </w:tabs>
        <w:jc w:val="both"/>
        <w:rPr>
          <w:rFonts w:ascii="Arial" w:hAnsi="Arial" w:cs="Arial"/>
          <w:sz w:val="22"/>
          <w:szCs w:val="22"/>
        </w:rPr>
      </w:pPr>
      <w:r w:rsidRPr="002B0E51">
        <w:rPr>
          <w:rFonts w:ascii="Arial" w:hAnsi="Arial" w:cs="Arial"/>
          <w:sz w:val="22"/>
          <w:szCs w:val="22"/>
        </w:rPr>
        <w:t>TCM Recon completed a CAV GRP O&amp;O information paper, briefing slide and provided an update to the ARCIC Dir</w:t>
      </w:r>
      <w:r w:rsidR="00F77E36">
        <w:rPr>
          <w:rFonts w:ascii="Arial" w:hAnsi="Arial" w:cs="Arial"/>
          <w:sz w:val="22"/>
          <w:szCs w:val="22"/>
        </w:rPr>
        <w:t>ector on 16 SEP 2016. Based on senior l</w:t>
      </w:r>
      <w:r w:rsidRPr="002B0E51">
        <w:rPr>
          <w:rFonts w:ascii="Arial" w:hAnsi="Arial" w:cs="Arial"/>
          <w:sz w:val="22"/>
          <w:szCs w:val="22"/>
        </w:rPr>
        <w:t>eader guidance</w:t>
      </w:r>
      <w:r w:rsidR="00480CB8">
        <w:rPr>
          <w:rFonts w:ascii="Arial" w:hAnsi="Arial" w:cs="Arial"/>
          <w:sz w:val="22"/>
          <w:szCs w:val="22"/>
        </w:rPr>
        <w:t>,</w:t>
      </w:r>
      <w:r w:rsidRPr="002B0E51">
        <w:rPr>
          <w:rFonts w:ascii="Arial" w:hAnsi="Arial" w:cs="Arial"/>
          <w:sz w:val="22"/>
          <w:szCs w:val="22"/>
        </w:rPr>
        <w:t xml:space="preserve"> we continue to refine the CAV GRP organization to reduce the overall size and identify dependencies with a suspense of 30 SEP 16 to provide the CoAR with revised Organizational Structure. In addition, we continue to work with MBL to integrate the CAV GRP into the FY 17 Campaign of Learning. </w:t>
      </w:r>
    </w:p>
    <w:p w:rsidR="002B0E51" w:rsidRPr="002B0E51" w:rsidRDefault="002B0E51" w:rsidP="002B0E51">
      <w:pPr>
        <w:pStyle w:val="PlainText"/>
        <w:tabs>
          <w:tab w:val="left" w:pos="270"/>
        </w:tabs>
        <w:jc w:val="both"/>
        <w:rPr>
          <w:rFonts w:ascii="Arial" w:hAnsi="Arial" w:cs="Arial"/>
          <w:sz w:val="22"/>
          <w:szCs w:val="22"/>
        </w:rPr>
      </w:pPr>
    </w:p>
    <w:p w:rsidR="002B0E51" w:rsidRDefault="002B0E51" w:rsidP="002B0E51">
      <w:pPr>
        <w:pStyle w:val="PlainText"/>
        <w:tabs>
          <w:tab w:val="left" w:pos="270"/>
        </w:tabs>
        <w:jc w:val="both"/>
        <w:rPr>
          <w:rFonts w:ascii="Arial" w:hAnsi="Arial" w:cs="Arial"/>
          <w:sz w:val="22"/>
          <w:szCs w:val="22"/>
        </w:rPr>
      </w:pPr>
      <w:r w:rsidRPr="002B0E51">
        <w:rPr>
          <w:rFonts w:ascii="Arial" w:hAnsi="Arial" w:cs="Arial"/>
          <w:sz w:val="22"/>
          <w:szCs w:val="22"/>
        </w:rPr>
        <w:lastRenderedPageBreak/>
        <w:t>TCM Recon and PM Ground Sensors completed the Close Access Target Reconnaissance (CATR) Materiel Fielding Plan (MFP) and New Equipment Training Plan (NETP) workgroup on 15 SEP.  This paved the way for TCM ABCT-Recon to concur with the CATR Life Cycle Sustainment Plan which allows PM Ground Sensor to proceed on a path of scheduling the PEO IEW&amp;S CATR Materiel Fielding decision and first CATR materiel fielding in late 1Q FY17 or 2QFY17.  TCM ABCT-Recon has established a set of decision points to track CATR development to ensure the fielding of the intended capability as opposed to a materiel device that is not synchronized with DOT-LPF requirements.</w:t>
      </w:r>
      <w:r>
        <w:rPr>
          <w:rFonts w:ascii="Arial" w:hAnsi="Arial" w:cs="Arial"/>
          <w:sz w:val="22"/>
          <w:szCs w:val="22"/>
          <w:highlight w:val="yellow"/>
        </w:rPr>
        <w:t xml:space="preserve">   </w:t>
      </w:r>
    </w:p>
    <w:p w:rsidR="002B0E51" w:rsidRDefault="002B0E51" w:rsidP="002B0E51">
      <w:pPr>
        <w:jc w:val="both"/>
        <w:rPr>
          <w:rFonts w:eastAsia="Calibri" w:cs="Arial"/>
          <w:b/>
          <w:szCs w:val="22"/>
        </w:rPr>
      </w:pPr>
    </w:p>
    <w:p w:rsidR="002B0E51" w:rsidRDefault="002B0E51" w:rsidP="002B0E51">
      <w:pPr>
        <w:numPr>
          <w:ilvl w:val="0"/>
          <w:numId w:val="2"/>
        </w:numPr>
        <w:ind w:left="0" w:firstLine="360"/>
        <w:contextualSpacing/>
        <w:jc w:val="both"/>
        <w:rPr>
          <w:rFonts w:eastAsia="Calibri" w:cs="Arial"/>
          <w:szCs w:val="22"/>
        </w:rPr>
      </w:pPr>
      <w:bookmarkStart w:id="7" w:name="OLE_LINK4"/>
      <w:bookmarkStart w:id="8" w:name="OLE_LINK3"/>
      <w:r>
        <w:rPr>
          <w:rFonts w:eastAsia="Calibri" w:cs="Arial"/>
          <w:szCs w:val="22"/>
        </w:rPr>
        <w:t>Maneuver Conference.  Based on workgroup input TCM Recon will examine how the Recon Knowledge Network can collect, organize, make available and support collaboration of reconnaissance and security best practices by echelon..</w:t>
      </w:r>
    </w:p>
    <w:p w:rsidR="002B0E51" w:rsidRDefault="002B0E51" w:rsidP="002B0E51">
      <w:pPr>
        <w:ind w:left="360"/>
        <w:contextualSpacing/>
        <w:jc w:val="both"/>
        <w:rPr>
          <w:rFonts w:eastAsia="Calibri" w:cs="Arial"/>
          <w:b/>
          <w:szCs w:val="22"/>
        </w:rPr>
      </w:pPr>
    </w:p>
    <w:p w:rsidR="002B0E51" w:rsidRDefault="002B0E51" w:rsidP="002B0E51">
      <w:pPr>
        <w:numPr>
          <w:ilvl w:val="0"/>
          <w:numId w:val="2"/>
        </w:numPr>
        <w:ind w:left="0" w:firstLine="360"/>
        <w:contextualSpacing/>
        <w:jc w:val="both"/>
        <w:rPr>
          <w:rFonts w:eastAsia="Calibri" w:cs="Arial"/>
          <w:b/>
          <w:szCs w:val="22"/>
        </w:rPr>
      </w:pPr>
      <w:r>
        <w:rPr>
          <w:rFonts w:eastAsia="Calibri" w:cs="Arial"/>
          <w:szCs w:val="22"/>
        </w:rPr>
        <w:t>R&amp;S Concepts and Analysis</w:t>
      </w:r>
      <w:bookmarkEnd w:id="7"/>
      <w:bookmarkEnd w:id="8"/>
      <w:r>
        <w:rPr>
          <w:rFonts w:eastAsia="Calibri" w:cs="Arial"/>
          <w:szCs w:val="22"/>
        </w:rPr>
        <w:t xml:space="preserve">.  O&amp;Os are ordered in priority of effort to write or revise:  </w:t>
      </w:r>
    </w:p>
    <w:p w:rsidR="002B0E51" w:rsidRDefault="002B0E51" w:rsidP="002B0E51">
      <w:pPr>
        <w:numPr>
          <w:ilvl w:val="0"/>
          <w:numId w:val="5"/>
        </w:numPr>
        <w:ind w:left="0" w:firstLine="900"/>
        <w:contextualSpacing/>
        <w:jc w:val="both"/>
        <w:rPr>
          <w:rFonts w:eastAsia="Calibri"/>
        </w:rPr>
      </w:pPr>
      <w:r>
        <w:rPr>
          <w:rFonts w:eastAsia="Calibri" w:cs="Arial"/>
          <w:szCs w:val="22"/>
        </w:rPr>
        <w:t xml:space="preserve">CAV GRP O&amp;O.  TCM Recon </w:t>
      </w:r>
      <w:r>
        <w:rPr>
          <w:rFonts w:eastAsia="Calibri"/>
        </w:rPr>
        <w:t>completed a CAV GRP O&amp;O information paper, briefing slide and provided an update to the ARCIC Director on 16 SEP 2016. Based on Senior Leader guidance we continue to refine the CAV GRP organization to reduce the overall size and identify dependencies; the suspense is 30 SEP 16. In addition, we continue to work with MBL to integrate the CAV GRP into the FY 17 Campaign of Learning. We are in discussions with ARCIC to determine the MCCoE/CAC POCs to include the updated CAV GRP O&amp;O into UC17.1 scenario and CONOP development.  In preparation for UC17.2, we have about 30 days to provide the key information on the CAV GRP Structure to ensure the Weapons, Munitions, and Sensors List (WSML) is submitted by 1 NOV to build simulations requirements.</w:t>
      </w:r>
    </w:p>
    <w:p w:rsidR="002B0E51" w:rsidRDefault="002B0E51" w:rsidP="002B0E51">
      <w:pPr>
        <w:numPr>
          <w:ilvl w:val="0"/>
          <w:numId w:val="5"/>
        </w:numPr>
        <w:tabs>
          <w:tab w:val="left" w:pos="1440"/>
        </w:tabs>
        <w:ind w:left="0" w:firstLine="1080"/>
        <w:contextualSpacing/>
        <w:jc w:val="both"/>
        <w:rPr>
          <w:rFonts w:eastAsia="Calibri"/>
        </w:rPr>
      </w:pPr>
      <w:r>
        <w:rPr>
          <w:rFonts w:eastAsia="Calibri"/>
        </w:rPr>
        <w:t xml:space="preserve">Standard Scout PLT O&amp;O. Chief of Armor (CoAR) approval is to be scheduled.  Once the O&amp;O is approved TCM Recon will develop and present a plan to the CoAR for concept to DOTMLPF development handover.    </w:t>
      </w:r>
    </w:p>
    <w:p w:rsidR="002B0E51" w:rsidRDefault="002B0E51" w:rsidP="002B0E51">
      <w:pPr>
        <w:numPr>
          <w:ilvl w:val="0"/>
          <w:numId w:val="5"/>
        </w:numPr>
        <w:tabs>
          <w:tab w:val="left" w:pos="1440"/>
        </w:tabs>
        <w:ind w:left="0" w:firstLine="1080"/>
        <w:contextualSpacing/>
        <w:jc w:val="both"/>
        <w:rPr>
          <w:rFonts w:eastAsia="Calibri"/>
        </w:rPr>
      </w:pPr>
      <w:r>
        <w:rPr>
          <w:rFonts w:eastAsia="Calibri"/>
        </w:rPr>
        <w:t>Close Access Target Reconnaissance (CATR). Completion postponed until Scout Platoon O&amp;O approval process and concept to DOTMLPF development handover are complete, along with TCM Recon end of base year and execution of option year contract tasks are complete (o/a 10 OCT 2016).</w:t>
      </w:r>
    </w:p>
    <w:p w:rsidR="002B0E51" w:rsidRDefault="002B0E51" w:rsidP="002B0E51">
      <w:pPr>
        <w:numPr>
          <w:ilvl w:val="0"/>
          <w:numId w:val="5"/>
        </w:numPr>
        <w:tabs>
          <w:tab w:val="left" w:pos="1440"/>
        </w:tabs>
        <w:ind w:left="0" w:firstLine="1080"/>
        <w:contextualSpacing/>
        <w:jc w:val="both"/>
        <w:rPr>
          <w:rFonts w:eastAsia="Calibri"/>
        </w:rPr>
      </w:pPr>
      <w:r>
        <w:rPr>
          <w:rFonts w:eastAsia="Calibri"/>
        </w:rPr>
        <w:t xml:space="preserve">Cavalry Troop O&amp;O.  Troop O&amp;O development will resume upon completion of the CAV GRP O&amp;O, Scout Platoon O&amp;O and the Close Access Target Reconnaissance (CATR) O&amp;O.  Troop O&amp;O development is anticipated to resume in November.  </w:t>
      </w:r>
    </w:p>
    <w:p w:rsidR="002B0E51" w:rsidRDefault="002B0E51" w:rsidP="002B0E51">
      <w:pPr>
        <w:numPr>
          <w:ilvl w:val="0"/>
          <w:numId w:val="5"/>
        </w:numPr>
        <w:tabs>
          <w:tab w:val="left" w:pos="1440"/>
        </w:tabs>
        <w:ind w:left="0" w:firstLine="1080"/>
        <w:contextualSpacing/>
        <w:jc w:val="both"/>
        <w:rPr>
          <w:rFonts w:eastAsia="Calibri"/>
        </w:rPr>
      </w:pPr>
      <w:r>
        <w:rPr>
          <w:rFonts w:eastAsia="Calibri"/>
        </w:rPr>
        <w:t>Squadron Separate Company (Tank, MPF, MGS/ATGM) O&amp;O.  To be written after the completion of the Cav Troop O&amp;O.</w:t>
      </w:r>
    </w:p>
    <w:p w:rsidR="002B0E51" w:rsidRDefault="002B0E51" w:rsidP="002B0E51">
      <w:pPr>
        <w:numPr>
          <w:ilvl w:val="0"/>
          <w:numId w:val="5"/>
        </w:numPr>
        <w:tabs>
          <w:tab w:val="left" w:pos="1440"/>
        </w:tabs>
        <w:ind w:left="0" w:firstLine="1080"/>
        <w:contextualSpacing/>
        <w:jc w:val="both"/>
        <w:rPr>
          <w:rFonts w:eastAsia="Calibri"/>
        </w:rPr>
      </w:pPr>
      <w:r>
        <w:rPr>
          <w:rFonts w:eastAsia="Calibri"/>
        </w:rPr>
        <w:t>HHT O&amp;O.  To be written upon completion of the Squadron Tank Company / Direct Fire Troop O&amp;O. One of the primary functions of the O&amp;O will be to address the lack of standardization between squadron command posts and staffs.</w:t>
      </w:r>
    </w:p>
    <w:p w:rsidR="002B0E51" w:rsidRDefault="002B0E51" w:rsidP="002B0E51">
      <w:pPr>
        <w:numPr>
          <w:ilvl w:val="0"/>
          <w:numId w:val="5"/>
        </w:numPr>
        <w:ind w:left="0" w:firstLine="1080"/>
        <w:contextualSpacing/>
        <w:jc w:val="both"/>
        <w:rPr>
          <w:rFonts w:eastAsia="Calibri" w:cs="Arial"/>
          <w:szCs w:val="22"/>
        </w:rPr>
      </w:pPr>
      <w:r>
        <w:rPr>
          <w:rFonts w:eastAsia="Calibri" w:cs="Arial"/>
          <w:szCs w:val="22"/>
        </w:rPr>
        <w:t xml:space="preserve">Armd Recon &amp; Security Bde O&amp;O.  </w:t>
      </w:r>
      <w:r>
        <w:rPr>
          <w:rFonts w:cs="Arial"/>
          <w:szCs w:val="22"/>
        </w:rPr>
        <w:t>NO CHANGE.</w:t>
      </w:r>
      <w:r>
        <w:rPr>
          <w:rFonts w:eastAsia="Calibri" w:cs="Arial"/>
          <w:szCs w:val="22"/>
        </w:rPr>
        <w:t xml:space="preserve"> TCM Recon is designated to support MCCoE in the development of the O&amp;O.  MCCoE has not received sufficient guidance to begin the task and request specific support from TCM Recon.</w:t>
      </w:r>
    </w:p>
    <w:p w:rsidR="002B0E51" w:rsidRDefault="002B0E51" w:rsidP="002B0E51">
      <w:pPr>
        <w:numPr>
          <w:ilvl w:val="0"/>
          <w:numId w:val="5"/>
        </w:numPr>
        <w:tabs>
          <w:tab w:val="left" w:pos="1440"/>
        </w:tabs>
        <w:ind w:left="0" w:firstLine="1080"/>
        <w:contextualSpacing/>
        <w:jc w:val="both"/>
        <w:rPr>
          <w:rFonts w:eastAsia="Calibri"/>
        </w:rPr>
      </w:pPr>
      <w:r>
        <w:rPr>
          <w:rFonts w:eastAsia="Calibri"/>
        </w:rPr>
        <w:t>R&amp;S BCT O&amp;O.  The R&amp;S BCT O&amp;O now includes the MCoE standard Operating Environment section; no other revision is anticipated until after the completion of the 1/4 SBCT (R&amp;S) Excursion which will occur in AUG or SEP, 2017.</w:t>
      </w:r>
    </w:p>
    <w:p w:rsidR="002B0E51" w:rsidRDefault="002B0E51" w:rsidP="002B0E51">
      <w:pPr>
        <w:ind w:left="1080"/>
        <w:contextualSpacing/>
        <w:jc w:val="both"/>
        <w:rPr>
          <w:rFonts w:eastAsia="Calibri" w:cs="Arial"/>
          <w:szCs w:val="22"/>
        </w:rPr>
      </w:pPr>
    </w:p>
    <w:p w:rsidR="002B0E51" w:rsidRDefault="002B0E51" w:rsidP="002B0E51">
      <w:pPr>
        <w:numPr>
          <w:ilvl w:val="0"/>
          <w:numId w:val="2"/>
        </w:numPr>
        <w:ind w:left="0" w:firstLine="360"/>
        <w:contextualSpacing/>
        <w:jc w:val="both"/>
        <w:rPr>
          <w:rFonts w:eastAsia="Calibri" w:cs="Arial"/>
          <w:b/>
          <w:szCs w:val="22"/>
        </w:rPr>
      </w:pPr>
      <w:r>
        <w:rPr>
          <w:rFonts w:eastAsia="Calibri" w:cs="Arial"/>
          <w:szCs w:val="22"/>
        </w:rPr>
        <w:t>R&amp;S Analysis and Experimentation.</w:t>
      </w:r>
    </w:p>
    <w:p w:rsidR="002B0E51" w:rsidRDefault="002B0E51" w:rsidP="002B0E51">
      <w:pPr>
        <w:numPr>
          <w:ilvl w:val="0"/>
          <w:numId w:val="21"/>
        </w:numPr>
        <w:ind w:left="0" w:firstLine="1080"/>
        <w:contextualSpacing/>
        <w:jc w:val="both"/>
        <w:rPr>
          <w:rFonts w:eastAsia="Calibri"/>
        </w:rPr>
      </w:pPr>
      <w:r>
        <w:rPr>
          <w:rFonts w:eastAsia="Calibri"/>
        </w:rPr>
        <w:t xml:space="preserve">TCM Recon attended the Initial Planning Conference for TRADOC’s Unified Challenge 17.1 Seminar Wargame 23 Jan – 03 Feb 2017. Several key dates were identified during the review of the GAMEX glide path.  TCM Recon also met with MBL representatives to </w:t>
      </w:r>
      <w:r>
        <w:rPr>
          <w:rFonts w:eastAsia="Calibri"/>
        </w:rPr>
        <w:lastRenderedPageBreak/>
        <w:t xml:space="preserve">discuss resources required, deliverables and expectations required of TCM Recon in support of UC 17.1. The CAV GRP will be played during UC 17.1 and UC 17.2 and as a result, TCM Recon will participate in Scenario development working group (11-13 Oct) to ensure the scenario appropriately reflects the missions the CAV GRP is expected to conduct. Additionally, TCM Recon will continue to work with MBL to identify and lock-in the organization and capabilities of the CAV GRP within OneSAF. TCM Recon has provided an initial set of Learning Demands for the CAV GRP and will continue to refine those in preparation for the Army Issue Review Board scheduled for 8-10 Nov 16.  .  </w:t>
      </w:r>
    </w:p>
    <w:p w:rsidR="002B0E51" w:rsidRDefault="002B0E51" w:rsidP="002B0E51">
      <w:pPr>
        <w:numPr>
          <w:ilvl w:val="0"/>
          <w:numId w:val="21"/>
        </w:numPr>
        <w:ind w:left="0" w:firstLine="1080"/>
        <w:contextualSpacing/>
        <w:jc w:val="both"/>
        <w:rPr>
          <w:rFonts w:eastAsia="Calibri"/>
        </w:rPr>
      </w:pPr>
      <w:r>
        <w:rPr>
          <w:rFonts w:eastAsia="Calibri" w:cs="Arial"/>
          <w:szCs w:val="22"/>
        </w:rPr>
        <w:t xml:space="preserve">R&amp;S CBA: NO CHANGE.  For FY 17, TCM-Recon will continue working with TCM-BCT representatives to update the Capabilities Needs Analysis (CNA) database with critical R&amp;S CBA gaps and solutions.  </w:t>
      </w:r>
    </w:p>
    <w:p w:rsidR="002B0E51" w:rsidRDefault="002B0E51" w:rsidP="002B0E51">
      <w:pPr>
        <w:numPr>
          <w:ilvl w:val="0"/>
          <w:numId w:val="21"/>
        </w:numPr>
        <w:ind w:left="0" w:firstLine="1080"/>
        <w:contextualSpacing/>
        <w:jc w:val="both"/>
        <w:rPr>
          <w:rFonts w:eastAsia="Calibri"/>
        </w:rPr>
      </w:pPr>
      <w:r>
        <w:rPr>
          <w:rFonts w:eastAsia="Calibri" w:cs="Arial"/>
          <w:szCs w:val="22"/>
        </w:rPr>
        <w:t xml:space="preserve">AWA 17 Observer / Analyst (O/A) Support.  NO CHANGE. TCM Recon provides one O/A for </w:t>
      </w:r>
      <w:r>
        <w:rPr>
          <w:rFonts w:cs="Arial"/>
        </w:rPr>
        <w:t>GMV / MPF / LRV assessments, 11-30 OCT 2016.</w:t>
      </w:r>
    </w:p>
    <w:p w:rsidR="002B0E51" w:rsidRDefault="002B0E51" w:rsidP="002B0E51">
      <w:pPr>
        <w:numPr>
          <w:ilvl w:val="0"/>
          <w:numId w:val="21"/>
        </w:numPr>
        <w:ind w:left="0" w:firstLine="1080"/>
        <w:contextualSpacing/>
        <w:jc w:val="both"/>
        <w:rPr>
          <w:rFonts w:eastAsia="Calibri"/>
        </w:rPr>
      </w:pPr>
      <w:r>
        <w:rPr>
          <w:rFonts w:eastAsia="Calibri"/>
        </w:rPr>
        <w:t xml:space="preserve">R&amp;S BCT Excursion. </w:t>
      </w:r>
      <w:r>
        <w:rPr>
          <w:rFonts w:eastAsia="Calibri" w:cs="Arial"/>
          <w:szCs w:val="22"/>
        </w:rPr>
        <w:t xml:space="preserve">NO CHANGE. </w:t>
      </w:r>
      <w:r>
        <w:rPr>
          <w:rFonts w:cs="Arial"/>
          <w:szCs w:val="22"/>
        </w:rPr>
        <w:t>TCM-Recon will present the R&amp;S BCT O&amp;O during 1/4 SBCT R&amp;S Academy,</w:t>
      </w:r>
      <w:r>
        <w:rPr>
          <w:rFonts w:eastAsia="Calibri"/>
        </w:rPr>
        <w:t xml:space="preserve"> 15-18 NOV </w:t>
      </w:r>
      <w:r>
        <w:rPr>
          <w:rFonts w:eastAsia="Calibri" w:cs="Arial"/>
          <w:szCs w:val="22"/>
        </w:rPr>
        <w:t>at Fort Carson</w:t>
      </w:r>
      <w:r>
        <w:rPr>
          <w:rFonts w:eastAsia="Calibri"/>
        </w:rPr>
        <w:t xml:space="preserve">.  </w:t>
      </w:r>
    </w:p>
    <w:p w:rsidR="002B0E51" w:rsidRDefault="002B0E51" w:rsidP="002B0E51">
      <w:pPr>
        <w:numPr>
          <w:ilvl w:val="0"/>
          <w:numId w:val="21"/>
        </w:numPr>
        <w:ind w:left="0" w:firstLine="1080"/>
        <w:contextualSpacing/>
        <w:jc w:val="both"/>
        <w:rPr>
          <w:rFonts w:eastAsia="Calibri" w:cs="Arial"/>
          <w:szCs w:val="22"/>
        </w:rPr>
      </w:pPr>
      <w:r>
        <w:rPr>
          <w:rFonts w:eastAsia="Calibri" w:cs="Arial"/>
          <w:szCs w:val="22"/>
        </w:rPr>
        <w:t>Scout Sensor Strategy and Development. NO CHANGE. Updated the Appendix to Scout Platoon O&amp;O based on 9-11 AUG Future Soldier Integration Workshop.</w:t>
      </w:r>
    </w:p>
    <w:p w:rsidR="002B0E51" w:rsidRDefault="002B0E51" w:rsidP="002B0E51">
      <w:pPr>
        <w:numPr>
          <w:ilvl w:val="0"/>
          <w:numId w:val="21"/>
        </w:numPr>
        <w:ind w:left="0" w:firstLine="1080"/>
        <w:contextualSpacing/>
        <w:jc w:val="both"/>
        <w:rPr>
          <w:rFonts w:eastAsia="Calibri"/>
        </w:rPr>
      </w:pPr>
      <w:r>
        <w:rPr>
          <w:rFonts w:eastAsia="Calibri" w:cs="Arial"/>
          <w:szCs w:val="22"/>
        </w:rPr>
        <w:t>Cavalry Scout Leader and Soldier Competencies:   Once the Scout Platoon O&amp;O is approved by the Chief of Armor TCM Recon will recommend a way ahead for concept to DOTMLPF development process. The actual development process will require time and personnel yet to be identified to conduct mission analysis / coordination, dates to be determined, with OCOA and DOTD to determine a way ahead. Platoon, Troop (TBP), HHT (TBP) O&amp;Os will inform the effort.</w:t>
      </w:r>
    </w:p>
    <w:p w:rsidR="002B0E51" w:rsidRDefault="002B0E51" w:rsidP="002B0E51">
      <w:pPr>
        <w:ind w:firstLine="1080"/>
        <w:jc w:val="both"/>
        <w:rPr>
          <w:rFonts w:eastAsia="Calibri" w:cs="Arial"/>
          <w:szCs w:val="22"/>
        </w:rPr>
      </w:pPr>
    </w:p>
    <w:p w:rsidR="002B0E51" w:rsidRDefault="002B0E51" w:rsidP="002B0E51">
      <w:pPr>
        <w:pStyle w:val="ListParagraph"/>
        <w:numPr>
          <w:ilvl w:val="0"/>
          <w:numId w:val="2"/>
        </w:numPr>
        <w:ind w:left="0" w:firstLine="360"/>
        <w:jc w:val="both"/>
        <w:rPr>
          <w:rFonts w:eastAsia="Calibri" w:cs="Arial"/>
          <w:szCs w:val="22"/>
        </w:rPr>
      </w:pPr>
      <w:r>
        <w:rPr>
          <w:rFonts w:eastAsia="Calibri" w:cs="Arial"/>
          <w:szCs w:val="22"/>
        </w:rPr>
        <w:t>Recon Knowledge Network.  NO CHANGE. Recon Council:  19 OCT.</w:t>
      </w:r>
    </w:p>
    <w:p w:rsidR="002B0E51" w:rsidRDefault="002B0E51" w:rsidP="002B0E51">
      <w:pPr>
        <w:jc w:val="both"/>
        <w:rPr>
          <w:rFonts w:eastAsia="Calibri" w:cs="Arial"/>
          <w:szCs w:val="22"/>
        </w:rPr>
      </w:pPr>
    </w:p>
    <w:p w:rsidR="002B0E51" w:rsidRDefault="002B0E51" w:rsidP="002B0E51">
      <w:pPr>
        <w:pStyle w:val="ListParagraph"/>
        <w:numPr>
          <w:ilvl w:val="0"/>
          <w:numId w:val="2"/>
        </w:numPr>
        <w:ind w:left="0" w:firstLine="360"/>
        <w:jc w:val="both"/>
        <w:rPr>
          <w:rFonts w:eastAsia="Calibri" w:cs="Arial"/>
          <w:szCs w:val="22"/>
        </w:rPr>
      </w:pPr>
      <w:r>
        <w:rPr>
          <w:rFonts w:eastAsia="Calibri" w:cs="Arial"/>
          <w:szCs w:val="22"/>
        </w:rPr>
        <w:t xml:space="preserve">Senior Leader Updates.  </w:t>
      </w:r>
    </w:p>
    <w:p w:rsidR="002B0E51" w:rsidRDefault="002B0E51" w:rsidP="002B0E51">
      <w:pPr>
        <w:pStyle w:val="ListParagraph"/>
        <w:numPr>
          <w:ilvl w:val="0"/>
          <w:numId w:val="6"/>
        </w:numPr>
        <w:ind w:left="0" w:firstLine="1080"/>
        <w:jc w:val="both"/>
        <w:rPr>
          <w:rFonts w:eastAsia="Calibri" w:cs="Arial"/>
          <w:szCs w:val="22"/>
        </w:rPr>
      </w:pPr>
      <w:r>
        <w:rPr>
          <w:rFonts w:eastAsia="Calibri" w:cs="Arial"/>
          <w:szCs w:val="22"/>
        </w:rPr>
        <w:t>TBD:  CAV GRP O&amp;O Update to the CG, MCoE (postponed from 19 SEP)</w:t>
      </w:r>
    </w:p>
    <w:p w:rsidR="002B0E51" w:rsidRDefault="002B0E51" w:rsidP="002B0E51">
      <w:pPr>
        <w:pStyle w:val="ListParagraph"/>
        <w:numPr>
          <w:ilvl w:val="0"/>
          <w:numId w:val="6"/>
        </w:numPr>
        <w:ind w:left="0" w:firstLine="1080"/>
        <w:jc w:val="both"/>
        <w:rPr>
          <w:rFonts w:eastAsia="Calibri" w:cs="Arial"/>
          <w:szCs w:val="22"/>
        </w:rPr>
      </w:pPr>
      <w:r>
        <w:rPr>
          <w:rFonts w:eastAsia="Calibri" w:cs="Arial"/>
          <w:szCs w:val="22"/>
        </w:rPr>
        <w:t>TBD:  Scout Platoon O&amp;O Approval by the Chief of Armor</w:t>
      </w:r>
    </w:p>
    <w:p w:rsidR="002B0E51" w:rsidRDefault="002B0E51" w:rsidP="002B0E51">
      <w:pPr>
        <w:jc w:val="both"/>
        <w:rPr>
          <w:rFonts w:eastAsia="Calibri" w:cs="Arial"/>
          <w:szCs w:val="22"/>
        </w:rPr>
      </w:pPr>
    </w:p>
    <w:p w:rsidR="002B0E51" w:rsidRDefault="002B0E51" w:rsidP="002B0E51">
      <w:pPr>
        <w:pStyle w:val="ListParagraph"/>
        <w:numPr>
          <w:ilvl w:val="0"/>
          <w:numId w:val="2"/>
        </w:numPr>
        <w:ind w:left="0" w:firstLine="360"/>
        <w:jc w:val="both"/>
        <w:rPr>
          <w:rFonts w:eastAsia="Calibri" w:cs="Arial"/>
          <w:szCs w:val="22"/>
        </w:rPr>
      </w:pPr>
      <w:r>
        <w:rPr>
          <w:rFonts w:eastAsia="Calibri" w:cs="Arial"/>
          <w:szCs w:val="22"/>
        </w:rPr>
        <w:t xml:space="preserve">CATR:  </w:t>
      </w:r>
    </w:p>
    <w:p w:rsidR="002B0E51" w:rsidRDefault="002B0E51" w:rsidP="002B0E51">
      <w:pPr>
        <w:numPr>
          <w:ilvl w:val="0"/>
          <w:numId w:val="23"/>
        </w:numPr>
        <w:tabs>
          <w:tab w:val="left" w:pos="1440"/>
        </w:tabs>
        <w:ind w:left="0" w:firstLine="990"/>
        <w:contextualSpacing/>
        <w:jc w:val="both"/>
        <w:rPr>
          <w:rFonts w:eastAsia="Calibri"/>
        </w:rPr>
      </w:pPr>
      <w:r>
        <w:rPr>
          <w:rFonts w:eastAsia="Calibri"/>
        </w:rPr>
        <w:t>CATR Life Cycle Support Plan (LCSP). TCM ABCT-Recon signed CATR LCSP on 16 SEP, concurring with comment. This completes the staffing process for the LCSP.  Next step. PM Ground Sensors will forward to PEO IEW&amp;S for approval.</w:t>
      </w:r>
    </w:p>
    <w:p w:rsidR="002B0E51" w:rsidRDefault="002B0E51" w:rsidP="002B0E51">
      <w:pPr>
        <w:numPr>
          <w:ilvl w:val="0"/>
          <w:numId w:val="23"/>
        </w:numPr>
        <w:tabs>
          <w:tab w:val="left" w:pos="1440"/>
        </w:tabs>
        <w:ind w:left="0" w:firstLine="990"/>
        <w:contextualSpacing/>
        <w:jc w:val="both"/>
        <w:rPr>
          <w:rFonts w:eastAsia="Calibri"/>
        </w:rPr>
      </w:pPr>
      <w:r>
        <w:rPr>
          <w:rFonts w:eastAsia="Calibri"/>
        </w:rPr>
        <w:t>CATR Type Classification.  Thirty days after PEO IEW&amp;S approval of the CATR LCSP, PEO IEW&amp;S is projected to approve CATR Type Classification.</w:t>
      </w:r>
    </w:p>
    <w:p w:rsidR="002B0E51" w:rsidRDefault="002B0E51" w:rsidP="002B0E51">
      <w:pPr>
        <w:numPr>
          <w:ilvl w:val="0"/>
          <w:numId w:val="23"/>
        </w:numPr>
        <w:tabs>
          <w:tab w:val="left" w:pos="1440"/>
        </w:tabs>
        <w:ind w:left="0" w:firstLine="990"/>
        <w:contextualSpacing/>
        <w:jc w:val="both"/>
        <w:rPr>
          <w:rFonts w:eastAsia="Calibri"/>
        </w:rPr>
      </w:pPr>
      <w:r>
        <w:rPr>
          <w:rFonts w:eastAsia="Calibri"/>
        </w:rPr>
        <w:t xml:space="preserve">CATR Materiel Fielding Decision.  Sixty days after PEO IEW&amp;S approval of the CATR LCSP, PEO IEW&amp;S is projected to approve CATR Type Classification.  </w:t>
      </w:r>
    </w:p>
    <w:p w:rsidR="00C70A65" w:rsidRPr="00AB6046" w:rsidRDefault="002B0E51" w:rsidP="002B0E51">
      <w:pPr>
        <w:tabs>
          <w:tab w:val="left" w:pos="270"/>
        </w:tabs>
        <w:jc w:val="both"/>
        <w:rPr>
          <w:rFonts w:eastAsia="Calibri" w:cs="Arial"/>
          <w:szCs w:val="22"/>
        </w:rPr>
      </w:pPr>
      <w:r>
        <w:rPr>
          <w:rFonts w:eastAsia="Calibri"/>
        </w:rPr>
        <w:t>CATR Materiel Fielding Plan (MFP) and NET Plan (NETP).  TCM Recon in coordination with DOTD formally concurred with both plans on 21 SEP.  This paves the way for continued planning and NET related training development.</w:t>
      </w:r>
      <w:r w:rsidR="00C70A65" w:rsidRPr="00AB6046">
        <w:rPr>
          <w:rFonts w:eastAsia="Calibri" w:cs="Arial"/>
          <w:szCs w:val="22"/>
        </w:rPr>
        <w:t xml:space="preserve"> </w:t>
      </w:r>
    </w:p>
    <w:p w:rsidR="00C70A65" w:rsidRPr="00AB6046" w:rsidRDefault="00C70A65" w:rsidP="00C70A65">
      <w:pPr>
        <w:pStyle w:val="PlainText"/>
        <w:ind w:left="1980"/>
        <w:jc w:val="both"/>
        <w:rPr>
          <w:rFonts w:ascii="Arial" w:hAnsi="Arial" w:cs="Arial"/>
          <w:b/>
          <w:sz w:val="22"/>
          <w:szCs w:val="22"/>
        </w:rPr>
      </w:pPr>
    </w:p>
    <w:p w:rsidR="00B52A9B" w:rsidRPr="00AB6046" w:rsidRDefault="00E5736E" w:rsidP="00336946">
      <w:pPr>
        <w:pStyle w:val="PlainText"/>
        <w:jc w:val="both"/>
        <w:rPr>
          <w:rFonts w:ascii="Arial" w:hAnsi="Arial" w:cs="Arial"/>
          <w:sz w:val="22"/>
          <w:szCs w:val="22"/>
        </w:rPr>
      </w:pPr>
      <w:r w:rsidRPr="00AB6046">
        <w:rPr>
          <w:rFonts w:ascii="Arial" w:hAnsi="Arial" w:cs="Arial"/>
          <w:b/>
          <w:sz w:val="22"/>
          <w:szCs w:val="22"/>
        </w:rPr>
        <w:t>Upcoming Events</w:t>
      </w:r>
      <w:r w:rsidRPr="00AB6046">
        <w:rPr>
          <w:rFonts w:ascii="Arial" w:hAnsi="Arial" w:cs="Arial"/>
          <w:sz w:val="22"/>
          <w:szCs w:val="22"/>
        </w:rPr>
        <w:t>.</w:t>
      </w:r>
    </w:p>
    <w:p w:rsidR="00730ACB" w:rsidRPr="00AB6046" w:rsidRDefault="00C30066" w:rsidP="00C30066">
      <w:pPr>
        <w:pStyle w:val="PlainText"/>
        <w:ind w:left="630" w:hanging="630"/>
        <w:jc w:val="both"/>
        <w:rPr>
          <w:rFonts w:ascii="Arial" w:hAnsi="Arial" w:cs="Arial"/>
          <w:sz w:val="22"/>
          <w:szCs w:val="22"/>
        </w:rPr>
      </w:pPr>
      <w:r w:rsidRPr="00AB6046">
        <w:rPr>
          <w:rFonts w:ascii="Arial" w:hAnsi="Arial" w:cs="Arial"/>
          <w:sz w:val="22"/>
          <w:szCs w:val="22"/>
        </w:rPr>
        <w:t xml:space="preserve">      </w:t>
      </w:r>
      <w:r w:rsidR="00E5736E" w:rsidRPr="00AB6046">
        <w:rPr>
          <w:rFonts w:ascii="Arial" w:hAnsi="Arial" w:cs="Arial"/>
          <w:sz w:val="22"/>
          <w:szCs w:val="22"/>
        </w:rPr>
        <w:t xml:space="preserve">a. </w:t>
      </w:r>
      <w:r w:rsidR="00B52A9B" w:rsidRPr="00AB6046">
        <w:rPr>
          <w:rFonts w:ascii="Arial" w:hAnsi="Arial" w:cs="Arial"/>
          <w:sz w:val="22"/>
          <w:szCs w:val="22"/>
        </w:rPr>
        <w:t>ABCT</w:t>
      </w:r>
    </w:p>
    <w:p w:rsidR="00696ADB" w:rsidRDefault="00696ADB" w:rsidP="00DE7335">
      <w:pPr>
        <w:numPr>
          <w:ilvl w:val="0"/>
          <w:numId w:val="4"/>
        </w:numPr>
        <w:tabs>
          <w:tab w:val="left" w:pos="1260"/>
          <w:tab w:val="left" w:pos="3060"/>
        </w:tabs>
        <w:ind w:left="1260"/>
        <w:contextualSpacing/>
        <w:jc w:val="both"/>
        <w:rPr>
          <w:rFonts w:eastAsia="Calibri" w:cs="Arial"/>
          <w:szCs w:val="22"/>
        </w:rPr>
      </w:pPr>
      <w:r w:rsidRPr="00696ADB">
        <w:rPr>
          <w:rFonts w:eastAsia="Calibri" w:cs="Arial"/>
          <w:szCs w:val="22"/>
        </w:rPr>
        <w:t>19-23 Sep</w:t>
      </w:r>
      <w:r>
        <w:rPr>
          <w:rFonts w:eastAsia="Calibri" w:cs="Arial"/>
          <w:szCs w:val="22"/>
        </w:rPr>
        <w:t xml:space="preserve"> - </w:t>
      </w:r>
      <w:r w:rsidRPr="00696ADB">
        <w:rPr>
          <w:rFonts w:eastAsia="Calibri" w:cs="Arial"/>
          <w:szCs w:val="22"/>
        </w:rPr>
        <w:t>ACO AoA workshop (FLKS)</w:t>
      </w:r>
    </w:p>
    <w:p w:rsidR="002D0442" w:rsidRPr="00001029" w:rsidRDefault="000F0DAD" w:rsidP="00DE7335">
      <w:pPr>
        <w:numPr>
          <w:ilvl w:val="0"/>
          <w:numId w:val="4"/>
        </w:numPr>
        <w:tabs>
          <w:tab w:val="left" w:pos="1260"/>
          <w:tab w:val="left" w:pos="3060"/>
        </w:tabs>
        <w:ind w:left="1260"/>
        <w:contextualSpacing/>
        <w:jc w:val="both"/>
        <w:rPr>
          <w:rFonts w:eastAsia="Calibri" w:cs="Arial"/>
          <w:szCs w:val="22"/>
        </w:rPr>
      </w:pPr>
      <w:r w:rsidRPr="000F0DAD">
        <w:rPr>
          <w:rFonts w:eastAsia="Calibri" w:cs="Arial"/>
          <w:bCs/>
          <w:szCs w:val="22"/>
        </w:rPr>
        <w:t>20-22 Sep - MNVR F2F and PEO GCS/C3T Network Summit</w:t>
      </w:r>
    </w:p>
    <w:p w:rsidR="00001029" w:rsidRPr="002D0442" w:rsidRDefault="00001029" w:rsidP="00DE7335">
      <w:pPr>
        <w:numPr>
          <w:ilvl w:val="0"/>
          <w:numId w:val="4"/>
        </w:numPr>
        <w:tabs>
          <w:tab w:val="left" w:pos="1260"/>
          <w:tab w:val="left" w:pos="3060"/>
        </w:tabs>
        <w:ind w:left="1260"/>
        <w:contextualSpacing/>
        <w:jc w:val="both"/>
        <w:rPr>
          <w:rFonts w:eastAsia="Calibri" w:cs="Arial"/>
          <w:szCs w:val="22"/>
        </w:rPr>
      </w:pPr>
      <w:r>
        <w:rPr>
          <w:rFonts w:eastAsia="Calibri" w:cs="Arial"/>
          <w:bCs/>
          <w:szCs w:val="22"/>
        </w:rPr>
        <w:t>01-13 Oct - Coverage of force on force activities @ NTC 17-01 (3/1CD) (FICA)</w:t>
      </w:r>
    </w:p>
    <w:p w:rsidR="000F0DAD" w:rsidRPr="00AB6046" w:rsidRDefault="002D0442" w:rsidP="00DE7335">
      <w:pPr>
        <w:numPr>
          <w:ilvl w:val="0"/>
          <w:numId w:val="4"/>
        </w:numPr>
        <w:tabs>
          <w:tab w:val="left" w:pos="1260"/>
          <w:tab w:val="left" w:pos="3060"/>
        </w:tabs>
        <w:ind w:left="1260"/>
        <w:contextualSpacing/>
        <w:jc w:val="both"/>
        <w:rPr>
          <w:rFonts w:eastAsia="Calibri" w:cs="Arial"/>
          <w:szCs w:val="22"/>
        </w:rPr>
      </w:pPr>
      <w:r>
        <w:rPr>
          <w:rFonts w:eastAsia="Calibri" w:cs="Arial"/>
          <w:bCs/>
          <w:szCs w:val="22"/>
        </w:rPr>
        <w:t xml:space="preserve">10-14 Oct - </w:t>
      </w:r>
      <w:r w:rsidR="006C5916">
        <w:rPr>
          <w:rFonts w:eastAsia="Calibri" w:cs="Arial"/>
          <w:bCs/>
          <w:szCs w:val="22"/>
        </w:rPr>
        <w:t>Visit</w:t>
      </w:r>
      <w:r>
        <w:rPr>
          <w:rFonts w:eastAsia="Calibri" w:cs="Arial"/>
          <w:bCs/>
          <w:szCs w:val="22"/>
        </w:rPr>
        <w:t xml:space="preserve"> to EUCOM Theater Sustainment Elements (USAREUR) </w:t>
      </w:r>
      <w:r w:rsidR="000F0DAD">
        <w:rPr>
          <w:rFonts w:eastAsia="Calibri" w:cs="Arial"/>
          <w:bCs/>
          <w:szCs w:val="22"/>
        </w:rPr>
        <w:t xml:space="preserve"> </w:t>
      </w:r>
    </w:p>
    <w:p w:rsidR="005F1FDF" w:rsidRPr="00AB6046" w:rsidRDefault="005F1FDF" w:rsidP="00336946">
      <w:pPr>
        <w:tabs>
          <w:tab w:val="left" w:pos="540"/>
          <w:tab w:val="left" w:pos="1440"/>
        </w:tabs>
        <w:ind w:left="1170" w:hanging="540"/>
        <w:jc w:val="both"/>
        <w:rPr>
          <w:rFonts w:cs="Arial"/>
          <w:szCs w:val="22"/>
        </w:rPr>
      </w:pPr>
    </w:p>
    <w:p w:rsidR="002B0E51" w:rsidRDefault="002B0E51" w:rsidP="002B0E51">
      <w:pPr>
        <w:tabs>
          <w:tab w:val="left" w:pos="540"/>
          <w:tab w:val="left" w:pos="1440"/>
        </w:tabs>
        <w:ind w:left="360"/>
        <w:jc w:val="both"/>
        <w:rPr>
          <w:rFonts w:cs="Arial"/>
          <w:szCs w:val="22"/>
        </w:rPr>
      </w:pPr>
      <w:r>
        <w:rPr>
          <w:rFonts w:cs="Arial"/>
          <w:szCs w:val="22"/>
        </w:rPr>
        <w:lastRenderedPageBreak/>
        <w:t>b. RECON</w:t>
      </w:r>
    </w:p>
    <w:p w:rsidR="002B0E51" w:rsidRDefault="002B0E51" w:rsidP="002B0E51">
      <w:pPr>
        <w:numPr>
          <w:ilvl w:val="0"/>
          <w:numId w:val="24"/>
        </w:numPr>
        <w:tabs>
          <w:tab w:val="left" w:pos="1260"/>
          <w:tab w:val="left" w:pos="3060"/>
        </w:tabs>
        <w:ind w:left="1260"/>
        <w:contextualSpacing/>
        <w:jc w:val="both"/>
        <w:rPr>
          <w:rFonts w:eastAsia="Calibri" w:cs="Arial"/>
          <w:szCs w:val="22"/>
        </w:rPr>
      </w:pPr>
      <w:r>
        <w:rPr>
          <w:rFonts w:eastAsia="Calibri" w:cs="Arial"/>
          <w:szCs w:val="22"/>
        </w:rPr>
        <w:t>11-13 OCT: UC 17.1 Scenario Development Workgroup</w:t>
      </w:r>
    </w:p>
    <w:p w:rsidR="002B0E51" w:rsidRDefault="002B0E51" w:rsidP="002B0E51">
      <w:pPr>
        <w:numPr>
          <w:ilvl w:val="0"/>
          <w:numId w:val="24"/>
        </w:numPr>
        <w:tabs>
          <w:tab w:val="left" w:pos="1260"/>
          <w:tab w:val="left" w:pos="3060"/>
        </w:tabs>
        <w:ind w:left="1260"/>
        <w:contextualSpacing/>
        <w:jc w:val="both"/>
        <w:rPr>
          <w:rFonts w:eastAsia="Calibri" w:cs="Arial"/>
          <w:szCs w:val="22"/>
        </w:rPr>
      </w:pPr>
      <w:r>
        <w:rPr>
          <w:rFonts w:eastAsia="Calibri" w:cs="Arial"/>
          <w:szCs w:val="22"/>
        </w:rPr>
        <w:t>13-14 OCT: CATR Depot Visit (BGAD, KY)</w:t>
      </w:r>
    </w:p>
    <w:p w:rsidR="002B0E51" w:rsidRDefault="002B0E51" w:rsidP="002B0E51">
      <w:pPr>
        <w:numPr>
          <w:ilvl w:val="0"/>
          <w:numId w:val="24"/>
        </w:numPr>
        <w:tabs>
          <w:tab w:val="left" w:pos="1260"/>
          <w:tab w:val="left" w:pos="3060"/>
        </w:tabs>
        <w:ind w:left="1260"/>
        <w:contextualSpacing/>
        <w:jc w:val="both"/>
        <w:rPr>
          <w:rFonts w:eastAsia="Calibri" w:cs="Arial"/>
          <w:szCs w:val="22"/>
        </w:rPr>
      </w:pPr>
      <w:r>
        <w:rPr>
          <w:rFonts w:eastAsia="Calibri" w:cs="Arial"/>
          <w:szCs w:val="22"/>
        </w:rPr>
        <w:t xml:space="preserve">11-30 OCT:  AWA 17 </w:t>
      </w:r>
      <w:r>
        <w:rPr>
          <w:rFonts w:cs="Arial"/>
        </w:rPr>
        <w:t>O/A for GMV/MPF/LRV (FBTX)</w:t>
      </w:r>
    </w:p>
    <w:p w:rsidR="002B0E51" w:rsidRDefault="002B0E51" w:rsidP="002B0E51">
      <w:pPr>
        <w:numPr>
          <w:ilvl w:val="0"/>
          <w:numId w:val="24"/>
        </w:numPr>
        <w:tabs>
          <w:tab w:val="left" w:pos="1260"/>
          <w:tab w:val="left" w:pos="3060"/>
        </w:tabs>
        <w:ind w:left="1260"/>
        <w:contextualSpacing/>
        <w:jc w:val="both"/>
        <w:rPr>
          <w:rFonts w:eastAsia="Calibri" w:cs="Arial"/>
          <w:szCs w:val="22"/>
        </w:rPr>
      </w:pPr>
      <w:r>
        <w:rPr>
          <w:rFonts w:cs="Arial"/>
        </w:rPr>
        <w:t>19 OCT: Recon Council</w:t>
      </w:r>
    </w:p>
    <w:p w:rsidR="002B0E51" w:rsidRDefault="002B0E51" w:rsidP="002B0E51">
      <w:pPr>
        <w:numPr>
          <w:ilvl w:val="0"/>
          <w:numId w:val="24"/>
        </w:numPr>
        <w:tabs>
          <w:tab w:val="left" w:pos="1260"/>
          <w:tab w:val="left" w:pos="3060"/>
        </w:tabs>
        <w:ind w:left="1260"/>
        <w:contextualSpacing/>
        <w:jc w:val="both"/>
        <w:rPr>
          <w:rFonts w:eastAsia="Calibri" w:cs="Arial"/>
          <w:szCs w:val="22"/>
        </w:rPr>
      </w:pPr>
      <w:r>
        <w:rPr>
          <w:rFonts w:eastAsia="Calibri" w:cs="Arial"/>
          <w:szCs w:val="22"/>
        </w:rPr>
        <w:t>TBD NOV:  CATR Materiel Fielding Decision (FBVA)</w:t>
      </w:r>
    </w:p>
    <w:p w:rsidR="002B0E51" w:rsidRDefault="002B0E51" w:rsidP="002B0E51">
      <w:pPr>
        <w:numPr>
          <w:ilvl w:val="0"/>
          <w:numId w:val="24"/>
        </w:numPr>
        <w:tabs>
          <w:tab w:val="left" w:pos="1260"/>
          <w:tab w:val="left" w:pos="3060"/>
        </w:tabs>
        <w:ind w:left="1260"/>
        <w:contextualSpacing/>
        <w:jc w:val="both"/>
        <w:rPr>
          <w:rFonts w:eastAsia="Calibri" w:cs="Arial"/>
          <w:szCs w:val="22"/>
        </w:rPr>
      </w:pPr>
      <w:r>
        <w:rPr>
          <w:rFonts w:eastAsia="Calibri" w:cs="Arial"/>
          <w:szCs w:val="22"/>
        </w:rPr>
        <w:t>1 NOV:  UC17.2 WMSL Input to MBL</w:t>
      </w:r>
    </w:p>
    <w:p w:rsidR="002B0E51" w:rsidRDefault="002B0E51" w:rsidP="002B0E51">
      <w:pPr>
        <w:numPr>
          <w:ilvl w:val="0"/>
          <w:numId w:val="24"/>
        </w:numPr>
        <w:tabs>
          <w:tab w:val="left" w:pos="1260"/>
          <w:tab w:val="left" w:pos="3060"/>
        </w:tabs>
        <w:ind w:left="1260"/>
        <w:contextualSpacing/>
        <w:jc w:val="both"/>
        <w:rPr>
          <w:rFonts w:eastAsia="Calibri" w:cs="Arial"/>
          <w:szCs w:val="22"/>
        </w:rPr>
      </w:pPr>
      <w:r>
        <w:rPr>
          <w:rFonts w:eastAsia="Calibri"/>
        </w:rPr>
        <w:t>8-10 NOV: UC 17.1 Seminar Wargame Army Issue Review Board</w:t>
      </w:r>
    </w:p>
    <w:p w:rsidR="002B0E51" w:rsidRDefault="002B0E51" w:rsidP="002B0E51">
      <w:pPr>
        <w:numPr>
          <w:ilvl w:val="0"/>
          <w:numId w:val="24"/>
        </w:numPr>
        <w:tabs>
          <w:tab w:val="left" w:pos="1260"/>
          <w:tab w:val="left" w:pos="3060"/>
        </w:tabs>
        <w:ind w:left="1260"/>
        <w:contextualSpacing/>
        <w:jc w:val="both"/>
        <w:rPr>
          <w:rFonts w:eastAsia="Calibri" w:cs="Arial"/>
          <w:szCs w:val="22"/>
        </w:rPr>
      </w:pPr>
      <w:r>
        <w:rPr>
          <w:rFonts w:eastAsia="Calibri" w:cs="Arial"/>
          <w:szCs w:val="22"/>
        </w:rPr>
        <w:t>15-18 NOV:  4ID R&amp;S Academy ISO 1/4 SBCT R&amp;S Excursion (FCCO)</w:t>
      </w:r>
    </w:p>
    <w:p w:rsidR="002B0E51" w:rsidRDefault="002B0E51" w:rsidP="002B0E51">
      <w:pPr>
        <w:numPr>
          <w:ilvl w:val="0"/>
          <w:numId w:val="24"/>
        </w:numPr>
        <w:tabs>
          <w:tab w:val="left" w:pos="1260"/>
          <w:tab w:val="left" w:pos="3060"/>
        </w:tabs>
        <w:ind w:left="1260"/>
        <w:contextualSpacing/>
        <w:jc w:val="both"/>
        <w:rPr>
          <w:rFonts w:eastAsia="Calibri" w:cs="Arial"/>
          <w:szCs w:val="22"/>
        </w:rPr>
      </w:pPr>
      <w:r>
        <w:rPr>
          <w:rFonts w:eastAsia="Calibri" w:cs="Arial"/>
          <w:szCs w:val="22"/>
        </w:rPr>
        <w:t>23 JAN – 3 FEB: UC 17.1 (FLKS)</w:t>
      </w:r>
    </w:p>
    <w:p w:rsidR="0010242C" w:rsidRPr="00AB6046" w:rsidRDefault="002B0E51" w:rsidP="002B0E51">
      <w:pPr>
        <w:numPr>
          <w:ilvl w:val="0"/>
          <w:numId w:val="4"/>
        </w:numPr>
        <w:tabs>
          <w:tab w:val="left" w:pos="1260"/>
          <w:tab w:val="left" w:pos="3060"/>
        </w:tabs>
        <w:ind w:left="1260"/>
        <w:contextualSpacing/>
        <w:jc w:val="both"/>
        <w:rPr>
          <w:rFonts w:eastAsia="Calibri" w:cs="Arial"/>
          <w:szCs w:val="22"/>
        </w:rPr>
      </w:pPr>
      <w:r>
        <w:rPr>
          <w:rFonts w:eastAsia="Calibri" w:cs="Arial"/>
          <w:szCs w:val="22"/>
        </w:rPr>
        <w:t>7-17 FEB: R&amp;S BCT WFX</w:t>
      </w:r>
    </w:p>
    <w:p w:rsidR="006916AF" w:rsidRPr="006916AF" w:rsidRDefault="006916AF" w:rsidP="007059C5">
      <w:pPr>
        <w:tabs>
          <w:tab w:val="left" w:pos="1260"/>
          <w:tab w:val="left" w:pos="3060"/>
        </w:tabs>
        <w:ind w:left="1260"/>
        <w:contextualSpacing/>
        <w:jc w:val="both"/>
        <w:rPr>
          <w:rFonts w:eastAsia="Calibri" w:cs="Arial"/>
          <w:szCs w:val="22"/>
        </w:rPr>
      </w:pPr>
    </w:p>
    <w:p w:rsidR="00D75589" w:rsidRPr="006916AF" w:rsidRDefault="00D75589" w:rsidP="00336946">
      <w:pPr>
        <w:pStyle w:val="NoSpacing"/>
        <w:jc w:val="both"/>
        <w:rPr>
          <w:rFonts w:ascii="Arial" w:hAnsi="Arial" w:cs="Arial"/>
          <w:b/>
        </w:rPr>
      </w:pPr>
    </w:p>
    <w:p w:rsidR="00E5736E" w:rsidRPr="006916AF" w:rsidRDefault="00E5736E" w:rsidP="00336946">
      <w:pPr>
        <w:pStyle w:val="NoSpacing"/>
        <w:jc w:val="both"/>
        <w:rPr>
          <w:rFonts w:ascii="Arial" w:hAnsi="Arial" w:cs="Arial"/>
          <w:b/>
        </w:rPr>
      </w:pPr>
      <w:r w:rsidRPr="006916AF">
        <w:rPr>
          <w:rFonts w:ascii="Arial" w:hAnsi="Arial" w:cs="Arial"/>
          <w:b/>
        </w:rPr>
        <w:t>Email Members of TCM-ABCT/Recon’s staff:</w:t>
      </w:r>
    </w:p>
    <w:p w:rsidR="00442BF0" w:rsidRPr="006916AF" w:rsidRDefault="00E5736E" w:rsidP="00336946">
      <w:pPr>
        <w:pStyle w:val="NoSpacing"/>
        <w:jc w:val="both"/>
        <w:rPr>
          <w:rStyle w:val="Hyperlink"/>
          <w:rFonts w:ascii="Arial" w:hAnsi="Arial" w:cs="Arial"/>
          <w:color w:val="auto"/>
        </w:rPr>
      </w:pPr>
      <w:r w:rsidRPr="006916AF">
        <w:rPr>
          <w:rFonts w:ascii="Arial" w:hAnsi="Arial" w:cs="Arial"/>
        </w:rPr>
        <w:t xml:space="preserve">Director: </w:t>
      </w:r>
      <w:r w:rsidRPr="006916AF">
        <w:rPr>
          <w:rFonts w:ascii="Arial" w:hAnsi="Arial" w:cs="Arial"/>
        </w:rPr>
        <w:tab/>
      </w:r>
      <w:r w:rsidRPr="006916AF">
        <w:rPr>
          <w:rFonts w:ascii="Arial" w:hAnsi="Arial" w:cs="Arial"/>
        </w:rPr>
        <w:tab/>
      </w:r>
      <w:r w:rsidRPr="006916AF">
        <w:rPr>
          <w:rFonts w:ascii="Arial" w:hAnsi="Arial" w:cs="Arial"/>
        </w:rPr>
        <w:tab/>
      </w:r>
      <w:hyperlink r:id="rId16" w:history="1">
        <w:r w:rsidR="00442BF0" w:rsidRPr="006D67D1">
          <w:rPr>
            <w:rStyle w:val="Hyperlink"/>
            <w:rFonts w:ascii="Arial" w:hAnsi="Arial" w:cs="Arial"/>
            <w:color w:val="0070C0"/>
          </w:rPr>
          <w:t>John W. Miller III</w:t>
        </w:r>
      </w:hyperlink>
    </w:p>
    <w:p w:rsidR="00E5736E" w:rsidRPr="006D67D1" w:rsidRDefault="00A85BE6" w:rsidP="00336946">
      <w:pPr>
        <w:pStyle w:val="NoSpacing"/>
        <w:jc w:val="both"/>
        <w:rPr>
          <w:rFonts w:ascii="Arial" w:hAnsi="Arial" w:cs="Arial"/>
          <w:color w:val="0070C0"/>
        </w:rPr>
      </w:pPr>
      <w:r w:rsidRPr="006916AF">
        <w:rPr>
          <w:rFonts w:ascii="Arial" w:hAnsi="Arial" w:cs="Arial"/>
        </w:rPr>
        <w:t>Military Deputy</w:t>
      </w:r>
      <w:r w:rsidR="006E5EA8" w:rsidRPr="006916AF">
        <w:rPr>
          <w:rFonts w:ascii="Arial" w:hAnsi="Arial" w:cs="Arial"/>
        </w:rPr>
        <w:t>:</w:t>
      </w:r>
      <w:r w:rsidR="00E5736E" w:rsidRPr="006916AF">
        <w:rPr>
          <w:rFonts w:ascii="Arial" w:hAnsi="Arial" w:cs="Arial"/>
        </w:rPr>
        <w:tab/>
      </w:r>
      <w:r w:rsidR="00E5736E" w:rsidRPr="006916AF">
        <w:rPr>
          <w:rFonts w:ascii="Arial" w:hAnsi="Arial" w:cs="Arial"/>
        </w:rPr>
        <w:tab/>
      </w:r>
      <w:hyperlink r:id="rId17" w:history="1">
        <w:r w:rsidR="004131FA" w:rsidRPr="006D67D1">
          <w:rPr>
            <w:rStyle w:val="Hyperlink"/>
            <w:rFonts w:ascii="Arial" w:hAnsi="Arial" w:cs="Arial"/>
            <w:color w:val="0070C0"/>
          </w:rPr>
          <w:t>LTC Ken Reed</w:t>
        </w:r>
      </w:hyperlink>
    </w:p>
    <w:p w:rsidR="00E5736E" w:rsidRPr="006916AF" w:rsidRDefault="00E5736E" w:rsidP="00336946">
      <w:pPr>
        <w:pStyle w:val="NoSpacing"/>
        <w:jc w:val="both"/>
        <w:rPr>
          <w:rFonts w:ascii="Arial" w:hAnsi="Arial" w:cs="Arial"/>
        </w:rPr>
      </w:pPr>
      <w:r w:rsidRPr="006916AF">
        <w:rPr>
          <w:rFonts w:ascii="Arial" w:hAnsi="Arial" w:cs="Arial"/>
        </w:rPr>
        <w:t xml:space="preserve">TCM - ABCT SGM: </w:t>
      </w:r>
      <w:r w:rsidRPr="006916AF">
        <w:rPr>
          <w:rFonts w:ascii="Arial" w:hAnsi="Arial" w:cs="Arial"/>
        </w:rPr>
        <w:tab/>
      </w:r>
      <w:r w:rsidRPr="006916AF">
        <w:rPr>
          <w:rFonts w:ascii="Arial" w:hAnsi="Arial" w:cs="Arial"/>
        </w:rPr>
        <w:tab/>
      </w:r>
      <w:r w:rsidR="00BD315D" w:rsidRPr="006916AF">
        <w:rPr>
          <w:rFonts w:ascii="Arial" w:hAnsi="Arial" w:cs="Arial"/>
        </w:rPr>
        <w:t>VACANT</w:t>
      </w:r>
    </w:p>
    <w:p w:rsidR="00A85BE6" w:rsidRPr="006916AF" w:rsidRDefault="0084352D" w:rsidP="00336946">
      <w:pPr>
        <w:pStyle w:val="NoSpacing"/>
        <w:jc w:val="both"/>
        <w:rPr>
          <w:rFonts w:ascii="Arial" w:hAnsi="Arial" w:cs="Arial"/>
        </w:rPr>
      </w:pPr>
      <w:r w:rsidRPr="006916AF">
        <w:rPr>
          <w:rFonts w:ascii="Arial" w:hAnsi="Arial" w:cs="Arial"/>
        </w:rPr>
        <w:t>TCM - Recon:</w:t>
      </w:r>
      <w:r w:rsidRPr="006916AF">
        <w:rPr>
          <w:rFonts w:ascii="Arial" w:hAnsi="Arial" w:cs="Arial"/>
        </w:rPr>
        <w:tab/>
      </w:r>
      <w:r w:rsidRPr="006916AF">
        <w:rPr>
          <w:rFonts w:ascii="Arial" w:hAnsi="Arial" w:cs="Arial"/>
        </w:rPr>
        <w:tab/>
      </w:r>
      <w:r w:rsidR="00CC046F" w:rsidRPr="006916AF">
        <w:rPr>
          <w:rFonts w:ascii="Arial" w:hAnsi="Arial" w:cs="Arial"/>
        </w:rPr>
        <w:tab/>
      </w:r>
      <w:hyperlink r:id="rId18" w:history="1">
        <w:r w:rsidR="00A85BE6" w:rsidRPr="006D67D1">
          <w:rPr>
            <w:rStyle w:val="Hyperlink"/>
            <w:rFonts w:ascii="Arial" w:hAnsi="Arial" w:cs="Arial"/>
            <w:color w:val="0070C0"/>
          </w:rPr>
          <w:t xml:space="preserve">LTC </w:t>
        </w:r>
        <w:r w:rsidR="00B046CD" w:rsidRPr="006D67D1">
          <w:rPr>
            <w:rStyle w:val="Hyperlink"/>
            <w:rFonts w:ascii="Arial" w:hAnsi="Arial" w:cs="Arial"/>
            <w:color w:val="0070C0"/>
          </w:rPr>
          <w:t>Darrell</w:t>
        </w:r>
        <w:r w:rsidR="00A85BE6" w:rsidRPr="006D67D1">
          <w:rPr>
            <w:rStyle w:val="Hyperlink"/>
            <w:rFonts w:ascii="Arial" w:hAnsi="Arial" w:cs="Arial"/>
            <w:color w:val="0070C0"/>
          </w:rPr>
          <w:t xml:space="preserve"> O’Steen</w:t>
        </w:r>
      </w:hyperlink>
    </w:p>
    <w:p w:rsidR="00EE2901" w:rsidRPr="006D67D1" w:rsidRDefault="00EE2901" w:rsidP="00336946">
      <w:pPr>
        <w:pStyle w:val="NoSpacing"/>
        <w:jc w:val="both"/>
        <w:rPr>
          <w:rFonts w:ascii="Arial" w:hAnsi="Arial" w:cs="Arial"/>
          <w:color w:val="0070C0"/>
        </w:rPr>
      </w:pPr>
      <w:r w:rsidRPr="006916AF">
        <w:rPr>
          <w:rFonts w:ascii="Arial" w:eastAsia="Times New Roman" w:hAnsi="Arial" w:cs="Arial"/>
        </w:rPr>
        <w:t>XO, TCM - Recon:</w:t>
      </w:r>
      <w:r w:rsidRPr="006916AF">
        <w:rPr>
          <w:rFonts w:ascii="Arial" w:eastAsia="Times New Roman" w:hAnsi="Arial" w:cs="Arial"/>
        </w:rPr>
        <w:tab/>
      </w:r>
      <w:r w:rsidRPr="006916AF">
        <w:rPr>
          <w:rFonts w:ascii="Arial" w:eastAsia="Times New Roman" w:hAnsi="Arial" w:cs="Arial"/>
        </w:rPr>
        <w:tab/>
      </w:r>
      <w:hyperlink r:id="rId19" w:history="1">
        <w:r w:rsidRPr="006D67D1">
          <w:rPr>
            <w:rFonts w:ascii="Arial" w:eastAsia="Times New Roman" w:hAnsi="Arial" w:cs="Arial"/>
            <w:color w:val="0070C0"/>
            <w:u w:val="single"/>
          </w:rPr>
          <w:t>Pete Rose</w:t>
        </w:r>
      </w:hyperlink>
    </w:p>
    <w:p w:rsidR="00E5736E" w:rsidRPr="006D67D1" w:rsidRDefault="00E5736E" w:rsidP="00336946">
      <w:pPr>
        <w:pStyle w:val="NoSpacing"/>
        <w:jc w:val="both"/>
        <w:rPr>
          <w:rFonts w:ascii="Arial" w:hAnsi="Arial" w:cs="Arial"/>
          <w:color w:val="0070C0"/>
        </w:rPr>
      </w:pPr>
      <w:r w:rsidRPr="006916AF">
        <w:rPr>
          <w:rFonts w:ascii="Arial" w:hAnsi="Arial" w:cs="Arial"/>
        </w:rPr>
        <w:t>DOP/</w:t>
      </w:r>
      <w:r w:rsidR="00C214B6" w:rsidRPr="006916AF">
        <w:rPr>
          <w:rFonts w:ascii="Arial" w:hAnsi="Arial" w:cs="Arial"/>
        </w:rPr>
        <w:t>AMPV/MC</w:t>
      </w:r>
      <w:r w:rsidRPr="006916AF">
        <w:rPr>
          <w:rFonts w:ascii="Arial" w:hAnsi="Arial" w:cs="Arial"/>
        </w:rPr>
        <w:t xml:space="preserve"> Team:</w:t>
      </w:r>
      <w:r w:rsidRPr="006916AF">
        <w:rPr>
          <w:rFonts w:ascii="Arial" w:hAnsi="Arial" w:cs="Arial"/>
        </w:rPr>
        <w:tab/>
      </w:r>
      <w:hyperlink r:id="rId20" w:history="1">
        <w:r w:rsidRPr="006D67D1">
          <w:rPr>
            <w:rStyle w:val="Hyperlink"/>
            <w:rFonts w:ascii="Arial" w:hAnsi="Arial" w:cs="Arial"/>
            <w:color w:val="0070C0"/>
          </w:rPr>
          <w:t>Ron Kuykendall</w:t>
        </w:r>
      </w:hyperlink>
    </w:p>
    <w:p w:rsidR="00E5736E" w:rsidRPr="006D67D1" w:rsidRDefault="00E5736E" w:rsidP="00336946">
      <w:pPr>
        <w:pStyle w:val="NoSpacing"/>
        <w:jc w:val="both"/>
        <w:rPr>
          <w:rFonts w:ascii="Arial" w:hAnsi="Arial" w:cs="Arial"/>
          <w:color w:val="0070C0"/>
        </w:rPr>
      </w:pPr>
      <w:r w:rsidRPr="006916AF">
        <w:rPr>
          <w:rFonts w:ascii="Arial" w:hAnsi="Arial" w:cs="Arial"/>
        </w:rPr>
        <w:t xml:space="preserve">TLS Team Lead: </w:t>
      </w:r>
      <w:r w:rsidRPr="006916AF">
        <w:rPr>
          <w:rFonts w:ascii="Arial" w:hAnsi="Arial" w:cs="Arial"/>
        </w:rPr>
        <w:tab/>
      </w:r>
      <w:r w:rsidRPr="006916AF">
        <w:rPr>
          <w:rFonts w:ascii="Arial" w:hAnsi="Arial" w:cs="Arial"/>
        </w:rPr>
        <w:tab/>
      </w:r>
      <w:hyperlink r:id="rId21" w:history="1">
        <w:r w:rsidRPr="006D67D1">
          <w:rPr>
            <w:rStyle w:val="Hyperlink"/>
            <w:rFonts w:ascii="Arial" w:hAnsi="Arial" w:cs="Arial"/>
            <w:color w:val="0070C0"/>
          </w:rPr>
          <w:t>Carl Johnson</w:t>
        </w:r>
      </w:hyperlink>
    </w:p>
    <w:p w:rsidR="004131FA" w:rsidRPr="006916AF" w:rsidRDefault="00E5736E" w:rsidP="00336946">
      <w:pPr>
        <w:pStyle w:val="NoSpacing"/>
        <w:jc w:val="both"/>
        <w:rPr>
          <w:rFonts w:ascii="Arial" w:hAnsi="Arial" w:cs="Arial"/>
        </w:rPr>
      </w:pPr>
      <w:r w:rsidRPr="006916AF">
        <w:rPr>
          <w:rFonts w:ascii="Arial" w:hAnsi="Arial" w:cs="Arial"/>
        </w:rPr>
        <w:t xml:space="preserve">Abrams Team Lead: </w:t>
      </w:r>
      <w:r w:rsidRPr="006916AF">
        <w:rPr>
          <w:rFonts w:ascii="Arial" w:hAnsi="Arial" w:cs="Arial"/>
        </w:rPr>
        <w:tab/>
      </w:r>
      <w:r w:rsidR="00CC046F" w:rsidRPr="006916AF">
        <w:rPr>
          <w:rFonts w:ascii="Arial" w:hAnsi="Arial" w:cs="Arial"/>
        </w:rPr>
        <w:tab/>
      </w:r>
      <w:hyperlink r:id="rId22" w:history="1">
        <w:r w:rsidR="004131FA" w:rsidRPr="006D67D1">
          <w:rPr>
            <w:rStyle w:val="Hyperlink"/>
            <w:rFonts w:ascii="Arial" w:hAnsi="Arial" w:cs="Arial"/>
            <w:color w:val="0070C0"/>
          </w:rPr>
          <w:t>LTC Rudy Grimes</w:t>
        </w:r>
      </w:hyperlink>
    </w:p>
    <w:p w:rsidR="00E5736E" w:rsidRPr="006D67D1" w:rsidRDefault="00E5736E" w:rsidP="00336946">
      <w:pPr>
        <w:pStyle w:val="NoSpacing"/>
        <w:jc w:val="both"/>
        <w:rPr>
          <w:rFonts w:ascii="Arial" w:hAnsi="Arial" w:cs="Arial"/>
          <w:color w:val="0070C0"/>
        </w:rPr>
      </w:pPr>
      <w:r w:rsidRPr="006916AF">
        <w:rPr>
          <w:rFonts w:ascii="Arial" w:hAnsi="Arial" w:cs="Arial"/>
        </w:rPr>
        <w:t xml:space="preserve">Bradley Team Lead: </w:t>
      </w:r>
      <w:r w:rsidRPr="006916AF">
        <w:rPr>
          <w:rFonts w:ascii="Arial" w:hAnsi="Arial" w:cs="Arial"/>
        </w:rPr>
        <w:tab/>
      </w:r>
      <w:r w:rsidR="00CC046F" w:rsidRPr="006916AF">
        <w:rPr>
          <w:rFonts w:ascii="Arial" w:hAnsi="Arial" w:cs="Arial"/>
        </w:rPr>
        <w:tab/>
      </w:r>
      <w:hyperlink r:id="rId23" w:history="1">
        <w:r w:rsidR="00442BF0" w:rsidRPr="006D67D1">
          <w:rPr>
            <w:rStyle w:val="Hyperlink"/>
            <w:rFonts w:ascii="Arial" w:hAnsi="Arial" w:cs="Arial"/>
            <w:color w:val="0070C0"/>
          </w:rPr>
          <w:t>George Moore</w:t>
        </w:r>
      </w:hyperlink>
    </w:p>
    <w:p w:rsidR="00C73595" w:rsidRPr="006D67D1" w:rsidRDefault="00C73595" w:rsidP="00336946">
      <w:pPr>
        <w:pStyle w:val="NoSpacing"/>
        <w:jc w:val="both"/>
        <w:rPr>
          <w:rFonts w:ascii="Arial" w:hAnsi="Arial" w:cs="Arial"/>
          <w:color w:val="0070C0"/>
        </w:rPr>
      </w:pPr>
      <w:r w:rsidRPr="006916AF">
        <w:rPr>
          <w:rFonts w:ascii="Arial" w:hAnsi="Arial" w:cs="Arial"/>
        </w:rPr>
        <w:t>‘Other Systems’ Lead</w:t>
      </w:r>
      <w:r w:rsidR="006E5EA8" w:rsidRPr="006916AF">
        <w:rPr>
          <w:rFonts w:ascii="Arial" w:hAnsi="Arial" w:cs="Arial"/>
        </w:rPr>
        <w:t>:</w:t>
      </w:r>
      <w:r w:rsidRPr="006916AF">
        <w:rPr>
          <w:rFonts w:ascii="Arial" w:hAnsi="Arial" w:cs="Arial"/>
        </w:rPr>
        <w:tab/>
      </w:r>
      <w:hyperlink r:id="rId24" w:history="1">
        <w:r w:rsidRPr="006D67D1">
          <w:rPr>
            <w:rStyle w:val="Hyperlink"/>
            <w:rFonts w:ascii="Arial" w:hAnsi="Arial" w:cs="Arial"/>
            <w:color w:val="0070C0"/>
          </w:rPr>
          <w:t>MAJ James Polak</w:t>
        </w:r>
      </w:hyperlink>
    </w:p>
    <w:p w:rsidR="00E5736E" w:rsidRPr="006916AF" w:rsidRDefault="00E5736E" w:rsidP="00336946">
      <w:pPr>
        <w:pStyle w:val="NoSpacing"/>
        <w:jc w:val="both"/>
        <w:rPr>
          <w:rFonts w:ascii="Arial" w:hAnsi="Arial" w:cs="Arial"/>
        </w:rPr>
      </w:pPr>
      <w:r w:rsidRPr="006916AF">
        <w:rPr>
          <w:rFonts w:ascii="Arial" w:hAnsi="Arial" w:cs="Arial"/>
        </w:rPr>
        <w:t>Sustainment:</w:t>
      </w:r>
      <w:r w:rsidRPr="006916AF">
        <w:rPr>
          <w:rFonts w:ascii="Arial" w:hAnsi="Arial" w:cs="Arial"/>
        </w:rPr>
        <w:tab/>
      </w:r>
      <w:r w:rsidRPr="006916AF">
        <w:rPr>
          <w:rFonts w:ascii="Arial" w:hAnsi="Arial" w:cs="Arial"/>
        </w:rPr>
        <w:tab/>
      </w:r>
      <w:r w:rsidRPr="006916AF">
        <w:rPr>
          <w:rFonts w:ascii="Arial" w:hAnsi="Arial" w:cs="Arial"/>
        </w:rPr>
        <w:tab/>
      </w:r>
      <w:hyperlink r:id="rId25" w:history="1">
        <w:r w:rsidRPr="006D67D1">
          <w:rPr>
            <w:rStyle w:val="Hyperlink"/>
            <w:rFonts w:ascii="Arial" w:hAnsi="Arial" w:cs="Arial"/>
            <w:color w:val="0070C0"/>
          </w:rPr>
          <w:t>Stephen Harpe</w:t>
        </w:r>
        <w:r w:rsidRPr="006916AF">
          <w:rPr>
            <w:rStyle w:val="Hyperlink"/>
            <w:rFonts w:ascii="Arial" w:hAnsi="Arial" w:cs="Arial"/>
            <w:color w:val="auto"/>
          </w:rPr>
          <w:t>r</w:t>
        </w:r>
      </w:hyperlink>
    </w:p>
    <w:p w:rsidR="00E5736E" w:rsidRPr="006916AF" w:rsidRDefault="00E5736E" w:rsidP="00336946">
      <w:pPr>
        <w:pStyle w:val="NoSpacing"/>
        <w:jc w:val="both"/>
        <w:rPr>
          <w:rFonts w:ascii="Arial" w:hAnsi="Arial" w:cs="Arial"/>
          <w:u w:val="single"/>
        </w:rPr>
      </w:pPr>
      <w:r w:rsidRPr="006916AF">
        <w:rPr>
          <w:rFonts w:ascii="Arial" w:hAnsi="Arial" w:cs="Arial"/>
        </w:rPr>
        <w:t>Engineer/Field Artillery:</w:t>
      </w:r>
      <w:r w:rsidRPr="006916AF">
        <w:rPr>
          <w:rFonts w:ascii="Arial" w:hAnsi="Arial" w:cs="Arial"/>
        </w:rPr>
        <w:tab/>
      </w:r>
      <w:hyperlink r:id="rId26" w:history="1">
        <w:r w:rsidRPr="006D67D1">
          <w:rPr>
            <w:rStyle w:val="Hyperlink"/>
            <w:rFonts w:ascii="Arial" w:hAnsi="Arial" w:cs="Arial"/>
            <w:color w:val="0070C0"/>
          </w:rPr>
          <w:t>MSG Myron Kennedy</w:t>
        </w:r>
      </w:hyperlink>
    </w:p>
    <w:p w:rsidR="00E5736E" w:rsidRPr="006D67D1" w:rsidRDefault="00E5736E" w:rsidP="00336946">
      <w:pPr>
        <w:pStyle w:val="NoSpacing"/>
        <w:jc w:val="both"/>
        <w:rPr>
          <w:rFonts w:ascii="Arial" w:hAnsi="Arial" w:cs="Arial"/>
          <w:color w:val="0070C0"/>
        </w:rPr>
      </w:pPr>
      <w:r w:rsidRPr="006916AF">
        <w:rPr>
          <w:rFonts w:ascii="Arial" w:hAnsi="Arial" w:cs="Arial"/>
        </w:rPr>
        <w:t>Futures:</w:t>
      </w:r>
      <w:r w:rsidRPr="006916AF">
        <w:rPr>
          <w:rFonts w:ascii="Arial" w:hAnsi="Arial" w:cs="Arial"/>
        </w:rPr>
        <w:tab/>
      </w:r>
      <w:r w:rsidRPr="006916AF">
        <w:rPr>
          <w:rFonts w:ascii="Arial" w:hAnsi="Arial" w:cs="Arial"/>
        </w:rPr>
        <w:tab/>
      </w:r>
      <w:r w:rsidRPr="006916AF">
        <w:rPr>
          <w:rFonts w:ascii="Arial" w:hAnsi="Arial" w:cs="Arial"/>
        </w:rPr>
        <w:tab/>
      </w:r>
      <w:hyperlink r:id="rId27" w:history="1">
        <w:r w:rsidRPr="006D67D1">
          <w:rPr>
            <w:rStyle w:val="Hyperlink"/>
            <w:rFonts w:ascii="Arial" w:hAnsi="Arial" w:cs="Arial"/>
            <w:color w:val="0070C0"/>
          </w:rPr>
          <w:t>Rhett Griner</w:t>
        </w:r>
      </w:hyperlink>
    </w:p>
    <w:p w:rsidR="00E5736E" w:rsidRPr="006916AF" w:rsidRDefault="00E5736E" w:rsidP="00336946">
      <w:pPr>
        <w:pStyle w:val="NoSpacing"/>
        <w:jc w:val="both"/>
        <w:rPr>
          <w:rFonts w:ascii="Arial" w:hAnsi="Arial" w:cs="Arial"/>
        </w:rPr>
      </w:pPr>
      <w:r w:rsidRPr="006916AF">
        <w:rPr>
          <w:rFonts w:ascii="Arial" w:hAnsi="Arial" w:cs="Arial"/>
        </w:rPr>
        <w:t xml:space="preserve">Large Caliber Ammo: </w:t>
      </w:r>
      <w:r w:rsidR="00CC046F" w:rsidRPr="006916AF">
        <w:rPr>
          <w:rFonts w:ascii="Arial" w:hAnsi="Arial" w:cs="Arial"/>
        </w:rPr>
        <w:tab/>
      </w:r>
      <w:r w:rsidRPr="006916AF">
        <w:rPr>
          <w:rFonts w:ascii="Arial" w:hAnsi="Arial" w:cs="Arial"/>
        </w:rPr>
        <w:tab/>
      </w:r>
      <w:hyperlink r:id="rId28" w:history="1">
        <w:r w:rsidRPr="006D67D1">
          <w:rPr>
            <w:rStyle w:val="Hyperlink"/>
            <w:rFonts w:ascii="Arial" w:hAnsi="Arial" w:cs="Arial"/>
            <w:color w:val="0070C0"/>
          </w:rPr>
          <w:t>Wakeland Kuamoo</w:t>
        </w:r>
      </w:hyperlink>
    </w:p>
    <w:p w:rsidR="002C744B" w:rsidRPr="006916AF" w:rsidRDefault="00E5736E" w:rsidP="00336946">
      <w:pPr>
        <w:pStyle w:val="NoSpacing"/>
        <w:jc w:val="both"/>
        <w:rPr>
          <w:rFonts w:ascii="Arial" w:hAnsi="Arial" w:cs="Arial"/>
        </w:rPr>
      </w:pPr>
      <w:r w:rsidRPr="006916AF">
        <w:rPr>
          <w:rFonts w:ascii="Arial" w:hAnsi="Arial" w:cs="Arial"/>
        </w:rPr>
        <w:t xml:space="preserve">ARNG </w:t>
      </w:r>
      <w:r w:rsidR="004F313D" w:rsidRPr="006916AF">
        <w:rPr>
          <w:rFonts w:ascii="Arial" w:hAnsi="Arial" w:cs="Arial"/>
        </w:rPr>
        <w:t>ABCT LNO</w:t>
      </w:r>
      <w:r w:rsidRPr="006916AF">
        <w:rPr>
          <w:rFonts w:ascii="Arial" w:hAnsi="Arial" w:cs="Arial"/>
        </w:rPr>
        <w:t>:</w:t>
      </w:r>
      <w:r w:rsidR="004F313D" w:rsidRPr="006916AF">
        <w:rPr>
          <w:rFonts w:ascii="Arial" w:hAnsi="Arial" w:cs="Arial"/>
        </w:rPr>
        <w:tab/>
      </w:r>
      <w:r w:rsidRPr="006916AF">
        <w:rPr>
          <w:rFonts w:ascii="Arial" w:hAnsi="Arial" w:cs="Arial"/>
        </w:rPr>
        <w:t xml:space="preserve"> </w:t>
      </w:r>
      <w:r w:rsidRPr="006916AF">
        <w:rPr>
          <w:rFonts w:ascii="Arial" w:hAnsi="Arial" w:cs="Arial"/>
        </w:rPr>
        <w:tab/>
      </w:r>
      <w:hyperlink r:id="rId29" w:history="1">
        <w:r w:rsidR="00920946" w:rsidRPr="006D67D1">
          <w:rPr>
            <w:rStyle w:val="Hyperlink"/>
            <w:rFonts w:ascii="Arial" w:hAnsi="Arial" w:cs="Arial"/>
            <w:color w:val="0070C0"/>
          </w:rPr>
          <w:t>MAJ Jacob Dunn</w:t>
        </w:r>
        <w:r w:rsidR="00920946" w:rsidRPr="006916AF">
          <w:rPr>
            <w:rStyle w:val="Hyperlink"/>
            <w:rFonts w:ascii="Arial" w:hAnsi="Arial" w:cs="Arial"/>
            <w:color w:val="auto"/>
          </w:rPr>
          <w:t xml:space="preserve"> </w:t>
        </w:r>
      </w:hyperlink>
    </w:p>
    <w:p w:rsidR="00C02F7B" w:rsidRPr="006D67D1" w:rsidRDefault="00E5736E" w:rsidP="00336946">
      <w:pPr>
        <w:pStyle w:val="NoSpacing"/>
        <w:jc w:val="both"/>
        <w:rPr>
          <w:rFonts w:ascii="Arial" w:hAnsi="Arial" w:cs="Arial"/>
          <w:color w:val="0070C0"/>
        </w:rPr>
      </w:pPr>
      <w:r w:rsidRPr="006916AF">
        <w:rPr>
          <w:rFonts w:ascii="Arial" w:hAnsi="Arial" w:cs="Arial"/>
        </w:rPr>
        <w:t xml:space="preserve">Office </w:t>
      </w:r>
      <w:r w:rsidR="005253BB" w:rsidRPr="006916AF">
        <w:rPr>
          <w:rFonts w:ascii="Arial" w:hAnsi="Arial" w:cs="Arial"/>
        </w:rPr>
        <w:t xml:space="preserve">Admin </w:t>
      </w:r>
      <w:r w:rsidRPr="006916AF">
        <w:rPr>
          <w:rFonts w:ascii="Arial" w:hAnsi="Arial" w:cs="Arial"/>
        </w:rPr>
        <w:t>Contact:</w:t>
      </w:r>
      <w:r w:rsidR="00CC046F" w:rsidRPr="006916AF">
        <w:rPr>
          <w:rFonts w:ascii="Arial" w:hAnsi="Arial" w:cs="Arial"/>
        </w:rPr>
        <w:tab/>
      </w:r>
      <w:r w:rsidRPr="006916AF">
        <w:rPr>
          <w:rFonts w:ascii="Arial" w:hAnsi="Arial" w:cs="Arial"/>
        </w:rPr>
        <w:tab/>
      </w:r>
      <w:hyperlink r:id="rId30" w:history="1">
        <w:r w:rsidRPr="006D67D1">
          <w:rPr>
            <w:rStyle w:val="Hyperlink"/>
            <w:rFonts w:ascii="Arial" w:hAnsi="Arial" w:cs="Arial"/>
            <w:color w:val="0070C0"/>
          </w:rPr>
          <w:t>Ms. Shelelia Wynn</w:t>
        </w:r>
      </w:hyperlink>
    </w:p>
    <w:p w:rsidR="00C02F7B" w:rsidRPr="006916AF" w:rsidRDefault="00C02F7B" w:rsidP="00336946">
      <w:pPr>
        <w:pStyle w:val="NoSpacing"/>
        <w:jc w:val="both"/>
        <w:rPr>
          <w:rFonts w:ascii="Arial" w:hAnsi="Arial" w:cs="Arial"/>
        </w:rPr>
      </w:pPr>
    </w:p>
    <w:p w:rsidR="00C02F7B" w:rsidRPr="006916AF" w:rsidRDefault="00C02F7B" w:rsidP="00336946">
      <w:pPr>
        <w:pStyle w:val="NoSpacing"/>
        <w:jc w:val="both"/>
        <w:rPr>
          <w:rFonts w:ascii="Arial" w:hAnsi="Arial" w:cs="Arial"/>
        </w:rPr>
      </w:pPr>
      <w:r w:rsidRPr="006916AF">
        <w:rPr>
          <w:rFonts w:ascii="Arial" w:hAnsi="Arial" w:cs="Arial"/>
        </w:rPr>
        <w:t>Office Mailing Address:</w:t>
      </w:r>
      <w:r w:rsidRPr="006916AF">
        <w:rPr>
          <w:rFonts w:ascii="Arial" w:hAnsi="Arial" w:cs="Arial"/>
        </w:rPr>
        <w:tab/>
        <w:t>TCM-ABCT and Reconnaissance (ATZB-CIA)</w:t>
      </w:r>
    </w:p>
    <w:p w:rsidR="00C02F7B" w:rsidRPr="006916AF" w:rsidRDefault="00C02F7B" w:rsidP="00336946">
      <w:pPr>
        <w:pStyle w:val="NoSpacing"/>
        <w:jc w:val="both"/>
        <w:rPr>
          <w:rFonts w:ascii="Arial" w:hAnsi="Arial" w:cs="Arial"/>
        </w:rPr>
      </w:pP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t>7533 Holtz Avenue, Suite 4090</w:t>
      </w:r>
    </w:p>
    <w:p w:rsidR="00C02F7B" w:rsidRPr="006916AF" w:rsidRDefault="00C02F7B" w:rsidP="00336946">
      <w:pPr>
        <w:pStyle w:val="NoSpacing"/>
        <w:jc w:val="both"/>
        <w:rPr>
          <w:rFonts w:ascii="Arial" w:hAnsi="Arial" w:cs="Arial"/>
        </w:rPr>
      </w:pP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t>Fort Benning, Georgia 31905</w:t>
      </w:r>
    </w:p>
    <w:p w:rsidR="00C02F7B" w:rsidRPr="006916AF" w:rsidRDefault="00C02F7B" w:rsidP="00336946">
      <w:pPr>
        <w:pStyle w:val="NoSpacing"/>
        <w:jc w:val="both"/>
        <w:rPr>
          <w:rFonts w:ascii="Arial" w:hAnsi="Arial" w:cs="Arial"/>
        </w:rPr>
      </w:pPr>
      <w:r w:rsidRPr="006916AF">
        <w:rPr>
          <w:rFonts w:ascii="Arial" w:hAnsi="Arial" w:cs="Arial"/>
        </w:rPr>
        <w:t xml:space="preserve">Office Number: </w:t>
      </w:r>
      <w:r w:rsidRPr="006916AF">
        <w:rPr>
          <w:rFonts w:ascii="Arial" w:hAnsi="Arial" w:cs="Arial"/>
        </w:rPr>
        <w:tab/>
      </w:r>
      <w:r w:rsidRPr="006916AF">
        <w:rPr>
          <w:rFonts w:ascii="Arial" w:hAnsi="Arial" w:cs="Arial"/>
        </w:rPr>
        <w:tab/>
        <w:t>COMM: 706-545-4461 DSN: 835-4461</w:t>
      </w:r>
    </w:p>
    <w:p w:rsidR="00C02F7B" w:rsidRPr="006916AF" w:rsidRDefault="00C02F7B" w:rsidP="00336946">
      <w:pPr>
        <w:pStyle w:val="NoSpacing"/>
        <w:jc w:val="both"/>
        <w:rPr>
          <w:rFonts w:ascii="Arial" w:hAnsi="Arial" w:cs="Arial"/>
        </w:rPr>
      </w:pP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p>
    <w:p w:rsidR="00336946" w:rsidRPr="006916AF" w:rsidRDefault="00336946">
      <w:pPr>
        <w:pStyle w:val="NoSpacing"/>
        <w:jc w:val="both"/>
        <w:rPr>
          <w:rFonts w:ascii="Arial" w:hAnsi="Arial" w:cs="Arial"/>
        </w:rPr>
      </w:pPr>
    </w:p>
    <w:p w:rsidR="00326731" w:rsidRPr="006916AF" w:rsidRDefault="00326731">
      <w:pPr>
        <w:pStyle w:val="NoSpacing"/>
        <w:jc w:val="both"/>
        <w:rPr>
          <w:rFonts w:ascii="Arial" w:hAnsi="Arial" w:cs="Arial"/>
        </w:rPr>
      </w:pPr>
    </w:p>
    <w:sectPr w:rsidR="00326731" w:rsidRPr="006916AF" w:rsidSect="00202BD8">
      <w:headerReference w:type="default" r:id="rId31"/>
      <w:footerReference w:type="default" r:id="rId32"/>
      <w:headerReference w:type="first" r:id="rId33"/>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D5E" w:rsidRDefault="00E45D5E">
      <w:r>
        <w:separator/>
      </w:r>
    </w:p>
  </w:endnote>
  <w:endnote w:type="continuationSeparator" w:id="0">
    <w:p w:rsidR="00E45D5E" w:rsidRDefault="00E4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66" w:rsidRDefault="00B5325A" w:rsidP="00C01B69">
    <w:pPr>
      <w:pStyle w:val="Footer"/>
      <w:spacing w:before="0"/>
      <w:jc w:val="center"/>
      <w:rPr>
        <w:sz w:val="24"/>
        <w:szCs w:val="24"/>
      </w:rPr>
    </w:pPr>
    <w:r w:rsidRPr="00AD0866">
      <w:rPr>
        <w:sz w:val="24"/>
        <w:szCs w:val="24"/>
      </w:rPr>
      <w:fldChar w:fldCharType="begin"/>
    </w:r>
    <w:r w:rsidR="00AD0866" w:rsidRPr="00AD0866">
      <w:rPr>
        <w:sz w:val="24"/>
        <w:szCs w:val="24"/>
      </w:rPr>
      <w:instrText xml:space="preserve"> PAGE   \* MERGEFORMAT </w:instrText>
    </w:r>
    <w:r w:rsidRPr="00AD0866">
      <w:rPr>
        <w:sz w:val="24"/>
        <w:szCs w:val="24"/>
      </w:rPr>
      <w:fldChar w:fldCharType="separate"/>
    </w:r>
    <w:r w:rsidR="00BA48D4">
      <w:rPr>
        <w:noProof/>
        <w:sz w:val="24"/>
        <w:szCs w:val="24"/>
      </w:rPr>
      <w:t>6</w:t>
    </w:r>
    <w:r w:rsidRPr="00AD0866">
      <w:rPr>
        <w:sz w:val="24"/>
        <w:szCs w:val="24"/>
      </w:rPr>
      <w:fldChar w:fldCharType="end"/>
    </w:r>
  </w:p>
  <w:p w:rsidR="00E02C2A" w:rsidRDefault="00E02C2A" w:rsidP="00C01B69">
    <w:pPr>
      <w:pStyle w:val="Footer"/>
      <w:spacing w:before="0"/>
      <w:jc w:val="center"/>
      <w:rPr>
        <w:sz w:val="24"/>
        <w:szCs w:val="24"/>
      </w:rPr>
    </w:pPr>
  </w:p>
  <w:p w:rsidR="004A2A5D" w:rsidRPr="00AD0866" w:rsidRDefault="004A2A5D" w:rsidP="00C01B69">
    <w:pPr>
      <w:pStyle w:val="Footer"/>
      <w:spacing w:before="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D5E" w:rsidRDefault="00E45D5E">
      <w:r>
        <w:separator/>
      </w:r>
    </w:p>
  </w:footnote>
  <w:footnote w:type="continuationSeparator" w:id="0">
    <w:p w:rsidR="00E45D5E" w:rsidRDefault="00E45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302" w:rsidRPr="00C01B69" w:rsidRDefault="002F6302">
    <w:pPr>
      <w:pStyle w:val="Header"/>
      <w:rPr>
        <w:sz w:val="24"/>
      </w:rPr>
    </w:pPr>
  </w:p>
  <w:p w:rsidR="00EB1961" w:rsidRPr="00C01B69" w:rsidRDefault="00EB1961">
    <w:pPr>
      <w:pStyle w:val="Header"/>
      <w:rPr>
        <w:sz w:val="24"/>
      </w:rPr>
    </w:pPr>
  </w:p>
  <w:p w:rsidR="00EB1961" w:rsidRPr="00C01B69" w:rsidRDefault="00EB1961">
    <w:pPr>
      <w:pStyle w:val="Header"/>
      <w:rPr>
        <w:sz w:val="24"/>
      </w:rPr>
    </w:pPr>
  </w:p>
  <w:p w:rsidR="00EB1961" w:rsidRDefault="00EB1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36E" w:rsidRDefault="00E5736E" w:rsidP="00E5736E">
    <w:pPr>
      <w:pStyle w:val="PlainText"/>
      <w:tabs>
        <w:tab w:val="left" w:pos="450"/>
      </w:tabs>
      <w:jc w:val="both"/>
      <w:outlineLvl w:val="0"/>
      <w:rPr>
        <w:rFonts w:ascii="Times New Roman" w:hAnsi="Times New Roman" w:cs="Times New Roman"/>
        <w:b/>
        <w:sz w:val="24"/>
        <w:szCs w:val="24"/>
      </w:rPr>
    </w:pPr>
    <w:r w:rsidRPr="00E5736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E5736E" w:rsidRDefault="00E5736E" w:rsidP="00E5736E">
    <w:pPr>
      <w:pStyle w:val="PlainText"/>
      <w:tabs>
        <w:tab w:val="left" w:pos="450"/>
      </w:tabs>
      <w:jc w:val="both"/>
      <w:outlineLvl w:val="0"/>
      <w:rPr>
        <w:rFonts w:ascii="Times New Roman" w:hAnsi="Times New Roman" w:cs="Times New Roman"/>
        <w:b/>
        <w:sz w:val="24"/>
        <w:szCs w:val="24"/>
      </w:rPr>
    </w:pPr>
    <w:r>
      <w:rPr>
        <w:rFonts w:ascii="Times New Roman" w:hAnsi="Times New Roman" w:cs="Times New Roman"/>
        <w:b/>
        <w:sz w:val="24"/>
        <w:szCs w:val="24"/>
      </w:rPr>
      <w:tab/>
      <w:t xml:space="preserve"> </w:t>
    </w:r>
  </w:p>
  <w:p w:rsidR="00884FD1" w:rsidRPr="00EB1961" w:rsidRDefault="00440F66" w:rsidP="00EB1961">
    <w:pPr>
      <w:tabs>
        <w:tab w:val="right" w:pos="9360"/>
        <w:tab w:val="left" w:pos="10515"/>
      </w:tabs>
      <w:ind w:left="720"/>
      <w:rPr>
        <w:sz w:val="24"/>
      </w:rPr>
    </w:pPr>
    <w:r>
      <w:rPr>
        <w:noProof/>
        <w:sz w:val="24"/>
      </w:rPr>
      <mc:AlternateContent>
        <mc:Choice Requires="wps">
          <w:drawing>
            <wp:anchor distT="0" distB="0" distL="114300" distR="114300" simplePos="0" relativeHeight="251658240" behindDoc="0" locked="1" layoutInCell="0" allowOverlap="1">
              <wp:simplePos x="0" y="0"/>
              <wp:positionH relativeFrom="column">
                <wp:posOffset>411480</wp:posOffset>
              </wp:positionH>
              <wp:positionV relativeFrom="page">
                <wp:posOffset>1151890</wp:posOffset>
              </wp:positionV>
              <wp:extent cx="1017270" cy="285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A65" w:rsidRPr="00E5736E" w:rsidRDefault="00DA0A65" w:rsidP="00E5736E">
                          <w:r w:rsidRPr="00E5736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4pt;margin-top:90.7pt;width:80.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AHsw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" o:allowincell="f" filled="f" stroked="f">
              <v:textbox>
                <w:txbxContent>
                  <w:p w:rsidR="00DA0A65" w:rsidRPr="00E5736E" w:rsidRDefault="00DA0A65" w:rsidP="00E5736E">
                    <w:r w:rsidRPr="00E5736E">
                      <w:t xml:space="preserve"> </w:t>
                    </w:r>
                  </w:p>
                </w:txbxContent>
              </v:textbox>
              <w10:wrap anchory="page"/>
              <w10:anchorlock/>
            </v:shape>
          </w:pict>
        </mc:Fallback>
      </mc:AlternateContent>
    </w:r>
    <w:r w:rsidR="00EB1961">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3CA"/>
    <w:multiLevelType w:val="hybridMultilevel"/>
    <w:tmpl w:val="E020C6EA"/>
    <w:lvl w:ilvl="0" w:tplc="ACA4859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7906A7"/>
    <w:multiLevelType w:val="hybridMultilevel"/>
    <w:tmpl w:val="AD3ED1C2"/>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5E552FE"/>
    <w:multiLevelType w:val="hybridMultilevel"/>
    <w:tmpl w:val="517C61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6B7372"/>
    <w:multiLevelType w:val="hybridMultilevel"/>
    <w:tmpl w:val="85C20A54"/>
    <w:lvl w:ilvl="0" w:tplc="6CD8252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6F0753D"/>
    <w:multiLevelType w:val="hybridMultilevel"/>
    <w:tmpl w:val="AC2ED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0770D7"/>
    <w:multiLevelType w:val="hybridMultilevel"/>
    <w:tmpl w:val="E476389C"/>
    <w:lvl w:ilvl="0" w:tplc="B89E0BA4">
      <w:start w:val="1"/>
      <w:numFmt w:val="decimal"/>
      <w:lvlText w:val="%1)"/>
      <w:lvlJc w:val="left"/>
      <w:pPr>
        <w:ind w:left="135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2B215677"/>
    <w:multiLevelType w:val="hybridMultilevel"/>
    <w:tmpl w:val="BE72CBCA"/>
    <w:lvl w:ilvl="0" w:tplc="3B3238C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329B3254"/>
    <w:multiLevelType w:val="hybridMultilevel"/>
    <w:tmpl w:val="7FC8A148"/>
    <w:lvl w:ilvl="0" w:tplc="04090011">
      <w:start w:val="1"/>
      <w:numFmt w:val="decimal"/>
      <w:lvlText w:val="%1)"/>
      <w:lvlJc w:val="left"/>
      <w:pPr>
        <w:ind w:left="900" w:hanging="360"/>
      </w:pPr>
      <w:rPr>
        <w:rFonts w:hint="default"/>
        <w:b/>
      </w:rPr>
    </w:lvl>
    <w:lvl w:ilvl="1" w:tplc="383A84EA">
      <w:start w:val="1"/>
      <w:numFmt w:val="decimal"/>
      <w:lvlText w:val="%2)"/>
      <w:lvlJc w:val="left"/>
      <w:pPr>
        <w:ind w:left="1785" w:hanging="525"/>
      </w:pPr>
      <w:rPr>
        <w:rFonts w:cs="Aria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9221B2B"/>
    <w:multiLevelType w:val="hybridMultilevel"/>
    <w:tmpl w:val="DB3C112C"/>
    <w:lvl w:ilvl="0" w:tplc="2BEE969C">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4C1E94"/>
    <w:multiLevelType w:val="hybridMultilevel"/>
    <w:tmpl w:val="ACD293B2"/>
    <w:lvl w:ilvl="0" w:tplc="BDEC82CE">
      <w:start w:val="2"/>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C20D7E"/>
    <w:multiLevelType w:val="hybridMultilevel"/>
    <w:tmpl w:val="93AA653C"/>
    <w:lvl w:ilvl="0" w:tplc="C7161F94">
      <w:start w:val="1"/>
      <w:numFmt w:val="lowerLetter"/>
      <w:lvlText w:val="%1."/>
      <w:lvlJc w:val="left"/>
      <w:pPr>
        <w:ind w:left="810" w:hanging="360"/>
      </w:pPr>
      <w:rPr>
        <w:rFonts w:hint="default"/>
        <w:b w:val="0"/>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7CBA36C9"/>
    <w:multiLevelType w:val="hybridMultilevel"/>
    <w:tmpl w:val="6338EF64"/>
    <w:lvl w:ilvl="0" w:tplc="90CEB716">
      <w:start w:val="1"/>
      <w:numFmt w:val="decimal"/>
      <w:lvlText w:val="%1)"/>
      <w:lvlJc w:val="left"/>
      <w:pPr>
        <w:ind w:left="54" w:firstLine="1026"/>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4"/>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1"/>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6B"/>
    <w:rsid w:val="000005B8"/>
    <w:rsid w:val="00001029"/>
    <w:rsid w:val="000019AB"/>
    <w:rsid w:val="00001CF1"/>
    <w:rsid w:val="00002C71"/>
    <w:rsid w:val="0000378E"/>
    <w:rsid w:val="00004A8A"/>
    <w:rsid w:val="000050FE"/>
    <w:rsid w:val="00005BC0"/>
    <w:rsid w:val="00006DD4"/>
    <w:rsid w:val="00006F49"/>
    <w:rsid w:val="00007CD6"/>
    <w:rsid w:val="000110D4"/>
    <w:rsid w:val="00012069"/>
    <w:rsid w:val="000128E6"/>
    <w:rsid w:val="00012C87"/>
    <w:rsid w:val="00012F8C"/>
    <w:rsid w:val="00013342"/>
    <w:rsid w:val="00013702"/>
    <w:rsid w:val="000143EF"/>
    <w:rsid w:val="00014DFF"/>
    <w:rsid w:val="000151AA"/>
    <w:rsid w:val="000153CA"/>
    <w:rsid w:val="00016910"/>
    <w:rsid w:val="00017D6A"/>
    <w:rsid w:val="000206CC"/>
    <w:rsid w:val="0002074A"/>
    <w:rsid w:val="000272FC"/>
    <w:rsid w:val="00030792"/>
    <w:rsid w:val="00030ADC"/>
    <w:rsid w:val="00030BF9"/>
    <w:rsid w:val="00032282"/>
    <w:rsid w:val="0003332A"/>
    <w:rsid w:val="00033953"/>
    <w:rsid w:val="00033EE9"/>
    <w:rsid w:val="00034020"/>
    <w:rsid w:val="00036A0D"/>
    <w:rsid w:val="00040CCC"/>
    <w:rsid w:val="00041B83"/>
    <w:rsid w:val="00042661"/>
    <w:rsid w:val="00043AF6"/>
    <w:rsid w:val="00043DC1"/>
    <w:rsid w:val="00043F0E"/>
    <w:rsid w:val="00044276"/>
    <w:rsid w:val="00044B12"/>
    <w:rsid w:val="00045815"/>
    <w:rsid w:val="00050E35"/>
    <w:rsid w:val="00051282"/>
    <w:rsid w:val="00052978"/>
    <w:rsid w:val="00053EE9"/>
    <w:rsid w:val="000547FD"/>
    <w:rsid w:val="00054FA9"/>
    <w:rsid w:val="000553D5"/>
    <w:rsid w:val="000556DA"/>
    <w:rsid w:val="00055DF4"/>
    <w:rsid w:val="00055E73"/>
    <w:rsid w:val="00055FDC"/>
    <w:rsid w:val="000566A6"/>
    <w:rsid w:val="00062FAF"/>
    <w:rsid w:val="00063315"/>
    <w:rsid w:val="0006675E"/>
    <w:rsid w:val="00066D62"/>
    <w:rsid w:val="000678F4"/>
    <w:rsid w:val="00067FF7"/>
    <w:rsid w:val="000703FF"/>
    <w:rsid w:val="00072F4B"/>
    <w:rsid w:val="000739F0"/>
    <w:rsid w:val="00073A6B"/>
    <w:rsid w:val="000758EC"/>
    <w:rsid w:val="00076776"/>
    <w:rsid w:val="00076821"/>
    <w:rsid w:val="00077EC2"/>
    <w:rsid w:val="00082357"/>
    <w:rsid w:val="00082453"/>
    <w:rsid w:val="00082751"/>
    <w:rsid w:val="00082965"/>
    <w:rsid w:val="00084A0F"/>
    <w:rsid w:val="000854A0"/>
    <w:rsid w:val="00086508"/>
    <w:rsid w:val="000901A8"/>
    <w:rsid w:val="000909E7"/>
    <w:rsid w:val="00091972"/>
    <w:rsid w:val="000919EB"/>
    <w:rsid w:val="00094E5D"/>
    <w:rsid w:val="00097D90"/>
    <w:rsid w:val="000A131D"/>
    <w:rsid w:val="000A2DA5"/>
    <w:rsid w:val="000A3C84"/>
    <w:rsid w:val="000A4AC4"/>
    <w:rsid w:val="000A5321"/>
    <w:rsid w:val="000A5931"/>
    <w:rsid w:val="000A7327"/>
    <w:rsid w:val="000B2C47"/>
    <w:rsid w:val="000B34D7"/>
    <w:rsid w:val="000B7F82"/>
    <w:rsid w:val="000C00EE"/>
    <w:rsid w:val="000C03DB"/>
    <w:rsid w:val="000C20CC"/>
    <w:rsid w:val="000C25F7"/>
    <w:rsid w:val="000C4CE6"/>
    <w:rsid w:val="000C5356"/>
    <w:rsid w:val="000C6425"/>
    <w:rsid w:val="000C6C95"/>
    <w:rsid w:val="000D182A"/>
    <w:rsid w:val="000D1CAA"/>
    <w:rsid w:val="000D2E40"/>
    <w:rsid w:val="000D3531"/>
    <w:rsid w:val="000D35F0"/>
    <w:rsid w:val="000D3808"/>
    <w:rsid w:val="000D3891"/>
    <w:rsid w:val="000D403A"/>
    <w:rsid w:val="000D498A"/>
    <w:rsid w:val="000D6244"/>
    <w:rsid w:val="000D6E12"/>
    <w:rsid w:val="000D6E4B"/>
    <w:rsid w:val="000D6F57"/>
    <w:rsid w:val="000E3076"/>
    <w:rsid w:val="000E324C"/>
    <w:rsid w:val="000E3965"/>
    <w:rsid w:val="000E4804"/>
    <w:rsid w:val="000E4FBD"/>
    <w:rsid w:val="000F0DAD"/>
    <w:rsid w:val="000F11FF"/>
    <w:rsid w:val="000F2B67"/>
    <w:rsid w:val="000F3709"/>
    <w:rsid w:val="000F41A8"/>
    <w:rsid w:val="000F75B5"/>
    <w:rsid w:val="00100404"/>
    <w:rsid w:val="00101C9D"/>
    <w:rsid w:val="0010242C"/>
    <w:rsid w:val="00105E5C"/>
    <w:rsid w:val="00107199"/>
    <w:rsid w:val="0010724E"/>
    <w:rsid w:val="00107A10"/>
    <w:rsid w:val="00107BD0"/>
    <w:rsid w:val="00110C80"/>
    <w:rsid w:val="00111014"/>
    <w:rsid w:val="0011136E"/>
    <w:rsid w:val="001123B5"/>
    <w:rsid w:val="00112DCA"/>
    <w:rsid w:val="00113CAF"/>
    <w:rsid w:val="00114557"/>
    <w:rsid w:val="00116A7E"/>
    <w:rsid w:val="00116AA7"/>
    <w:rsid w:val="00116BDA"/>
    <w:rsid w:val="00116EF3"/>
    <w:rsid w:val="001175CD"/>
    <w:rsid w:val="001201FE"/>
    <w:rsid w:val="001215A6"/>
    <w:rsid w:val="00123421"/>
    <w:rsid w:val="001253AC"/>
    <w:rsid w:val="00125786"/>
    <w:rsid w:val="00126846"/>
    <w:rsid w:val="00126BEC"/>
    <w:rsid w:val="00126E35"/>
    <w:rsid w:val="0012739A"/>
    <w:rsid w:val="00130695"/>
    <w:rsid w:val="00130C06"/>
    <w:rsid w:val="00130F6C"/>
    <w:rsid w:val="0013188F"/>
    <w:rsid w:val="00132878"/>
    <w:rsid w:val="00133C34"/>
    <w:rsid w:val="0013410D"/>
    <w:rsid w:val="0014046F"/>
    <w:rsid w:val="00140845"/>
    <w:rsid w:val="00141193"/>
    <w:rsid w:val="00141822"/>
    <w:rsid w:val="00141DCD"/>
    <w:rsid w:val="001424DD"/>
    <w:rsid w:val="00142CE0"/>
    <w:rsid w:val="00142EC9"/>
    <w:rsid w:val="00143518"/>
    <w:rsid w:val="00144E1F"/>
    <w:rsid w:val="00151DB8"/>
    <w:rsid w:val="0015227F"/>
    <w:rsid w:val="001528BF"/>
    <w:rsid w:val="00154D04"/>
    <w:rsid w:val="00156CFA"/>
    <w:rsid w:val="001607CD"/>
    <w:rsid w:val="00161362"/>
    <w:rsid w:val="0016221B"/>
    <w:rsid w:val="00164BDD"/>
    <w:rsid w:val="00165F41"/>
    <w:rsid w:val="0017141F"/>
    <w:rsid w:val="0017158F"/>
    <w:rsid w:val="00173A99"/>
    <w:rsid w:val="00173E79"/>
    <w:rsid w:val="00173FF3"/>
    <w:rsid w:val="00174B7F"/>
    <w:rsid w:val="00176330"/>
    <w:rsid w:val="00182024"/>
    <w:rsid w:val="00183719"/>
    <w:rsid w:val="001837E5"/>
    <w:rsid w:val="00184C89"/>
    <w:rsid w:val="0018700A"/>
    <w:rsid w:val="00190B45"/>
    <w:rsid w:val="00192A32"/>
    <w:rsid w:val="00193B8B"/>
    <w:rsid w:val="00193FB5"/>
    <w:rsid w:val="0019404B"/>
    <w:rsid w:val="001962D4"/>
    <w:rsid w:val="001975DE"/>
    <w:rsid w:val="00197CA3"/>
    <w:rsid w:val="001A0F48"/>
    <w:rsid w:val="001A1C80"/>
    <w:rsid w:val="001A228B"/>
    <w:rsid w:val="001A2451"/>
    <w:rsid w:val="001A2824"/>
    <w:rsid w:val="001A376A"/>
    <w:rsid w:val="001B1B5D"/>
    <w:rsid w:val="001B1FE4"/>
    <w:rsid w:val="001B2646"/>
    <w:rsid w:val="001B4A7E"/>
    <w:rsid w:val="001B533F"/>
    <w:rsid w:val="001C3061"/>
    <w:rsid w:val="001C45DE"/>
    <w:rsid w:val="001C494A"/>
    <w:rsid w:val="001C4A4A"/>
    <w:rsid w:val="001C6241"/>
    <w:rsid w:val="001D21F6"/>
    <w:rsid w:val="001D2E49"/>
    <w:rsid w:val="001D64F8"/>
    <w:rsid w:val="001E09FA"/>
    <w:rsid w:val="001E0C01"/>
    <w:rsid w:val="001E1696"/>
    <w:rsid w:val="001E265E"/>
    <w:rsid w:val="001E2FE2"/>
    <w:rsid w:val="001E3550"/>
    <w:rsid w:val="001E51F0"/>
    <w:rsid w:val="001E69AA"/>
    <w:rsid w:val="001E73E2"/>
    <w:rsid w:val="001E7718"/>
    <w:rsid w:val="001E7F1C"/>
    <w:rsid w:val="001F0DB0"/>
    <w:rsid w:val="001F20FF"/>
    <w:rsid w:val="001F2CF2"/>
    <w:rsid w:val="001F3DB3"/>
    <w:rsid w:val="001F607F"/>
    <w:rsid w:val="0020085A"/>
    <w:rsid w:val="002018BB"/>
    <w:rsid w:val="0020192F"/>
    <w:rsid w:val="00202BD8"/>
    <w:rsid w:val="00202D11"/>
    <w:rsid w:val="00203181"/>
    <w:rsid w:val="0020431C"/>
    <w:rsid w:val="00206495"/>
    <w:rsid w:val="00207161"/>
    <w:rsid w:val="002134EA"/>
    <w:rsid w:val="0021393A"/>
    <w:rsid w:val="002139A5"/>
    <w:rsid w:val="00213DEB"/>
    <w:rsid w:val="00215A1B"/>
    <w:rsid w:val="00215F59"/>
    <w:rsid w:val="0021722E"/>
    <w:rsid w:val="00221773"/>
    <w:rsid w:val="00224B3F"/>
    <w:rsid w:val="00225773"/>
    <w:rsid w:val="00226E73"/>
    <w:rsid w:val="0022777E"/>
    <w:rsid w:val="00230AE1"/>
    <w:rsid w:val="0023316A"/>
    <w:rsid w:val="00233F1A"/>
    <w:rsid w:val="00235A68"/>
    <w:rsid w:val="00235AD7"/>
    <w:rsid w:val="00237491"/>
    <w:rsid w:val="00237C84"/>
    <w:rsid w:val="002403CB"/>
    <w:rsid w:val="00241453"/>
    <w:rsid w:val="00241B5F"/>
    <w:rsid w:val="00241FAF"/>
    <w:rsid w:val="00242F59"/>
    <w:rsid w:val="00244109"/>
    <w:rsid w:val="002447EF"/>
    <w:rsid w:val="00245CD3"/>
    <w:rsid w:val="002500D7"/>
    <w:rsid w:val="00250506"/>
    <w:rsid w:val="00251027"/>
    <w:rsid w:val="00253ED3"/>
    <w:rsid w:val="00256365"/>
    <w:rsid w:val="00256440"/>
    <w:rsid w:val="00257029"/>
    <w:rsid w:val="002576D6"/>
    <w:rsid w:val="00257823"/>
    <w:rsid w:val="00257F16"/>
    <w:rsid w:val="00262A00"/>
    <w:rsid w:val="00263428"/>
    <w:rsid w:val="002651B6"/>
    <w:rsid w:val="00265DAD"/>
    <w:rsid w:val="00266E61"/>
    <w:rsid w:val="00267A85"/>
    <w:rsid w:val="00270027"/>
    <w:rsid w:val="00270AB6"/>
    <w:rsid w:val="002711D9"/>
    <w:rsid w:val="002723EF"/>
    <w:rsid w:val="002732F1"/>
    <w:rsid w:val="00273C50"/>
    <w:rsid w:val="00274838"/>
    <w:rsid w:val="00275CB8"/>
    <w:rsid w:val="00275D35"/>
    <w:rsid w:val="002764BC"/>
    <w:rsid w:val="002778AC"/>
    <w:rsid w:val="00277BD8"/>
    <w:rsid w:val="00277F27"/>
    <w:rsid w:val="002805E7"/>
    <w:rsid w:val="00282A44"/>
    <w:rsid w:val="00283073"/>
    <w:rsid w:val="00285260"/>
    <w:rsid w:val="00286BCD"/>
    <w:rsid w:val="00287B69"/>
    <w:rsid w:val="00290340"/>
    <w:rsid w:val="00293230"/>
    <w:rsid w:val="0029507B"/>
    <w:rsid w:val="00295D3B"/>
    <w:rsid w:val="00296DB1"/>
    <w:rsid w:val="00296F3C"/>
    <w:rsid w:val="00297481"/>
    <w:rsid w:val="00297DDA"/>
    <w:rsid w:val="002A2869"/>
    <w:rsid w:val="002A3285"/>
    <w:rsid w:val="002A6631"/>
    <w:rsid w:val="002A6E42"/>
    <w:rsid w:val="002A7172"/>
    <w:rsid w:val="002A7C06"/>
    <w:rsid w:val="002A7C90"/>
    <w:rsid w:val="002A7CB9"/>
    <w:rsid w:val="002B0E51"/>
    <w:rsid w:val="002B10D9"/>
    <w:rsid w:val="002B2290"/>
    <w:rsid w:val="002B23F6"/>
    <w:rsid w:val="002B4570"/>
    <w:rsid w:val="002B4C99"/>
    <w:rsid w:val="002B5890"/>
    <w:rsid w:val="002B71B6"/>
    <w:rsid w:val="002C0922"/>
    <w:rsid w:val="002C0C2C"/>
    <w:rsid w:val="002C0D3B"/>
    <w:rsid w:val="002C1667"/>
    <w:rsid w:val="002C2A49"/>
    <w:rsid w:val="002C307C"/>
    <w:rsid w:val="002C31D1"/>
    <w:rsid w:val="002C42C1"/>
    <w:rsid w:val="002C4795"/>
    <w:rsid w:val="002C54E8"/>
    <w:rsid w:val="002C62E2"/>
    <w:rsid w:val="002C7148"/>
    <w:rsid w:val="002C744B"/>
    <w:rsid w:val="002D0442"/>
    <w:rsid w:val="002D065D"/>
    <w:rsid w:val="002D341F"/>
    <w:rsid w:val="002D42FD"/>
    <w:rsid w:val="002D5101"/>
    <w:rsid w:val="002D6CE6"/>
    <w:rsid w:val="002E1387"/>
    <w:rsid w:val="002E17C5"/>
    <w:rsid w:val="002E1C57"/>
    <w:rsid w:val="002E28B2"/>
    <w:rsid w:val="002E3532"/>
    <w:rsid w:val="002E4DAA"/>
    <w:rsid w:val="002E6FCB"/>
    <w:rsid w:val="002F0BA1"/>
    <w:rsid w:val="002F0C60"/>
    <w:rsid w:val="002F28A2"/>
    <w:rsid w:val="002F2B2B"/>
    <w:rsid w:val="002F43F1"/>
    <w:rsid w:val="002F6302"/>
    <w:rsid w:val="003014F2"/>
    <w:rsid w:val="00303FD2"/>
    <w:rsid w:val="00310B94"/>
    <w:rsid w:val="003117D7"/>
    <w:rsid w:val="00311900"/>
    <w:rsid w:val="00313737"/>
    <w:rsid w:val="00313C33"/>
    <w:rsid w:val="00315576"/>
    <w:rsid w:val="00315AEF"/>
    <w:rsid w:val="0032078E"/>
    <w:rsid w:val="00321560"/>
    <w:rsid w:val="00321D53"/>
    <w:rsid w:val="003223F6"/>
    <w:rsid w:val="00322DED"/>
    <w:rsid w:val="0032346B"/>
    <w:rsid w:val="00323B8E"/>
    <w:rsid w:val="003256D5"/>
    <w:rsid w:val="00325F68"/>
    <w:rsid w:val="00326731"/>
    <w:rsid w:val="00327506"/>
    <w:rsid w:val="003279B2"/>
    <w:rsid w:val="003317AC"/>
    <w:rsid w:val="003329DE"/>
    <w:rsid w:val="003342F3"/>
    <w:rsid w:val="00336176"/>
    <w:rsid w:val="00336946"/>
    <w:rsid w:val="00340FED"/>
    <w:rsid w:val="00341086"/>
    <w:rsid w:val="00341302"/>
    <w:rsid w:val="00341948"/>
    <w:rsid w:val="00342955"/>
    <w:rsid w:val="0034432F"/>
    <w:rsid w:val="00344BD4"/>
    <w:rsid w:val="00345352"/>
    <w:rsid w:val="003458D5"/>
    <w:rsid w:val="00346644"/>
    <w:rsid w:val="00347549"/>
    <w:rsid w:val="00347D86"/>
    <w:rsid w:val="00347F44"/>
    <w:rsid w:val="00353B1E"/>
    <w:rsid w:val="003540BA"/>
    <w:rsid w:val="003542E2"/>
    <w:rsid w:val="003549A0"/>
    <w:rsid w:val="00355610"/>
    <w:rsid w:val="00357328"/>
    <w:rsid w:val="00357B09"/>
    <w:rsid w:val="0036075F"/>
    <w:rsid w:val="00360AB0"/>
    <w:rsid w:val="003612CA"/>
    <w:rsid w:val="003615DE"/>
    <w:rsid w:val="00361CA9"/>
    <w:rsid w:val="003627BD"/>
    <w:rsid w:val="00362CE3"/>
    <w:rsid w:val="0036383F"/>
    <w:rsid w:val="003647CE"/>
    <w:rsid w:val="00364C59"/>
    <w:rsid w:val="0036718D"/>
    <w:rsid w:val="00373DA7"/>
    <w:rsid w:val="0037400F"/>
    <w:rsid w:val="003743FA"/>
    <w:rsid w:val="00375320"/>
    <w:rsid w:val="00375D26"/>
    <w:rsid w:val="00375FEC"/>
    <w:rsid w:val="00376D29"/>
    <w:rsid w:val="00385F94"/>
    <w:rsid w:val="003864F6"/>
    <w:rsid w:val="0038662B"/>
    <w:rsid w:val="00390FD3"/>
    <w:rsid w:val="00392928"/>
    <w:rsid w:val="00392AD4"/>
    <w:rsid w:val="00392B14"/>
    <w:rsid w:val="00392E08"/>
    <w:rsid w:val="00394F32"/>
    <w:rsid w:val="003955E7"/>
    <w:rsid w:val="003974A2"/>
    <w:rsid w:val="003976C2"/>
    <w:rsid w:val="00397CB1"/>
    <w:rsid w:val="003A1CC1"/>
    <w:rsid w:val="003A42BC"/>
    <w:rsid w:val="003A4E2B"/>
    <w:rsid w:val="003A580B"/>
    <w:rsid w:val="003A7A03"/>
    <w:rsid w:val="003B149F"/>
    <w:rsid w:val="003B1E45"/>
    <w:rsid w:val="003B2547"/>
    <w:rsid w:val="003B5F7D"/>
    <w:rsid w:val="003C0CAB"/>
    <w:rsid w:val="003C1799"/>
    <w:rsid w:val="003C2620"/>
    <w:rsid w:val="003C30F4"/>
    <w:rsid w:val="003C3201"/>
    <w:rsid w:val="003C353A"/>
    <w:rsid w:val="003C3B3E"/>
    <w:rsid w:val="003C3CD0"/>
    <w:rsid w:val="003C4116"/>
    <w:rsid w:val="003C441E"/>
    <w:rsid w:val="003C580D"/>
    <w:rsid w:val="003C7A00"/>
    <w:rsid w:val="003D008F"/>
    <w:rsid w:val="003D307B"/>
    <w:rsid w:val="003D6320"/>
    <w:rsid w:val="003D6384"/>
    <w:rsid w:val="003D6CC1"/>
    <w:rsid w:val="003D7EA9"/>
    <w:rsid w:val="003E03A4"/>
    <w:rsid w:val="003E059D"/>
    <w:rsid w:val="003E3F5A"/>
    <w:rsid w:val="003E510E"/>
    <w:rsid w:val="003E5E7D"/>
    <w:rsid w:val="003E625C"/>
    <w:rsid w:val="003E687F"/>
    <w:rsid w:val="003F0787"/>
    <w:rsid w:val="003F0789"/>
    <w:rsid w:val="003F28FF"/>
    <w:rsid w:val="003F391F"/>
    <w:rsid w:val="003F5284"/>
    <w:rsid w:val="003F5D2F"/>
    <w:rsid w:val="00400415"/>
    <w:rsid w:val="0040098E"/>
    <w:rsid w:val="0040100F"/>
    <w:rsid w:val="00401D5B"/>
    <w:rsid w:val="00401FF0"/>
    <w:rsid w:val="004022E4"/>
    <w:rsid w:val="00402517"/>
    <w:rsid w:val="0040294A"/>
    <w:rsid w:val="00402E10"/>
    <w:rsid w:val="00403C55"/>
    <w:rsid w:val="00405A6B"/>
    <w:rsid w:val="0040671B"/>
    <w:rsid w:val="00407E38"/>
    <w:rsid w:val="00410998"/>
    <w:rsid w:val="00412868"/>
    <w:rsid w:val="004131FA"/>
    <w:rsid w:val="00413CF9"/>
    <w:rsid w:val="00413E53"/>
    <w:rsid w:val="004159E8"/>
    <w:rsid w:val="004161FA"/>
    <w:rsid w:val="004178A7"/>
    <w:rsid w:val="00417E01"/>
    <w:rsid w:val="004205F2"/>
    <w:rsid w:val="00420E33"/>
    <w:rsid w:val="00421C98"/>
    <w:rsid w:val="00423DD4"/>
    <w:rsid w:val="00426B0A"/>
    <w:rsid w:val="004314AA"/>
    <w:rsid w:val="00432AC3"/>
    <w:rsid w:val="0043330B"/>
    <w:rsid w:val="00433D64"/>
    <w:rsid w:val="0043595A"/>
    <w:rsid w:val="00435C47"/>
    <w:rsid w:val="00435E8B"/>
    <w:rsid w:val="004361CF"/>
    <w:rsid w:val="00440F66"/>
    <w:rsid w:val="00442BF0"/>
    <w:rsid w:val="004442EA"/>
    <w:rsid w:val="004459F7"/>
    <w:rsid w:val="00445EB0"/>
    <w:rsid w:val="004479D1"/>
    <w:rsid w:val="00451A75"/>
    <w:rsid w:val="0045298E"/>
    <w:rsid w:val="00454CAB"/>
    <w:rsid w:val="00455B9A"/>
    <w:rsid w:val="004616FE"/>
    <w:rsid w:val="00461AC2"/>
    <w:rsid w:val="0046231D"/>
    <w:rsid w:val="00463582"/>
    <w:rsid w:val="00465867"/>
    <w:rsid w:val="00465885"/>
    <w:rsid w:val="004668F7"/>
    <w:rsid w:val="00470E1E"/>
    <w:rsid w:val="00472480"/>
    <w:rsid w:val="00472BC4"/>
    <w:rsid w:val="00473349"/>
    <w:rsid w:val="004733C5"/>
    <w:rsid w:val="00473E3E"/>
    <w:rsid w:val="00474100"/>
    <w:rsid w:val="00474966"/>
    <w:rsid w:val="00475937"/>
    <w:rsid w:val="00477345"/>
    <w:rsid w:val="0048055D"/>
    <w:rsid w:val="00480CB8"/>
    <w:rsid w:val="00481F8A"/>
    <w:rsid w:val="0048200A"/>
    <w:rsid w:val="004826E4"/>
    <w:rsid w:val="00482DCF"/>
    <w:rsid w:val="00482E5D"/>
    <w:rsid w:val="00483875"/>
    <w:rsid w:val="004859F3"/>
    <w:rsid w:val="00485DC5"/>
    <w:rsid w:val="0048613D"/>
    <w:rsid w:val="00486CDB"/>
    <w:rsid w:val="004876FD"/>
    <w:rsid w:val="004900E1"/>
    <w:rsid w:val="00491B75"/>
    <w:rsid w:val="004920D6"/>
    <w:rsid w:val="004920DC"/>
    <w:rsid w:val="004938BB"/>
    <w:rsid w:val="00497B11"/>
    <w:rsid w:val="00497CD2"/>
    <w:rsid w:val="004A0077"/>
    <w:rsid w:val="004A0F3C"/>
    <w:rsid w:val="004A1CA0"/>
    <w:rsid w:val="004A23C2"/>
    <w:rsid w:val="004A2A5D"/>
    <w:rsid w:val="004A2C6F"/>
    <w:rsid w:val="004A2ED3"/>
    <w:rsid w:val="004A49C1"/>
    <w:rsid w:val="004A4CA8"/>
    <w:rsid w:val="004A4EEF"/>
    <w:rsid w:val="004A61F3"/>
    <w:rsid w:val="004A6AB9"/>
    <w:rsid w:val="004A6DDC"/>
    <w:rsid w:val="004A7042"/>
    <w:rsid w:val="004B01F8"/>
    <w:rsid w:val="004B03F0"/>
    <w:rsid w:val="004B358C"/>
    <w:rsid w:val="004B35DC"/>
    <w:rsid w:val="004B507D"/>
    <w:rsid w:val="004B5275"/>
    <w:rsid w:val="004B71E0"/>
    <w:rsid w:val="004C0DD2"/>
    <w:rsid w:val="004C1155"/>
    <w:rsid w:val="004C25A3"/>
    <w:rsid w:val="004C3ECF"/>
    <w:rsid w:val="004C50B2"/>
    <w:rsid w:val="004C65F5"/>
    <w:rsid w:val="004C68D4"/>
    <w:rsid w:val="004D13DE"/>
    <w:rsid w:val="004D1AA3"/>
    <w:rsid w:val="004D26E2"/>
    <w:rsid w:val="004D2B8E"/>
    <w:rsid w:val="004D4923"/>
    <w:rsid w:val="004D6657"/>
    <w:rsid w:val="004E1528"/>
    <w:rsid w:val="004E4A98"/>
    <w:rsid w:val="004E50E1"/>
    <w:rsid w:val="004E5D75"/>
    <w:rsid w:val="004E63C5"/>
    <w:rsid w:val="004E6901"/>
    <w:rsid w:val="004E70F7"/>
    <w:rsid w:val="004F313D"/>
    <w:rsid w:val="004F3C7C"/>
    <w:rsid w:val="004F457A"/>
    <w:rsid w:val="004F5F4D"/>
    <w:rsid w:val="004F609F"/>
    <w:rsid w:val="004F622A"/>
    <w:rsid w:val="004F7756"/>
    <w:rsid w:val="00501693"/>
    <w:rsid w:val="00502B90"/>
    <w:rsid w:val="005042F9"/>
    <w:rsid w:val="00505900"/>
    <w:rsid w:val="005063F1"/>
    <w:rsid w:val="00507E9D"/>
    <w:rsid w:val="00512B34"/>
    <w:rsid w:val="005142EA"/>
    <w:rsid w:val="005253BB"/>
    <w:rsid w:val="00526301"/>
    <w:rsid w:val="005276F8"/>
    <w:rsid w:val="00530A33"/>
    <w:rsid w:val="005310D4"/>
    <w:rsid w:val="00533DF5"/>
    <w:rsid w:val="00535F87"/>
    <w:rsid w:val="00536206"/>
    <w:rsid w:val="00536666"/>
    <w:rsid w:val="00540BF0"/>
    <w:rsid w:val="00541FAD"/>
    <w:rsid w:val="00542D92"/>
    <w:rsid w:val="00543C1C"/>
    <w:rsid w:val="005446E0"/>
    <w:rsid w:val="005452F7"/>
    <w:rsid w:val="0054531A"/>
    <w:rsid w:val="00547E96"/>
    <w:rsid w:val="00550AD5"/>
    <w:rsid w:val="00557117"/>
    <w:rsid w:val="00557B78"/>
    <w:rsid w:val="0056247A"/>
    <w:rsid w:val="005628AB"/>
    <w:rsid w:val="00563C29"/>
    <w:rsid w:val="00567802"/>
    <w:rsid w:val="0057315C"/>
    <w:rsid w:val="00574467"/>
    <w:rsid w:val="00576E60"/>
    <w:rsid w:val="00580226"/>
    <w:rsid w:val="005828E4"/>
    <w:rsid w:val="0058407E"/>
    <w:rsid w:val="0058458A"/>
    <w:rsid w:val="00585D15"/>
    <w:rsid w:val="00585F02"/>
    <w:rsid w:val="0059123C"/>
    <w:rsid w:val="00591A9D"/>
    <w:rsid w:val="005920C6"/>
    <w:rsid w:val="00592224"/>
    <w:rsid w:val="00594026"/>
    <w:rsid w:val="0059492B"/>
    <w:rsid w:val="005966F4"/>
    <w:rsid w:val="0059688D"/>
    <w:rsid w:val="00596948"/>
    <w:rsid w:val="005A0B2D"/>
    <w:rsid w:val="005A32F2"/>
    <w:rsid w:val="005A4D75"/>
    <w:rsid w:val="005A5867"/>
    <w:rsid w:val="005A58A4"/>
    <w:rsid w:val="005A5CCD"/>
    <w:rsid w:val="005B0A90"/>
    <w:rsid w:val="005B0C8C"/>
    <w:rsid w:val="005B11E0"/>
    <w:rsid w:val="005B1FFA"/>
    <w:rsid w:val="005B238D"/>
    <w:rsid w:val="005B31FE"/>
    <w:rsid w:val="005B3DA4"/>
    <w:rsid w:val="005B4302"/>
    <w:rsid w:val="005B4461"/>
    <w:rsid w:val="005B47B0"/>
    <w:rsid w:val="005B48F1"/>
    <w:rsid w:val="005B4B01"/>
    <w:rsid w:val="005B5FCA"/>
    <w:rsid w:val="005B732B"/>
    <w:rsid w:val="005C068F"/>
    <w:rsid w:val="005C1A35"/>
    <w:rsid w:val="005C3EEA"/>
    <w:rsid w:val="005C416E"/>
    <w:rsid w:val="005C51BD"/>
    <w:rsid w:val="005D15E6"/>
    <w:rsid w:val="005D1929"/>
    <w:rsid w:val="005D3A63"/>
    <w:rsid w:val="005D74E0"/>
    <w:rsid w:val="005E0321"/>
    <w:rsid w:val="005E0BFF"/>
    <w:rsid w:val="005E1440"/>
    <w:rsid w:val="005E158C"/>
    <w:rsid w:val="005E2509"/>
    <w:rsid w:val="005E59E9"/>
    <w:rsid w:val="005F03BB"/>
    <w:rsid w:val="005F15E9"/>
    <w:rsid w:val="005F1FDF"/>
    <w:rsid w:val="005F2678"/>
    <w:rsid w:val="005F3DE3"/>
    <w:rsid w:val="005F531E"/>
    <w:rsid w:val="005F5795"/>
    <w:rsid w:val="005F6046"/>
    <w:rsid w:val="005F7ABD"/>
    <w:rsid w:val="00600F7D"/>
    <w:rsid w:val="0060140A"/>
    <w:rsid w:val="00601444"/>
    <w:rsid w:val="006014E9"/>
    <w:rsid w:val="0060239D"/>
    <w:rsid w:val="00602BF1"/>
    <w:rsid w:val="00603679"/>
    <w:rsid w:val="0060407F"/>
    <w:rsid w:val="006040F1"/>
    <w:rsid w:val="006053E6"/>
    <w:rsid w:val="00606456"/>
    <w:rsid w:val="00606E80"/>
    <w:rsid w:val="00606F8F"/>
    <w:rsid w:val="0060716B"/>
    <w:rsid w:val="00607CFC"/>
    <w:rsid w:val="006118A5"/>
    <w:rsid w:val="006124D6"/>
    <w:rsid w:val="00613515"/>
    <w:rsid w:val="00614DA1"/>
    <w:rsid w:val="0061520C"/>
    <w:rsid w:val="00615569"/>
    <w:rsid w:val="00615732"/>
    <w:rsid w:val="00615ADA"/>
    <w:rsid w:val="00617C4B"/>
    <w:rsid w:val="00621376"/>
    <w:rsid w:val="00621C62"/>
    <w:rsid w:val="00622088"/>
    <w:rsid w:val="00622A2A"/>
    <w:rsid w:val="00625B39"/>
    <w:rsid w:val="00626A6B"/>
    <w:rsid w:val="006339EF"/>
    <w:rsid w:val="006342F7"/>
    <w:rsid w:val="006365F7"/>
    <w:rsid w:val="006366C9"/>
    <w:rsid w:val="006379F6"/>
    <w:rsid w:val="00640012"/>
    <w:rsid w:val="0064103E"/>
    <w:rsid w:val="0064270D"/>
    <w:rsid w:val="00644206"/>
    <w:rsid w:val="00647431"/>
    <w:rsid w:val="00647DAF"/>
    <w:rsid w:val="006501E1"/>
    <w:rsid w:val="00650C7D"/>
    <w:rsid w:val="006540AB"/>
    <w:rsid w:val="006542FD"/>
    <w:rsid w:val="00655E94"/>
    <w:rsid w:val="006565AF"/>
    <w:rsid w:val="00656CED"/>
    <w:rsid w:val="00656E9D"/>
    <w:rsid w:val="00657251"/>
    <w:rsid w:val="00657563"/>
    <w:rsid w:val="006576D5"/>
    <w:rsid w:val="006618CD"/>
    <w:rsid w:val="006624A1"/>
    <w:rsid w:val="00662D88"/>
    <w:rsid w:val="0066370C"/>
    <w:rsid w:val="006654FF"/>
    <w:rsid w:val="00665C7A"/>
    <w:rsid w:val="0066644E"/>
    <w:rsid w:val="006665B1"/>
    <w:rsid w:val="00667343"/>
    <w:rsid w:val="006676A7"/>
    <w:rsid w:val="00672017"/>
    <w:rsid w:val="0067276B"/>
    <w:rsid w:val="00673E7C"/>
    <w:rsid w:val="00674733"/>
    <w:rsid w:val="006775FC"/>
    <w:rsid w:val="00677A24"/>
    <w:rsid w:val="006808A8"/>
    <w:rsid w:val="00681BEB"/>
    <w:rsid w:val="00683EFB"/>
    <w:rsid w:val="00684C7D"/>
    <w:rsid w:val="00684E4F"/>
    <w:rsid w:val="006855DB"/>
    <w:rsid w:val="00685E49"/>
    <w:rsid w:val="006860FD"/>
    <w:rsid w:val="0068618B"/>
    <w:rsid w:val="00691445"/>
    <w:rsid w:val="006916AF"/>
    <w:rsid w:val="00691B33"/>
    <w:rsid w:val="00696ADB"/>
    <w:rsid w:val="00697096"/>
    <w:rsid w:val="006A2CEE"/>
    <w:rsid w:val="006A38C7"/>
    <w:rsid w:val="006A526B"/>
    <w:rsid w:val="006A5FFD"/>
    <w:rsid w:val="006A69F2"/>
    <w:rsid w:val="006A707A"/>
    <w:rsid w:val="006A716A"/>
    <w:rsid w:val="006B3747"/>
    <w:rsid w:val="006B39A9"/>
    <w:rsid w:val="006B41FC"/>
    <w:rsid w:val="006B4B9E"/>
    <w:rsid w:val="006B4F49"/>
    <w:rsid w:val="006B7990"/>
    <w:rsid w:val="006B7B51"/>
    <w:rsid w:val="006C1A34"/>
    <w:rsid w:val="006C2161"/>
    <w:rsid w:val="006C3272"/>
    <w:rsid w:val="006C486F"/>
    <w:rsid w:val="006C5216"/>
    <w:rsid w:val="006C5916"/>
    <w:rsid w:val="006C7DDA"/>
    <w:rsid w:val="006D0DBD"/>
    <w:rsid w:val="006D10F5"/>
    <w:rsid w:val="006D22C7"/>
    <w:rsid w:val="006D22C9"/>
    <w:rsid w:val="006D449E"/>
    <w:rsid w:val="006D4A66"/>
    <w:rsid w:val="006D6006"/>
    <w:rsid w:val="006D67D1"/>
    <w:rsid w:val="006E0114"/>
    <w:rsid w:val="006E18C2"/>
    <w:rsid w:val="006E1E8C"/>
    <w:rsid w:val="006E1F1C"/>
    <w:rsid w:val="006E2364"/>
    <w:rsid w:val="006E2833"/>
    <w:rsid w:val="006E2882"/>
    <w:rsid w:val="006E30C6"/>
    <w:rsid w:val="006E38C4"/>
    <w:rsid w:val="006E3AB1"/>
    <w:rsid w:val="006E3E78"/>
    <w:rsid w:val="006E4D3A"/>
    <w:rsid w:val="006E4EFE"/>
    <w:rsid w:val="006E5EA8"/>
    <w:rsid w:val="006E6E53"/>
    <w:rsid w:val="006F056B"/>
    <w:rsid w:val="006F08F0"/>
    <w:rsid w:val="006F1AC0"/>
    <w:rsid w:val="006F216E"/>
    <w:rsid w:val="006F296F"/>
    <w:rsid w:val="006F6076"/>
    <w:rsid w:val="006F6F10"/>
    <w:rsid w:val="007001F8"/>
    <w:rsid w:val="0070158A"/>
    <w:rsid w:val="007015EF"/>
    <w:rsid w:val="00701CD7"/>
    <w:rsid w:val="0070332B"/>
    <w:rsid w:val="00704DD3"/>
    <w:rsid w:val="007050D2"/>
    <w:rsid w:val="00705490"/>
    <w:rsid w:val="007059C5"/>
    <w:rsid w:val="0070600E"/>
    <w:rsid w:val="00711082"/>
    <w:rsid w:val="00714432"/>
    <w:rsid w:val="007150DB"/>
    <w:rsid w:val="00715B4E"/>
    <w:rsid w:val="00720B50"/>
    <w:rsid w:val="0072317A"/>
    <w:rsid w:val="0072324A"/>
    <w:rsid w:val="0072327A"/>
    <w:rsid w:val="0072379B"/>
    <w:rsid w:val="007256DE"/>
    <w:rsid w:val="00725B21"/>
    <w:rsid w:val="007272D9"/>
    <w:rsid w:val="00727325"/>
    <w:rsid w:val="00730ACB"/>
    <w:rsid w:val="00731492"/>
    <w:rsid w:val="00731E39"/>
    <w:rsid w:val="0073394A"/>
    <w:rsid w:val="00734C9B"/>
    <w:rsid w:val="0073567E"/>
    <w:rsid w:val="00735E30"/>
    <w:rsid w:val="0073659F"/>
    <w:rsid w:val="007366C4"/>
    <w:rsid w:val="007370B4"/>
    <w:rsid w:val="00737A2D"/>
    <w:rsid w:val="007407C1"/>
    <w:rsid w:val="00740BBB"/>
    <w:rsid w:val="00740C12"/>
    <w:rsid w:val="00740CE2"/>
    <w:rsid w:val="0074200F"/>
    <w:rsid w:val="00742C05"/>
    <w:rsid w:val="007431DA"/>
    <w:rsid w:val="0074328F"/>
    <w:rsid w:val="00743A5A"/>
    <w:rsid w:val="0074409E"/>
    <w:rsid w:val="00744270"/>
    <w:rsid w:val="007516A1"/>
    <w:rsid w:val="00751AA3"/>
    <w:rsid w:val="00751E12"/>
    <w:rsid w:val="00754731"/>
    <w:rsid w:val="00755020"/>
    <w:rsid w:val="00755359"/>
    <w:rsid w:val="007560BB"/>
    <w:rsid w:val="007565F3"/>
    <w:rsid w:val="00756A4F"/>
    <w:rsid w:val="007601C8"/>
    <w:rsid w:val="007610FD"/>
    <w:rsid w:val="0076134B"/>
    <w:rsid w:val="007618A8"/>
    <w:rsid w:val="00762632"/>
    <w:rsid w:val="00762A4A"/>
    <w:rsid w:val="007637F0"/>
    <w:rsid w:val="00766A22"/>
    <w:rsid w:val="00766C03"/>
    <w:rsid w:val="00770F49"/>
    <w:rsid w:val="00773AD8"/>
    <w:rsid w:val="00775067"/>
    <w:rsid w:val="00775F65"/>
    <w:rsid w:val="00776A9A"/>
    <w:rsid w:val="00777086"/>
    <w:rsid w:val="007772A0"/>
    <w:rsid w:val="00777941"/>
    <w:rsid w:val="00777CDE"/>
    <w:rsid w:val="007800D3"/>
    <w:rsid w:val="007812CB"/>
    <w:rsid w:val="00782953"/>
    <w:rsid w:val="00783299"/>
    <w:rsid w:val="00784998"/>
    <w:rsid w:val="0078619C"/>
    <w:rsid w:val="00791FFD"/>
    <w:rsid w:val="0079693C"/>
    <w:rsid w:val="00796CBA"/>
    <w:rsid w:val="00797309"/>
    <w:rsid w:val="007975B6"/>
    <w:rsid w:val="00797A50"/>
    <w:rsid w:val="007A13B9"/>
    <w:rsid w:val="007A1849"/>
    <w:rsid w:val="007A2D43"/>
    <w:rsid w:val="007A3C72"/>
    <w:rsid w:val="007A3F55"/>
    <w:rsid w:val="007A445B"/>
    <w:rsid w:val="007A4AB2"/>
    <w:rsid w:val="007A6533"/>
    <w:rsid w:val="007A6E44"/>
    <w:rsid w:val="007A7819"/>
    <w:rsid w:val="007B1EC1"/>
    <w:rsid w:val="007B6520"/>
    <w:rsid w:val="007C4AFA"/>
    <w:rsid w:val="007C50E9"/>
    <w:rsid w:val="007C551D"/>
    <w:rsid w:val="007C6384"/>
    <w:rsid w:val="007C7EEC"/>
    <w:rsid w:val="007D000C"/>
    <w:rsid w:val="007D041F"/>
    <w:rsid w:val="007D1482"/>
    <w:rsid w:val="007D1B44"/>
    <w:rsid w:val="007D48CA"/>
    <w:rsid w:val="007D558C"/>
    <w:rsid w:val="007E097D"/>
    <w:rsid w:val="007E0AF5"/>
    <w:rsid w:val="007E26F0"/>
    <w:rsid w:val="007E502D"/>
    <w:rsid w:val="007E691D"/>
    <w:rsid w:val="007E7629"/>
    <w:rsid w:val="007F2856"/>
    <w:rsid w:val="007F5AC5"/>
    <w:rsid w:val="007F6148"/>
    <w:rsid w:val="00800006"/>
    <w:rsid w:val="00800C6E"/>
    <w:rsid w:val="00802009"/>
    <w:rsid w:val="00802030"/>
    <w:rsid w:val="00803154"/>
    <w:rsid w:val="008034A1"/>
    <w:rsid w:val="008034D1"/>
    <w:rsid w:val="00803856"/>
    <w:rsid w:val="00803B97"/>
    <w:rsid w:val="00805182"/>
    <w:rsid w:val="008056E0"/>
    <w:rsid w:val="00805B1C"/>
    <w:rsid w:val="00806B43"/>
    <w:rsid w:val="008073DC"/>
    <w:rsid w:val="0081315B"/>
    <w:rsid w:val="008142E9"/>
    <w:rsid w:val="00814822"/>
    <w:rsid w:val="00816F8F"/>
    <w:rsid w:val="0081754E"/>
    <w:rsid w:val="00817928"/>
    <w:rsid w:val="0082166F"/>
    <w:rsid w:val="00822652"/>
    <w:rsid w:val="008226C8"/>
    <w:rsid w:val="008231DC"/>
    <w:rsid w:val="008231F6"/>
    <w:rsid w:val="00824C61"/>
    <w:rsid w:val="00824DC5"/>
    <w:rsid w:val="008252B0"/>
    <w:rsid w:val="008266FA"/>
    <w:rsid w:val="0082673B"/>
    <w:rsid w:val="00826A7E"/>
    <w:rsid w:val="00826DF8"/>
    <w:rsid w:val="008309A8"/>
    <w:rsid w:val="0083118F"/>
    <w:rsid w:val="008316D7"/>
    <w:rsid w:val="00831C09"/>
    <w:rsid w:val="00832709"/>
    <w:rsid w:val="00832FB0"/>
    <w:rsid w:val="00834679"/>
    <w:rsid w:val="008357A2"/>
    <w:rsid w:val="00835D8B"/>
    <w:rsid w:val="00836D4F"/>
    <w:rsid w:val="00836D60"/>
    <w:rsid w:val="00842029"/>
    <w:rsid w:val="00843477"/>
    <w:rsid w:val="0084352D"/>
    <w:rsid w:val="008435B8"/>
    <w:rsid w:val="00843D73"/>
    <w:rsid w:val="00843DF3"/>
    <w:rsid w:val="00844B7B"/>
    <w:rsid w:val="008463F2"/>
    <w:rsid w:val="0085130A"/>
    <w:rsid w:val="0085205E"/>
    <w:rsid w:val="00852149"/>
    <w:rsid w:val="008526C7"/>
    <w:rsid w:val="0085470F"/>
    <w:rsid w:val="008553FF"/>
    <w:rsid w:val="00860A9F"/>
    <w:rsid w:val="00860FB2"/>
    <w:rsid w:val="008626D0"/>
    <w:rsid w:val="00862F7F"/>
    <w:rsid w:val="00864BA5"/>
    <w:rsid w:val="0086525C"/>
    <w:rsid w:val="00865626"/>
    <w:rsid w:val="008671E3"/>
    <w:rsid w:val="008672F6"/>
    <w:rsid w:val="00870C83"/>
    <w:rsid w:val="008712EB"/>
    <w:rsid w:val="00873CB7"/>
    <w:rsid w:val="008741E0"/>
    <w:rsid w:val="008748F7"/>
    <w:rsid w:val="0087592B"/>
    <w:rsid w:val="00881902"/>
    <w:rsid w:val="00881CE4"/>
    <w:rsid w:val="00884A43"/>
    <w:rsid w:val="00884FD1"/>
    <w:rsid w:val="00885A68"/>
    <w:rsid w:val="008861F4"/>
    <w:rsid w:val="008871AA"/>
    <w:rsid w:val="008871BF"/>
    <w:rsid w:val="00890669"/>
    <w:rsid w:val="008920BE"/>
    <w:rsid w:val="008924F4"/>
    <w:rsid w:val="00894AED"/>
    <w:rsid w:val="0089545B"/>
    <w:rsid w:val="00896634"/>
    <w:rsid w:val="00896A1F"/>
    <w:rsid w:val="00896C0D"/>
    <w:rsid w:val="00897A39"/>
    <w:rsid w:val="00897F41"/>
    <w:rsid w:val="008A09B9"/>
    <w:rsid w:val="008A1E35"/>
    <w:rsid w:val="008A371C"/>
    <w:rsid w:val="008A3DBB"/>
    <w:rsid w:val="008A43FB"/>
    <w:rsid w:val="008A4C31"/>
    <w:rsid w:val="008A5F6C"/>
    <w:rsid w:val="008A6B45"/>
    <w:rsid w:val="008A7C7A"/>
    <w:rsid w:val="008B0840"/>
    <w:rsid w:val="008B1C08"/>
    <w:rsid w:val="008B343D"/>
    <w:rsid w:val="008B466A"/>
    <w:rsid w:val="008B57E4"/>
    <w:rsid w:val="008B663E"/>
    <w:rsid w:val="008B6CD8"/>
    <w:rsid w:val="008B7084"/>
    <w:rsid w:val="008B7929"/>
    <w:rsid w:val="008B7F35"/>
    <w:rsid w:val="008B7F78"/>
    <w:rsid w:val="008C046D"/>
    <w:rsid w:val="008C0D0F"/>
    <w:rsid w:val="008C1132"/>
    <w:rsid w:val="008C2A64"/>
    <w:rsid w:val="008C2CDC"/>
    <w:rsid w:val="008C343B"/>
    <w:rsid w:val="008C48E6"/>
    <w:rsid w:val="008C50CE"/>
    <w:rsid w:val="008C51A9"/>
    <w:rsid w:val="008C67CD"/>
    <w:rsid w:val="008C6DA9"/>
    <w:rsid w:val="008D06D9"/>
    <w:rsid w:val="008D2C1B"/>
    <w:rsid w:val="008D3674"/>
    <w:rsid w:val="008D3B67"/>
    <w:rsid w:val="008D402F"/>
    <w:rsid w:val="008D774E"/>
    <w:rsid w:val="008E0E6E"/>
    <w:rsid w:val="008E1C67"/>
    <w:rsid w:val="008E2EC2"/>
    <w:rsid w:val="008E3488"/>
    <w:rsid w:val="008E3A18"/>
    <w:rsid w:val="008E5892"/>
    <w:rsid w:val="008E618E"/>
    <w:rsid w:val="008E6518"/>
    <w:rsid w:val="008F20F8"/>
    <w:rsid w:val="008F6BDF"/>
    <w:rsid w:val="00902014"/>
    <w:rsid w:val="009021F1"/>
    <w:rsid w:val="0090253B"/>
    <w:rsid w:val="0090396C"/>
    <w:rsid w:val="00903B74"/>
    <w:rsid w:val="00905DC3"/>
    <w:rsid w:val="00906E79"/>
    <w:rsid w:val="0091016B"/>
    <w:rsid w:val="00910C34"/>
    <w:rsid w:val="009117C9"/>
    <w:rsid w:val="00912190"/>
    <w:rsid w:val="0091287B"/>
    <w:rsid w:val="00913C73"/>
    <w:rsid w:val="009158EC"/>
    <w:rsid w:val="00915F13"/>
    <w:rsid w:val="00916A29"/>
    <w:rsid w:val="00916C71"/>
    <w:rsid w:val="009171EA"/>
    <w:rsid w:val="00917613"/>
    <w:rsid w:val="00917BEB"/>
    <w:rsid w:val="00920946"/>
    <w:rsid w:val="009220D4"/>
    <w:rsid w:val="00926807"/>
    <w:rsid w:val="009269D6"/>
    <w:rsid w:val="009270A5"/>
    <w:rsid w:val="0092791A"/>
    <w:rsid w:val="00931C96"/>
    <w:rsid w:val="00932D69"/>
    <w:rsid w:val="00932E58"/>
    <w:rsid w:val="00933A0D"/>
    <w:rsid w:val="00936188"/>
    <w:rsid w:val="00936895"/>
    <w:rsid w:val="00941EA3"/>
    <w:rsid w:val="00942E2E"/>
    <w:rsid w:val="00942E7D"/>
    <w:rsid w:val="009434DA"/>
    <w:rsid w:val="00944CA5"/>
    <w:rsid w:val="00946547"/>
    <w:rsid w:val="00947B24"/>
    <w:rsid w:val="00950411"/>
    <w:rsid w:val="00952068"/>
    <w:rsid w:val="00952745"/>
    <w:rsid w:val="0095300C"/>
    <w:rsid w:val="00954586"/>
    <w:rsid w:val="0095467A"/>
    <w:rsid w:val="00957604"/>
    <w:rsid w:val="00961F07"/>
    <w:rsid w:val="009629E4"/>
    <w:rsid w:val="00962FE5"/>
    <w:rsid w:val="009630B7"/>
    <w:rsid w:val="009637B8"/>
    <w:rsid w:val="00965392"/>
    <w:rsid w:val="00965541"/>
    <w:rsid w:val="009675EF"/>
    <w:rsid w:val="00970048"/>
    <w:rsid w:val="00970D80"/>
    <w:rsid w:val="0097167D"/>
    <w:rsid w:val="0097168B"/>
    <w:rsid w:val="0097188C"/>
    <w:rsid w:val="00971DE2"/>
    <w:rsid w:val="00972DAD"/>
    <w:rsid w:val="0097360B"/>
    <w:rsid w:val="00973E5E"/>
    <w:rsid w:val="009744B2"/>
    <w:rsid w:val="00974DB7"/>
    <w:rsid w:val="00976838"/>
    <w:rsid w:val="0098163A"/>
    <w:rsid w:val="0098163E"/>
    <w:rsid w:val="009830B5"/>
    <w:rsid w:val="00983188"/>
    <w:rsid w:val="0098366D"/>
    <w:rsid w:val="009846B3"/>
    <w:rsid w:val="009846F2"/>
    <w:rsid w:val="00986445"/>
    <w:rsid w:val="009923F8"/>
    <w:rsid w:val="00993720"/>
    <w:rsid w:val="00993905"/>
    <w:rsid w:val="00993B1C"/>
    <w:rsid w:val="00993E72"/>
    <w:rsid w:val="00994432"/>
    <w:rsid w:val="009946D9"/>
    <w:rsid w:val="009949B7"/>
    <w:rsid w:val="009951BC"/>
    <w:rsid w:val="00995E38"/>
    <w:rsid w:val="00995FF2"/>
    <w:rsid w:val="00997476"/>
    <w:rsid w:val="009A0A61"/>
    <w:rsid w:val="009A35EE"/>
    <w:rsid w:val="009A48F0"/>
    <w:rsid w:val="009A6026"/>
    <w:rsid w:val="009A6A97"/>
    <w:rsid w:val="009A6FFF"/>
    <w:rsid w:val="009B27FC"/>
    <w:rsid w:val="009B2E16"/>
    <w:rsid w:val="009B334D"/>
    <w:rsid w:val="009B348C"/>
    <w:rsid w:val="009B38A6"/>
    <w:rsid w:val="009B42BE"/>
    <w:rsid w:val="009B501B"/>
    <w:rsid w:val="009B5B29"/>
    <w:rsid w:val="009B6227"/>
    <w:rsid w:val="009B6F31"/>
    <w:rsid w:val="009B7291"/>
    <w:rsid w:val="009B7565"/>
    <w:rsid w:val="009B76CD"/>
    <w:rsid w:val="009C0E2D"/>
    <w:rsid w:val="009C3AEE"/>
    <w:rsid w:val="009C42ED"/>
    <w:rsid w:val="009C4E3C"/>
    <w:rsid w:val="009C6BDB"/>
    <w:rsid w:val="009C7A72"/>
    <w:rsid w:val="009C7BCA"/>
    <w:rsid w:val="009D0608"/>
    <w:rsid w:val="009D1729"/>
    <w:rsid w:val="009D2D8B"/>
    <w:rsid w:val="009D4E5F"/>
    <w:rsid w:val="009D6AB7"/>
    <w:rsid w:val="009D6E75"/>
    <w:rsid w:val="009E1273"/>
    <w:rsid w:val="009E1638"/>
    <w:rsid w:val="009E2F1A"/>
    <w:rsid w:val="009E3733"/>
    <w:rsid w:val="009E506E"/>
    <w:rsid w:val="009E6564"/>
    <w:rsid w:val="009F136C"/>
    <w:rsid w:val="009F1400"/>
    <w:rsid w:val="009F6BC5"/>
    <w:rsid w:val="00A00C1D"/>
    <w:rsid w:val="00A022CB"/>
    <w:rsid w:val="00A02336"/>
    <w:rsid w:val="00A0273F"/>
    <w:rsid w:val="00A04235"/>
    <w:rsid w:val="00A0477B"/>
    <w:rsid w:val="00A054DD"/>
    <w:rsid w:val="00A1063D"/>
    <w:rsid w:val="00A10EDC"/>
    <w:rsid w:val="00A1166A"/>
    <w:rsid w:val="00A14DCD"/>
    <w:rsid w:val="00A15CF9"/>
    <w:rsid w:val="00A167F2"/>
    <w:rsid w:val="00A16D9D"/>
    <w:rsid w:val="00A17871"/>
    <w:rsid w:val="00A20A3C"/>
    <w:rsid w:val="00A219D3"/>
    <w:rsid w:val="00A248C6"/>
    <w:rsid w:val="00A27ED6"/>
    <w:rsid w:val="00A31528"/>
    <w:rsid w:val="00A32951"/>
    <w:rsid w:val="00A3346E"/>
    <w:rsid w:val="00A35296"/>
    <w:rsid w:val="00A3596B"/>
    <w:rsid w:val="00A36526"/>
    <w:rsid w:val="00A36EE3"/>
    <w:rsid w:val="00A40488"/>
    <w:rsid w:val="00A41B4E"/>
    <w:rsid w:val="00A439D3"/>
    <w:rsid w:val="00A443FF"/>
    <w:rsid w:val="00A451D8"/>
    <w:rsid w:val="00A4721A"/>
    <w:rsid w:val="00A47A9B"/>
    <w:rsid w:val="00A52E97"/>
    <w:rsid w:val="00A5332D"/>
    <w:rsid w:val="00A55CDC"/>
    <w:rsid w:val="00A56BD7"/>
    <w:rsid w:val="00A56CE9"/>
    <w:rsid w:val="00A56DA7"/>
    <w:rsid w:val="00A570D0"/>
    <w:rsid w:val="00A572E0"/>
    <w:rsid w:val="00A57D62"/>
    <w:rsid w:val="00A6112D"/>
    <w:rsid w:val="00A61B7F"/>
    <w:rsid w:val="00A63D17"/>
    <w:rsid w:val="00A64FE1"/>
    <w:rsid w:val="00A6656A"/>
    <w:rsid w:val="00A67211"/>
    <w:rsid w:val="00A67508"/>
    <w:rsid w:val="00A709CF"/>
    <w:rsid w:val="00A710CC"/>
    <w:rsid w:val="00A71CD7"/>
    <w:rsid w:val="00A71DE1"/>
    <w:rsid w:val="00A73499"/>
    <w:rsid w:val="00A73D47"/>
    <w:rsid w:val="00A75258"/>
    <w:rsid w:val="00A77419"/>
    <w:rsid w:val="00A8013B"/>
    <w:rsid w:val="00A807D0"/>
    <w:rsid w:val="00A82853"/>
    <w:rsid w:val="00A82A7D"/>
    <w:rsid w:val="00A83279"/>
    <w:rsid w:val="00A837E3"/>
    <w:rsid w:val="00A854E4"/>
    <w:rsid w:val="00A85BE6"/>
    <w:rsid w:val="00A85C1F"/>
    <w:rsid w:val="00A8704C"/>
    <w:rsid w:val="00A875A9"/>
    <w:rsid w:val="00A90E65"/>
    <w:rsid w:val="00A91AF5"/>
    <w:rsid w:val="00A92ED8"/>
    <w:rsid w:val="00A93154"/>
    <w:rsid w:val="00A93910"/>
    <w:rsid w:val="00A93A5E"/>
    <w:rsid w:val="00A94532"/>
    <w:rsid w:val="00A963D2"/>
    <w:rsid w:val="00A971ED"/>
    <w:rsid w:val="00AA010F"/>
    <w:rsid w:val="00AA1BE7"/>
    <w:rsid w:val="00AA3A1A"/>
    <w:rsid w:val="00AA415F"/>
    <w:rsid w:val="00AA53C0"/>
    <w:rsid w:val="00AA559A"/>
    <w:rsid w:val="00AA5800"/>
    <w:rsid w:val="00AA5B5C"/>
    <w:rsid w:val="00AA6525"/>
    <w:rsid w:val="00AA66C4"/>
    <w:rsid w:val="00AB0DE3"/>
    <w:rsid w:val="00AB1A99"/>
    <w:rsid w:val="00AB1F8D"/>
    <w:rsid w:val="00AB2A15"/>
    <w:rsid w:val="00AB31E1"/>
    <w:rsid w:val="00AB5F00"/>
    <w:rsid w:val="00AB6046"/>
    <w:rsid w:val="00AB65F2"/>
    <w:rsid w:val="00AB7D94"/>
    <w:rsid w:val="00AC2EA9"/>
    <w:rsid w:val="00AC46D6"/>
    <w:rsid w:val="00AC6081"/>
    <w:rsid w:val="00AC60F0"/>
    <w:rsid w:val="00AC63F0"/>
    <w:rsid w:val="00AC65D4"/>
    <w:rsid w:val="00AC6826"/>
    <w:rsid w:val="00AC718F"/>
    <w:rsid w:val="00AD0866"/>
    <w:rsid w:val="00AD0AA2"/>
    <w:rsid w:val="00AD219E"/>
    <w:rsid w:val="00AD25EE"/>
    <w:rsid w:val="00AD5455"/>
    <w:rsid w:val="00AD55C7"/>
    <w:rsid w:val="00AD5E92"/>
    <w:rsid w:val="00AD73A9"/>
    <w:rsid w:val="00AD78F9"/>
    <w:rsid w:val="00AE110A"/>
    <w:rsid w:val="00AE128D"/>
    <w:rsid w:val="00AE309B"/>
    <w:rsid w:val="00AE4A8A"/>
    <w:rsid w:val="00AE7F9D"/>
    <w:rsid w:val="00AF041C"/>
    <w:rsid w:val="00AF11E3"/>
    <w:rsid w:val="00AF29F9"/>
    <w:rsid w:val="00AF2E87"/>
    <w:rsid w:val="00AF32B5"/>
    <w:rsid w:val="00AF46AE"/>
    <w:rsid w:val="00AF5F21"/>
    <w:rsid w:val="00AF7D75"/>
    <w:rsid w:val="00AF7F23"/>
    <w:rsid w:val="00B02600"/>
    <w:rsid w:val="00B02EFA"/>
    <w:rsid w:val="00B046CD"/>
    <w:rsid w:val="00B053EB"/>
    <w:rsid w:val="00B10995"/>
    <w:rsid w:val="00B10A4C"/>
    <w:rsid w:val="00B11A65"/>
    <w:rsid w:val="00B120FD"/>
    <w:rsid w:val="00B152EF"/>
    <w:rsid w:val="00B16FBB"/>
    <w:rsid w:val="00B171DB"/>
    <w:rsid w:val="00B211A6"/>
    <w:rsid w:val="00B21AAD"/>
    <w:rsid w:val="00B24415"/>
    <w:rsid w:val="00B25590"/>
    <w:rsid w:val="00B26976"/>
    <w:rsid w:val="00B27576"/>
    <w:rsid w:val="00B2784B"/>
    <w:rsid w:val="00B30A86"/>
    <w:rsid w:val="00B31DAF"/>
    <w:rsid w:val="00B31DF6"/>
    <w:rsid w:val="00B328DA"/>
    <w:rsid w:val="00B33262"/>
    <w:rsid w:val="00B355AB"/>
    <w:rsid w:val="00B363DE"/>
    <w:rsid w:val="00B3769D"/>
    <w:rsid w:val="00B37CBE"/>
    <w:rsid w:val="00B40333"/>
    <w:rsid w:val="00B40AB2"/>
    <w:rsid w:val="00B40C09"/>
    <w:rsid w:val="00B414B0"/>
    <w:rsid w:val="00B41BB4"/>
    <w:rsid w:val="00B435B4"/>
    <w:rsid w:val="00B44305"/>
    <w:rsid w:val="00B455C9"/>
    <w:rsid w:val="00B46BDF"/>
    <w:rsid w:val="00B46CB2"/>
    <w:rsid w:val="00B51898"/>
    <w:rsid w:val="00B51DD2"/>
    <w:rsid w:val="00B52047"/>
    <w:rsid w:val="00B527ED"/>
    <w:rsid w:val="00B52A9B"/>
    <w:rsid w:val="00B52F0A"/>
    <w:rsid w:val="00B5325A"/>
    <w:rsid w:val="00B57BB3"/>
    <w:rsid w:val="00B608D7"/>
    <w:rsid w:val="00B62838"/>
    <w:rsid w:val="00B653C8"/>
    <w:rsid w:val="00B65B87"/>
    <w:rsid w:val="00B660C0"/>
    <w:rsid w:val="00B6637D"/>
    <w:rsid w:val="00B664A9"/>
    <w:rsid w:val="00B67FEE"/>
    <w:rsid w:val="00B70229"/>
    <w:rsid w:val="00B70CF3"/>
    <w:rsid w:val="00B714A4"/>
    <w:rsid w:val="00B71813"/>
    <w:rsid w:val="00B7474C"/>
    <w:rsid w:val="00B7555C"/>
    <w:rsid w:val="00B75F14"/>
    <w:rsid w:val="00B766CC"/>
    <w:rsid w:val="00B7715D"/>
    <w:rsid w:val="00B80B53"/>
    <w:rsid w:val="00B82476"/>
    <w:rsid w:val="00B83C7E"/>
    <w:rsid w:val="00B8414D"/>
    <w:rsid w:val="00B845E4"/>
    <w:rsid w:val="00B847D6"/>
    <w:rsid w:val="00B84BCA"/>
    <w:rsid w:val="00B85416"/>
    <w:rsid w:val="00B85E46"/>
    <w:rsid w:val="00B86F77"/>
    <w:rsid w:val="00B8721A"/>
    <w:rsid w:val="00B90551"/>
    <w:rsid w:val="00B92245"/>
    <w:rsid w:val="00B9677F"/>
    <w:rsid w:val="00B97530"/>
    <w:rsid w:val="00B97712"/>
    <w:rsid w:val="00BA1828"/>
    <w:rsid w:val="00BA274C"/>
    <w:rsid w:val="00BA2AF9"/>
    <w:rsid w:val="00BA302F"/>
    <w:rsid w:val="00BA48D4"/>
    <w:rsid w:val="00BA531C"/>
    <w:rsid w:val="00BB1531"/>
    <w:rsid w:val="00BB1D26"/>
    <w:rsid w:val="00BB7972"/>
    <w:rsid w:val="00BC0B70"/>
    <w:rsid w:val="00BC135E"/>
    <w:rsid w:val="00BC230A"/>
    <w:rsid w:val="00BC6220"/>
    <w:rsid w:val="00BC68B2"/>
    <w:rsid w:val="00BC779D"/>
    <w:rsid w:val="00BC7CD6"/>
    <w:rsid w:val="00BD2219"/>
    <w:rsid w:val="00BD2B7D"/>
    <w:rsid w:val="00BD315D"/>
    <w:rsid w:val="00BD4066"/>
    <w:rsid w:val="00BD46CD"/>
    <w:rsid w:val="00BD4739"/>
    <w:rsid w:val="00BD4DAD"/>
    <w:rsid w:val="00BD6941"/>
    <w:rsid w:val="00BE188A"/>
    <w:rsid w:val="00BE27DA"/>
    <w:rsid w:val="00BE2B5E"/>
    <w:rsid w:val="00BE2F5A"/>
    <w:rsid w:val="00BE5533"/>
    <w:rsid w:val="00BE6686"/>
    <w:rsid w:val="00BE7BAB"/>
    <w:rsid w:val="00BF086F"/>
    <w:rsid w:val="00BF195D"/>
    <w:rsid w:val="00BF23B6"/>
    <w:rsid w:val="00BF39C4"/>
    <w:rsid w:val="00BF4869"/>
    <w:rsid w:val="00BF5A3F"/>
    <w:rsid w:val="00BF7518"/>
    <w:rsid w:val="00C00839"/>
    <w:rsid w:val="00C00F1A"/>
    <w:rsid w:val="00C01B69"/>
    <w:rsid w:val="00C0283A"/>
    <w:rsid w:val="00C02F7B"/>
    <w:rsid w:val="00C03043"/>
    <w:rsid w:val="00C03A11"/>
    <w:rsid w:val="00C044E3"/>
    <w:rsid w:val="00C054DD"/>
    <w:rsid w:val="00C10776"/>
    <w:rsid w:val="00C1111C"/>
    <w:rsid w:val="00C11CC3"/>
    <w:rsid w:val="00C1284E"/>
    <w:rsid w:val="00C13352"/>
    <w:rsid w:val="00C13530"/>
    <w:rsid w:val="00C140DF"/>
    <w:rsid w:val="00C15D23"/>
    <w:rsid w:val="00C16895"/>
    <w:rsid w:val="00C171DD"/>
    <w:rsid w:val="00C205DB"/>
    <w:rsid w:val="00C214B6"/>
    <w:rsid w:val="00C21606"/>
    <w:rsid w:val="00C21D9B"/>
    <w:rsid w:val="00C223A5"/>
    <w:rsid w:val="00C236AB"/>
    <w:rsid w:val="00C25E7A"/>
    <w:rsid w:val="00C30066"/>
    <w:rsid w:val="00C326DE"/>
    <w:rsid w:val="00C33F7B"/>
    <w:rsid w:val="00C34607"/>
    <w:rsid w:val="00C359F8"/>
    <w:rsid w:val="00C3796E"/>
    <w:rsid w:val="00C37B58"/>
    <w:rsid w:val="00C41738"/>
    <w:rsid w:val="00C41BB9"/>
    <w:rsid w:val="00C42E0F"/>
    <w:rsid w:val="00C4376B"/>
    <w:rsid w:val="00C4378A"/>
    <w:rsid w:val="00C437C1"/>
    <w:rsid w:val="00C43A9B"/>
    <w:rsid w:val="00C4484E"/>
    <w:rsid w:val="00C44D49"/>
    <w:rsid w:val="00C46362"/>
    <w:rsid w:val="00C47F1A"/>
    <w:rsid w:val="00C50DAD"/>
    <w:rsid w:val="00C51AD8"/>
    <w:rsid w:val="00C530AB"/>
    <w:rsid w:val="00C53639"/>
    <w:rsid w:val="00C55129"/>
    <w:rsid w:val="00C578C3"/>
    <w:rsid w:val="00C608FC"/>
    <w:rsid w:val="00C61960"/>
    <w:rsid w:val="00C6198E"/>
    <w:rsid w:val="00C62EF0"/>
    <w:rsid w:val="00C6416E"/>
    <w:rsid w:val="00C648F4"/>
    <w:rsid w:val="00C67EBC"/>
    <w:rsid w:val="00C70A65"/>
    <w:rsid w:val="00C70A6F"/>
    <w:rsid w:val="00C719AF"/>
    <w:rsid w:val="00C722CA"/>
    <w:rsid w:val="00C7250C"/>
    <w:rsid w:val="00C73595"/>
    <w:rsid w:val="00C7528E"/>
    <w:rsid w:val="00C75A96"/>
    <w:rsid w:val="00C7736E"/>
    <w:rsid w:val="00C817E4"/>
    <w:rsid w:val="00C81F66"/>
    <w:rsid w:val="00C825E5"/>
    <w:rsid w:val="00C82FA8"/>
    <w:rsid w:val="00C84374"/>
    <w:rsid w:val="00C85A26"/>
    <w:rsid w:val="00C87101"/>
    <w:rsid w:val="00C90144"/>
    <w:rsid w:val="00C90867"/>
    <w:rsid w:val="00C92E6B"/>
    <w:rsid w:val="00C945D2"/>
    <w:rsid w:val="00C9689B"/>
    <w:rsid w:val="00C9729E"/>
    <w:rsid w:val="00C97697"/>
    <w:rsid w:val="00CA204C"/>
    <w:rsid w:val="00CA3041"/>
    <w:rsid w:val="00CA5758"/>
    <w:rsid w:val="00CA6AE8"/>
    <w:rsid w:val="00CA7228"/>
    <w:rsid w:val="00CB0196"/>
    <w:rsid w:val="00CB06D2"/>
    <w:rsid w:val="00CB1FDF"/>
    <w:rsid w:val="00CB28D9"/>
    <w:rsid w:val="00CB5C0D"/>
    <w:rsid w:val="00CB61CA"/>
    <w:rsid w:val="00CC01F0"/>
    <w:rsid w:val="00CC046F"/>
    <w:rsid w:val="00CC0F15"/>
    <w:rsid w:val="00CC0FBF"/>
    <w:rsid w:val="00CC1555"/>
    <w:rsid w:val="00CC158D"/>
    <w:rsid w:val="00CC1693"/>
    <w:rsid w:val="00CC48FF"/>
    <w:rsid w:val="00CC6280"/>
    <w:rsid w:val="00CC670D"/>
    <w:rsid w:val="00CD3D5F"/>
    <w:rsid w:val="00CD46E1"/>
    <w:rsid w:val="00CD4A07"/>
    <w:rsid w:val="00CD4F96"/>
    <w:rsid w:val="00CD5136"/>
    <w:rsid w:val="00CD5349"/>
    <w:rsid w:val="00CD6319"/>
    <w:rsid w:val="00CE0600"/>
    <w:rsid w:val="00CE0768"/>
    <w:rsid w:val="00CE1C1D"/>
    <w:rsid w:val="00CE2FCA"/>
    <w:rsid w:val="00CE4AF4"/>
    <w:rsid w:val="00CF0544"/>
    <w:rsid w:val="00CF0FF2"/>
    <w:rsid w:val="00CF2088"/>
    <w:rsid w:val="00CF26A2"/>
    <w:rsid w:val="00CF33B4"/>
    <w:rsid w:val="00CF57D8"/>
    <w:rsid w:val="00CF5EB6"/>
    <w:rsid w:val="00CF6053"/>
    <w:rsid w:val="00CF663B"/>
    <w:rsid w:val="00CF6EBF"/>
    <w:rsid w:val="00CF73F4"/>
    <w:rsid w:val="00CF77ED"/>
    <w:rsid w:val="00D00DD8"/>
    <w:rsid w:val="00D02DA2"/>
    <w:rsid w:val="00D04A83"/>
    <w:rsid w:val="00D15548"/>
    <w:rsid w:val="00D15848"/>
    <w:rsid w:val="00D16379"/>
    <w:rsid w:val="00D166CA"/>
    <w:rsid w:val="00D16D9C"/>
    <w:rsid w:val="00D17F85"/>
    <w:rsid w:val="00D203FF"/>
    <w:rsid w:val="00D222E9"/>
    <w:rsid w:val="00D2289F"/>
    <w:rsid w:val="00D2295D"/>
    <w:rsid w:val="00D233DA"/>
    <w:rsid w:val="00D243C3"/>
    <w:rsid w:val="00D3074E"/>
    <w:rsid w:val="00D3229F"/>
    <w:rsid w:val="00D32414"/>
    <w:rsid w:val="00D32615"/>
    <w:rsid w:val="00D33371"/>
    <w:rsid w:val="00D34304"/>
    <w:rsid w:val="00D371FE"/>
    <w:rsid w:val="00D376CD"/>
    <w:rsid w:val="00D402FB"/>
    <w:rsid w:val="00D41013"/>
    <w:rsid w:val="00D42684"/>
    <w:rsid w:val="00D42ECA"/>
    <w:rsid w:val="00D43CF0"/>
    <w:rsid w:val="00D441B1"/>
    <w:rsid w:val="00D44B04"/>
    <w:rsid w:val="00D44ED7"/>
    <w:rsid w:val="00D45369"/>
    <w:rsid w:val="00D455AD"/>
    <w:rsid w:val="00D4567E"/>
    <w:rsid w:val="00D45A78"/>
    <w:rsid w:val="00D45BFB"/>
    <w:rsid w:val="00D45CE7"/>
    <w:rsid w:val="00D50C33"/>
    <w:rsid w:val="00D51B4D"/>
    <w:rsid w:val="00D51D4D"/>
    <w:rsid w:val="00D520A7"/>
    <w:rsid w:val="00D53992"/>
    <w:rsid w:val="00D539FE"/>
    <w:rsid w:val="00D54F09"/>
    <w:rsid w:val="00D56716"/>
    <w:rsid w:val="00D56ABB"/>
    <w:rsid w:val="00D56EBE"/>
    <w:rsid w:val="00D5745A"/>
    <w:rsid w:val="00D57E7C"/>
    <w:rsid w:val="00D601B6"/>
    <w:rsid w:val="00D60EC0"/>
    <w:rsid w:val="00D611CC"/>
    <w:rsid w:val="00D6207A"/>
    <w:rsid w:val="00D62B67"/>
    <w:rsid w:val="00D6302C"/>
    <w:rsid w:val="00D633E7"/>
    <w:rsid w:val="00D63A1C"/>
    <w:rsid w:val="00D64AE7"/>
    <w:rsid w:val="00D671D8"/>
    <w:rsid w:val="00D7090C"/>
    <w:rsid w:val="00D70CAC"/>
    <w:rsid w:val="00D70D82"/>
    <w:rsid w:val="00D71873"/>
    <w:rsid w:val="00D71EAB"/>
    <w:rsid w:val="00D72D48"/>
    <w:rsid w:val="00D72E57"/>
    <w:rsid w:val="00D75569"/>
    <w:rsid w:val="00D75589"/>
    <w:rsid w:val="00D75D12"/>
    <w:rsid w:val="00D76554"/>
    <w:rsid w:val="00D772C6"/>
    <w:rsid w:val="00D81EB8"/>
    <w:rsid w:val="00D835C3"/>
    <w:rsid w:val="00D8431F"/>
    <w:rsid w:val="00D867CB"/>
    <w:rsid w:val="00D86A1E"/>
    <w:rsid w:val="00D90376"/>
    <w:rsid w:val="00D906D5"/>
    <w:rsid w:val="00D910A9"/>
    <w:rsid w:val="00D91DE0"/>
    <w:rsid w:val="00D9244D"/>
    <w:rsid w:val="00D9357E"/>
    <w:rsid w:val="00D93700"/>
    <w:rsid w:val="00DA0A65"/>
    <w:rsid w:val="00DA19D4"/>
    <w:rsid w:val="00DA1BC8"/>
    <w:rsid w:val="00DA28E1"/>
    <w:rsid w:val="00DA2B6E"/>
    <w:rsid w:val="00DA39B3"/>
    <w:rsid w:val="00DA47FF"/>
    <w:rsid w:val="00DA66DA"/>
    <w:rsid w:val="00DB02CD"/>
    <w:rsid w:val="00DB0693"/>
    <w:rsid w:val="00DB2BB4"/>
    <w:rsid w:val="00DB2C6D"/>
    <w:rsid w:val="00DB2E6E"/>
    <w:rsid w:val="00DB424F"/>
    <w:rsid w:val="00DB4FEB"/>
    <w:rsid w:val="00DB581F"/>
    <w:rsid w:val="00DB6FCC"/>
    <w:rsid w:val="00DC0800"/>
    <w:rsid w:val="00DC18DE"/>
    <w:rsid w:val="00DC19F2"/>
    <w:rsid w:val="00DC1F86"/>
    <w:rsid w:val="00DC210A"/>
    <w:rsid w:val="00DC21CB"/>
    <w:rsid w:val="00DC303A"/>
    <w:rsid w:val="00DC6D25"/>
    <w:rsid w:val="00DC6D28"/>
    <w:rsid w:val="00DC7D3B"/>
    <w:rsid w:val="00DD0549"/>
    <w:rsid w:val="00DD0991"/>
    <w:rsid w:val="00DD0AD3"/>
    <w:rsid w:val="00DD22EC"/>
    <w:rsid w:val="00DD5655"/>
    <w:rsid w:val="00DD5699"/>
    <w:rsid w:val="00DD5FE8"/>
    <w:rsid w:val="00DD75B5"/>
    <w:rsid w:val="00DE0290"/>
    <w:rsid w:val="00DE229F"/>
    <w:rsid w:val="00DE68F9"/>
    <w:rsid w:val="00DE6C3F"/>
    <w:rsid w:val="00DE7335"/>
    <w:rsid w:val="00DE743A"/>
    <w:rsid w:val="00DE7612"/>
    <w:rsid w:val="00DF1159"/>
    <w:rsid w:val="00DF25F1"/>
    <w:rsid w:val="00DF3A23"/>
    <w:rsid w:val="00DF5CB5"/>
    <w:rsid w:val="00DF6D26"/>
    <w:rsid w:val="00E0020B"/>
    <w:rsid w:val="00E01645"/>
    <w:rsid w:val="00E02C2A"/>
    <w:rsid w:val="00E0464A"/>
    <w:rsid w:val="00E04A82"/>
    <w:rsid w:val="00E04AAD"/>
    <w:rsid w:val="00E0566F"/>
    <w:rsid w:val="00E118EA"/>
    <w:rsid w:val="00E12F52"/>
    <w:rsid w:val="00E138FD"/>
    <w:rsid w:val="00E13928"/>
    <w:rsid w:val="00E13EF1"/>
    <w:rsid w:val="00E14BF3"/>
    <w:rsid w:val="00E14D80"/>
    <w:rsid w:val="00E15A78"/>
    <w:rsid w:val="00E206BC"/>
    <w:rsid w:val="00E22957"/>
    <w:rsid w:val="00E22EBF"/>
    <w:rsid w:val="00E23202"/>
    <w:rsid w:val="00E2777C"/>
    <w:rsid w:val="00E27F8B"/>
    <w:rsid w:val="00E31C09"/>
    <w:rsid w:val="00E327D0"/>
    <w:rsid w:val="00E32BB9"/>
    <w:rsid w:val="00E32DA0"/>
    <w:rsid w:val="00E33891"/>
    <w:rsid w:val="00E338A1"/>
    <w:rsid w:val="00E3396D"/>
    <w:rsid w:val="00E33B9C"/>
    <w:rsid w:val="00E342F5"/>
    <w:rsid w:val="00E360B6"/>
    <w:rsid w:val="00E37C7D"/>
    <w:rsid w:val="00E40A44"/>
    <w:rsid w:val="00E4107D"/>
    <w:rsid w:val="00E41604"/>
    <w:rsid w:val="00E4244A"/>
    <w:rsid w:val="00E42722"/>
    <w:rsid w:val="00E45D5E"/>
    <w:rsid w:val="00E5020E"/>
    <w:rsid w:val="00E56034"/>
    <w:rsid w:val="00E5627F"/>
    <w:rsid w:val="00E56CB1"/>
    <w:rsid w:val="00E5736E"/>
    <w:rsid w:val="00E606D8"/>
    <w:rsid w:val="00E60CAC"/>
    <w:rsid w:val="00E62256"/>
    <w:rsid w:val="00E623EC"/>
    <w:rsid w:val="00E63713"/>
    <w:rsid w:val="00E646DB"/>
    <w:rsid w:val="00E678E7"/>
    <w:rsid w:val="00E7130E"/>
    <w:rsid w:val="00E72FF5"/>
    <w:rsid w:val="00E73BBD"/>
    <w:rsid w:val="00E750AB"/>
    <w:rsid w:val="00E752A7"/>
    <w:rsid w:val="00E765F5"/>
    <w:rsid w:val="00E76E3F"/>
    <w:rsid w:val="00E80847"/>
    <w:rsid w:val="00E81282"/>
    <w:rsid w:val="00E85208"/>
    <w:rsid w:val="00E9315D"/>
    <w:rsid w:val="00E9328B"/>
    <w:rsid w:val="00E9576D"/>
    <w:rsid w:val="00EA07AF"/>
    <w:rsid w:val="00EA0E60"/>
    <w:rsid w:val="00EA2587"/>
    <w:rsid w:val="00EA4AA7"/>
    <w:rsid w:val="00EA4EA5"/>
    <w:rsid w:val="00EB04BE"/>
    <w:rsid w:val="00EB1961"/>
    <w:rsid w:val="00EB248B"/>
    <w:rsid w:val="00EB358D"/>
    <w:rsid w:val="00EB37A8"/>
    <w:rsid w:val="00EB38AA"/>
    <w:rsid w:val="00EB567B"/>
    <w:rsid w:val="00EB59AB"/>
    <w:rsid w:val="00EB609C"/>
    <w:rsid w:val="00EB70E6"/>
    <w:rsid w:val="00EB7402"/>
    <w:rsid w:val="00EC23C0"/>
    <w:rsid w:val="00EC31BD"/>
    <w:rsid w:val="00EC5147"/>
    <w:rsid w:val="00EC6CDC"/>
    <w:rsid w:val="00ED01F1"/>
    <w:rsid w:val="00ED04B9"/>
    <w:rsid w:val="00ED0A34"/>
    <w:rsid w:val="00ED3125"/>
    <w:rsid w:val="00ED47AE"/>
    <w:rsid w:val="00ED53D4"/>
    <w:rsid w:val="00ED5617"/>
    <w:rsid w:val="00ED5FB7"/>
    <w:rsid w:val="00ED6F5F"/>
    <w:rsid w:val="00ED703A"/>
    <w:rsid w:val="00ED773F"/>
    <w:rsid w:val="00EE03B5"/>
    <w:rsid w:val="00EE0F34"/>
    <w:rsid w:val="00EE2901"/>
    <w:rsid w:val="00EE32BB"/>
    <w:rsid w:val="00EE3450"/>
    <w:rsid w:val="00EE3D62"/>
    <w:rsid w:val="00EE3FF0"/>
    <w:rsid w:val="00EE5614"/>
    <w:rsid w:val="00EE578B"/>
    <w:rsid w:val="00EE624A"/>
    <w:rsid w:val="00EE63A7"/>
    <w:rsid w:val="00EE7C18"/>
    <w:rsid w:val="00EF0A38"/>
    <w:rsid w:val="00EF0C7C"/>
    <w:rsid w:val="00EF0CF3"/>
    <w:rsid w:val="00EF24C3"/>
    <w:rsid w:val="00EF426C"/>
    <w:rsid w:val="00EF4EC1"/>
    <w:rsid w:val="00EF4F0F"/>
    <w:rsid w:val="00EF5300"/>
    <w:rsid w:val="00EF5EC6"/>
    <w:rsid w:val="00EF5F92"/>
    <w:rsid w:val="00EF614B"/>
    <w:rsid w:val="00EF67DC"/>
    <w:rsid w:val="00EF6FA4"/>
    <w:rsid w:val="00EF6FE8"/>
    <w:rsid w:val="00EF76F5"/>
    <w:rsid w:val="00EF7EED"/>
    <w:rsid w:val="00F007F0"/>
    <w:rsid w:val="00F010FB"/>
    <w:rsid w:val="00F013F9"/>
    <w:rsid w:val="00F01E8B"/>
    <w:rsid w:val="00F02AB5"/>
    <w:rsid w:val="00F05891"/>
    <w:rsid w:val="00F05E11"/>
    <w:rsid w:val="00F060BC"/>
    <w:rsid w:val="00F13F31"/>
    <w:rsid w:val="00F14A26"/>
    <w:rsid w:val="00F1715E"/>
    <w:rsid w:val="00F21B07"/>
    <w:rsid w:val="00F228F4"/>
    <w:rsid w:val="00F2291F"/>
    <w:rsid w:val="00F23F5E"/>
    <w:rsid w:val="00F23FA2"/>
    <w:rsid w:val="00F250D6"/>
    <w:rsid w:val="00F25402"/>
    <w:rsid w:val="00F2548F"/>
    <w:rsid w:val="00F25648"/>
    <w:rsid w:val="00F27FCC"/>
    <w:rsid w:val="00F30DF6"/>
    <w:rsid w:val="00F329AE"/>
    <w:rsid w:val="00F35A28"/>
    <w:rsid w:val="00F35BD4"/>
    <w:rsid w:val="00F36010"/>
    <w:rsid w:val="00F36621"/>
    <w:rsid w:val="00F368D0"/>
    <w:rsid w:val="00F36B02"/>
    <w:rsid w:val="00F42E14"/>
    <w:rsid w:val="00F436D1"/>
    <w:rsid w:val="00F43825"/>
    <w:rsid w:val="00F448E0"/>
    <w:rsid w:val="00F452D9"/>
    <w:rsid w:val="00F45F93"/>
    <w:rsid w:val="00F4635B"/>
    <w:rsid w:val="00F46B84"/>
    <w:rsid w:val="00F4747B"/>
    <w:rsid w:val="00F47AC3"/>
    <w:rsid w:val="00F513B3"/>
    <w:rsid w:val="00F51D94"/>
    <w:rsid w:val="00F52113"/>
    <w:rsid w:val="00F53064"/>
    <w:rsid w:val="00F5377F"/>
    <w:rsid w:val="00F537D8"/>
    <w:rsid w:val="00F539A1"/>
    <w:rsid w:val="00F54235"/>
    <w:rsid w:val="00F548F0"/>
    <w:rsid w:val="00F55322"/>
    <w:rsid w:val="00F56381"/>
    <w:rsid w:val="00F56552"/>
    <w:rsid w:val="00F60311"/>
    <w:rsid w:val="00F60316"/>
    <w:rsid w:val="00F604A4"/>
    <w:rsid w:val="00F60E15"/>
    <w:rsid w:val="00F61B2E"/>
    <w:rsid w:val="00F65736"/>
    <w:rsid w:val="00F674ED"/>
    <w:rsid w:val="00F67FD5"/>
    <w:rsid w:val="00F71388"/>
    <w:rsid w:val="00F71AEB"/>
    <w:rsid w:val="00F72A7A"/>
    <w:rsid w:val="00F73B24"/>
    <w:rsid w:val="00F741BC"/>
    <w:rsid w:val="00F742BC"/>
    <w:rsid w:val="00F74D33"/>
    <w:rsid w:val="00F7588F"/>
    <w:rsid w:val="00F76C5B"/>
    <w:rsid w:val="00F77160"/>
    <w:rsid w:val="00F777DA"/>
    <w:rsid w:val="00F77E36"/>
    <w:rsid w:val="00F81C29"/>
    <w:rsid w:val="00F840F3"/>
    <w:rsid w:val="00F84E11"/>
    <w:rsid w:val="00F86D7A"/>
    <w:rsid w:val="00F872A3"/>
    <w:rsid w:val="00F87905"/>
    <w:rsid w:val="00F87EC6"/>
    <w:rsid w:val="00F903A6"/>
    <w:rsid w:val="00F907EB"/>
    <w:rsid w:val="00F909B4"/>
    <w:rsid w:val="00F910F5"/>
    <w:rsid w:val="00F91D6B"/>
    <w:rsid w:val="00F934CF"/>
    <w:rsid w:val="00F9460A"/>
    <w:rsid w:val="00F94634"/>
    <w:rsid w:val="00F947FB"/>
    <w:rsid w:val="00F976C4"/>
    <w:rsid w:val="00FA0C8E"/>
    <w:rsid w:val="00FA49A2"/>
    <w:rsid w:val="00FA4BD4"/>
    <w:rsid w:val="00FA6833"/>
    <w:rsid w:val="00FA79D3"/>
    <w:rsid w:val="00FA7DBF"/>
    <w:rsid w:val="00FB012D"/>
    <w:rsid w:val="00FB0290"/>
    <w:rsid w:val="00FB07FE"/>
    <w:rsid w:val="00FB35E5"/>
    <w:rsid w:val="00FB4984"/>
    <w:rsid w:val="00FB5DA2"/>
    <w:rsid w:val="00FB6F93"/>
    <w:rsid w:val="00FB7F03"/>
    <w:rsid w:val="00FC379A"/>
    <w:rsid w:val="00FC5CCB"/>
    <w:rsid w:val="00FC5CD8"/>
    <w:rsid w:val="00FC7A2E"/>
    <w:rsid w:val="00FD031F"/>
    <w:rsid w:val="00FD163C"/>
    <w:rsid w:val="00FD4363"/>
    <w:rsid w:val="00FD54C8"/>
    <w:rsid w:val="00FD7584"/>
    <w:rsid w:val="00FE070B"/>
    <w:rsid w:val="00FE2339"/>
    <w:rsid w:val="00FE3E1C"/>
    <w:rsid w:val="00FE5132"/>
    <w:rsid w:val="00FF3211"/>
    <w:rsid w:val="00FF43EB"/>
    <w:rsid w:val="00FF46E5"/>
    <w:rsid w:val="00FF5CCF"/>
    <w:rsid w:val="00FF6162"/>
    <w:rsid w:val="00FF7829"/>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55C44C-09F7-425D-B4DE-80E73FA7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5E7"/>
    <w:rPr>
      <w:rFonts w:ascii="Arial" w:hAnsi="Arial"/>
      <w:sz w:val="22"/>
    </w:rPr>
  </w:style>
  <w:style w:type="paragraph" w:styleId="Heading1">
    <w:name w:val="heading 1"/>
    <w:basedOn w:val="Normal"/>
    <w:next w:val="Normal"/>
    <w:qFormat/>
    <w:rsid w:val="002805E7"/>
    <w:pPr>
      <w:keepNext/>
      <w:jc w:val="center"/>
      <w:outlineLvl w:val="0"/>
    </w:pPr>
    <w:rPr>
      <w:sz w:val="24"/>
    </w:rPr>
  </w:style>
  <w:style w:type="paragraph" w:styleId="Heading2">
    <w:name w:val="heading 2"/>
    <w:basedOn w:val="Normal"/>
    <w:next w:val="Normal"/>
    <w:qFormat/>
    <w:rsid w:val="002805E7"/>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05E7"/>
    <w:pPr>
      <w:jc w:val="center"/>
    </w:pPr>
    <w:rPr>
      <w:rFonts w:ascii="Helvetica" w:hAnsi="Helvetica"/>
      <w:b/>
      <w:bCs/>
    </w:rPr>
  </w:style>
  <w:style w:type="paragraph" w:styleId="Subtitle">
    <w:name w:val="Subtitle"/>
    <w:basedOn w:val="Normal"/>
    <w:qFormat/>
    <w:rsid w:val="002805E7"/>
    <w:pPr>
      <w:jc w:val="center"/>
    </w:pPr>
    <w:rPr>
      <w:rFonts w:ascii="Helvetica" w:hAnsi="Helvetica"/>
      <w:b/>
      <w:caps/>
      <w:sz w:val="16"/>
    </w:rPr>
  </w:style>
  <w:style w:type="paragraph" w:styleId="BodyText">
    <w:name w:val="Body Text"/>
    <w:basedOn w:val="Normal"/>
    <w:rsid w:val="002805E7"/>
    <w:rPr>
      <w:rFonts w:ascii="Helvetica" w:hAnsi="Helvetica"/>
      <w:b/>
      <w:sz w:val="16"/>
    </w:rPr>
  </w:style>
  <w:style w:type="paragraph" w:styleId="Header">
    <w:name w:val="header"/>
    <w:basedOn w:val="Normal"/>
    <w:link w:val="HeaderChar"/>
    <w:uiPriority w:val="99"/>
    <w:rsid w:val="002805E7"/>
    <w:pPr>
      <w:tabs>
        <w:tab w:val="center" w:pos="4320"/>
        <w:tab w:val="right" w:pos="8640"/>
      </w:tabs>
    </w:pPr>
  </w:style>
  <w:style w:type="paragraph" w:customStyle="1" w:styleId="CompanyName">
    <w:name w:val="Company Name"/>
    <w:basedOn w:val="Subtitle"/>
    <w:rsid w:val="002805E7"/>
    <w:rPr>
      <w:rFonts w:ascii="Arial" w:hAnsi="Arial"/>
      <w:color w:val="000000"/>
    </w:rPr>
  </w:style>
  <w:style w:type="paragraph" w:styleId="Footer">
    <w:name w:val="footer"/>
    <w:basedOn w:val="Normal"/>
    <w:link w:val="FooterChar"/>
    <w:uiPriority w:val="99"/>
    <w:rsid w:val="002805E7"/>
    <w:pPr>
      <w:tabs>
        <w:tab w:val="center" w:pos="4320"/>
        <w:tab w:val="right" w:pos="8640"/>
      </w:tabs>
      <w:spacing w:before="280"/>
    </w:pPr>
    <w:rPr>
      <w:sz w:val="12"/>
    </w:rPr>
  </w:style>
  <w:style w:type="paragraph" w:customStyle="1" w:styleId="LHDA">
    <w:name w:val="LHDA"/>
    <w:basedOn w:val="Title"/>
    <w:rsid w:val="002805E7"/>
    <w:rPr>
      <w:rFonts w:ascii="Arial" w:hAnsi="Arial"/>
      <w:caps/>
      <w:color w:val="000000"/>
    </w:rPr>
  </w:style>
  <w:style w:type="paragraph" w:styleId="BalloonText">
    <w:name w:val="Balloon Text"/>
    <w:basedOn w:val="Normal"/>
    <w:semiHidden/>
    <w:rsid w:val="002805E7"/>
    <w:rPr>
      <w:rFonts w:ascii="Tahoma" w:hAnsi="Tahoma" w:cs="Helvetica"/>
      <w:sz w:val="16"/>
      <w:szCs w:val="16"/>
    </w:rPr>
  </w:style>
  <w:style w:type="paragraph" w:customStyle="1" w:styleId="BlackDODSeal">
    <w:name w:val="BlackDODSeal"/>
    <w:rsid w:val="002805E7"/>
    <w:pPr>
      <w:jc w:val="center"/>
    </w:pPr>
    <w:rPr>
      <w:rFonts w:ascii="Arial" w:hAnsi="Arial"/>
      <w:b/>
      <w:caps/>
      <w:color w:val="000000"/>
      <w:sz w:val="22"/>
    </w:rPr>
  </w:style>
  <w:style w:type="paragraph" w:styleId="DocumentMap">
    <w:name w:val="Document Map"/>
    <w:basedOn w:val="Normal"/>
    <w:semiHidden/>
    <w:rsid w:val="00E85208"/>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AD0866"/>
    <w:rPr>
      <w:rFonts w:ascii="Arial" w:hAnsi="Arial"/>
      <w:sz w:val="12"/>
    </w:rPr>
  </w:style>
  <w:style w:type="paragraph" w:styleId="ListParagraph">
    <w:name w:val="List Paragraph"/>
    <w:basedOn w:val="Normal"/>
    <w:link w:val="ListParagraphChar"/>
    <w:uiPriority w:val="34"/>
    <w:qFormat/>
    <w:rsid w:val="00F368D0"/>
    <w:pPr>
      <w:ind w:left="720"/>
      <w:contextualSpacing/>
    </w:pPr>
  </w:style>
  <w:style w:type="character" w:styleId="Hyperlink">
    <w:name w:val="Hyperlink"/>
    <w:basedOn w:val="DefaultParagraphFont"/>
    <w:uiPriority w:val="99"/>
    <w:rsid w:val="00F368D0"/>
    <w:rPr>
      <w:color w:val="0000FF" w:themeColor="hyperlink"/>
      <w:u w:val="single"/>
    </w:rPr>
  </w:style>
  <w:style w:type="paragraph" w:styleId="PlainText">
    <w:name w:val="Plain Text"/>
    <w:aliases w:val="Char,Plain Text Char1 Char"/>
    <w:basedOn w:val="Normal"/>
    <w:link w:val="PlainTextChar"/>
    <w:uiPriority w:val="99"/>
    <w:unhideWhenUsed/>
    <w:rsid w:val="00E5736E"/>
    <w:rPr>
      <w:rFonts w:ascii="Consolas" w:eastAsiaTheme="minorHAnsi" w:hAnsi="Consolas" w:cstheme="minorBidi"/>
      <w:sz w:val="21"/>
      <w:szCs w:val="21"/>
    </w:rPr>
  </w:style>
  <w:style w:type="character" w:customStyle="1" w:styleId="PlainTextChar">
    <w:name w:val="Plain Text Char"/>
    <w:aliases w:val="Char Char,Plain Text Char1 Char Char"/>
    <w:basedOn w:val="DefaultParagraphFont"/>
    <w:link w:val="PlainText"/>
    <w:uiPriority w:val="99"/>
    <w:rsid w:val="00E5736E"/>
    <w:rPr>
      <w:rFonts w:ascii="Consolas" w:eastAsiaTheme="minorHAnsi" w:hAnsi="Consolas" w:cstheme="minorBidi"/>
      <w:sz w:val="21"/>
      <w:szCs w:val="21"/>
    </w:rPr>
  </w:style>
  <w:style w:type="paragraph" w:styleId="NoSpacing">
    <w:name w:val="No Spacing"/>
    <w:uiPriority w:val="1"/>
    <w:qFormat/>
    <w:rsid w:val="00E5736E"/>
    <w:rPr>
      <w:rFonts w:ascii="Calibri" w:eastAsia="Calibri" w:hAnsi="Calibri"/>
      <w:sz w:val="22"/>
      <w:szCs w:val="22"/>
    </w:rPr>
  </w:style>
  <w:style w:type="character" w:customStyle="1" w:styleId="ListParagraphChar">
    <w:name w:val="List Paragraph Char"/>
    <w:basedOn w:val="DefaultParagraphFont"/>
    <w:link w:val="ListParagraph"/>
    <w:uiPriority w:val="34"/>
    <w:locked/>
    <w:rsid w:val="00E5736E"/>
    <w:rPr>
      <w:rFonts w:ascii="Arial" w:hAnsi="Arial"/>
      <w:sz w:val="22"/>
    </w:rPr>
  </w:style>
  <w:style w:type="paragraph" w:styleId="NormalWeb">
    <w:name w:val="Normal (Web)"/>
    <w:basedOn w:val="Normal"/>
    <w:uiPriority w:val="99"/>
    <w:rsid w:val="005F5795"/>
    <w:rPr>
      <w:rFonts w:ascii="Times New Roman" w:hAnsi="Times New Roman"/>
      <w:sz w:val="24"/>
      <w:szCs w:val="24"/>
    </w:rPr>
  </w:style>
  <w:style w:type="character" w:customStyle="1" w:styleId="HeaderChar">
    <w:name w:val="Header Char"/>
    <w:basedOn w:val="DefaultParagraphFont"/>
    <w:link w:val="Header"/>
    <w:uiPriority w:val="99"/>
    <w:rsid w:val="00C03043"/>
    <w:rPr>
      <w:rFonts w:ascii="Arial" w:hAnsi="Arial"/>
      <w:sz w:val="22"/>
    </w:rPr>
  </w:style>
  <w:style w:type="paragraph" w:customStyle="1" w:styleId="1ThirdBullet">
    <w:name w:val="1. Third Bullet"/>
    <w:link w:val="1ThirdBulletChar"/>
    <w:qFormat/>
    <w:rsid w:val="00344BD4"/>
    <w:pPr>
      <w:tabs>
        <w:tab w:val="left" w:pos="720"/>
      </w:tabs>
      <w:spacing w:after="120"/>
      <w:ind w:firstLine="720"/>
      <w:contextualSpacing/>
    </w:pPr>
    <w:rPr>
      <w:rFonts w:eastAsiaTheme="minorHAnsi"/>
      <w:sz w:val="24"/>
      <w:szCs w:val="24"/>
    </w:rPr>
  </w:style>
  <w:style w:type="character" w:customStyle="1" w:styleId="1ThirdBulletChar">
    <w:name w:val="1. Third Bullet Char"/>
    <w:basedOn w:val="PlainTextChar"/>
    <w:link w:val="1ThirdBullet"/>
    <w:rsid w:val="00344BD4"/>
    <w:rPr>
      <w:rFonts w:ascii="Consolas" w:eastAsiaTheme="minorHAnsi" w:hAnsi="Consolas" w:cstheme="minorBidi"/>
      <w:sz w:val="24"/>
      <w:szCs w:val="24"/>
    </w:rPr>
  </w:style>
  <w:style w:type="paragraph" w:customStyle="1" w:styleId="aSecondBullet">
    <w:name w:val="a. Second Bullet"/>
    <w:basedOn w:val="PlainText"/>
    <w:qFormat/>
    <w:rsid w:val="00344BD4"/>
    <w:pPr>
      <w:tabs>
        <w:tab w:val="left" w:pos="270"/>
        <w:tab w:val="left" w:pos="540"/>
      </w:tabs>
      <w:autoSpaceDE w:val="0"/>
      <w:autoSpaceDN w:val="0"/>
      <w:adjustRightInd w:val="0"/>
      <w:spacing w:after="120"/>
      <w:ind w:left="630" w:hanging="360"/>
      <w:jc w:val="both"/>
    </w:pPr>
    <w:rPr>
      <w:rFonts w:ascii="Times New Roman" w:hAnsi="Times New Roman" w:cs="Times New Roman"/>
      <w:b/>
      <w:sz w:val="24"/>
      <w:szCs w:val="24"/>
    </w:rPr>
  </w:style>
  <w:style w:type="table" w:styleId="TableGrid">
    <w:name w:val="Table Grid"/>
    <w:basedOn w:val="TableNormal"/>
    <w:uiPriority w:val="59"/>
    <w:rsid w:val="0082265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D4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758">
      <w:bodyDiv w:val="1"/>
      <w:marLeft w:val="0"/>
      <w:marRight w:val="0"/>
      <w:marTop w:val="0"/>
      <w:marBottom w:val="0"/>
      <w:divBdr>
        <w:top w:val="none" w:sz="0" w:space="0" w:color="auto"/>
        <w:left w:val="none" w:sz="0" w:space="0" w:color="auto"/>
        <w:bottom w:val="none" w:sz="0" w:space="0" w:color="auto"/>
        <w:right w:val="none" w:sz="0" w:space="0" w:color="auto"/>
      </w:divBdr>
    </w:div>
    <w:div w:id="21976455">
      <w:bodyDiv w:val="1"/>
      <w:marLeft w:val="0"/>
      <w:marRight w:val="0"/>
      <w:marTop w:val="0"/>
      <w:marBottom w:val="0"/>
      <w:divBdr>
        <w:top w:val="none" w:sz="0" w:space="0" w:color="auto"/>
        <w:left w:val="none" w:sz="0" w:space="0" w:color="auto"/>
        <w:bottom w:val="none" w:sz="0" w:space="0" w:color="auto"/>
        <w:right w:val="none" w:sz="0" w:space="0" w:color="auto"/>
      </w:divBdr>
    </w:div>
    <w:div w:id="28923364">
      <w:bodyDiv w:val="1"/>
      <w:marLeft w:val="0"/>
      <w:marRight w:val="0"/>
      <w:marTop w:val="0"/>
      <w:marBottom w:val="0"/>
      <w:divBdr>
        <w:top w:val="none" w:sz="0" w:space="0" w:color="auto"/>
        <w:left w:val="none" w:sz="0" w:space="0" w:color="auto"/>
        <w:bottom w:val="none" w:sz="0" w:space="0" w:color="auto"/>
        <w:right w:val="none" w:sz="0" w:space="0" w:color="auto"/>
      </w:divBdr>
    </w:div>
    <w:div w:id="33964980">
      <w:bodyDiv w:val="1"/>
      <w:marLeft w:val="0"/>
      <w:marRight w:val="0"/>
      <w:marTop w:val="0"/>
      <w:marBottom w:val="0"/>
      <w:divBdr>
        <w:top w:val="none" w:sz="0" w:space="0" w:color="auto"/>
        <w:left w:val="none" w:sz="0" w:space="0" w:color="auto"/>
        <w:bottom w:val="none" w:sz="0" w:space="0" w:color="auto"/>
        <w:right w:val="none" w:sz="0" w:space="0" w:color="auto"/>
      </w:divBdr>
    </w:div>
    <w:div w:id="37631529">
      <w:bodyDiv w:val="1"/>
      <w:marLeft w:val="0"/>
      <w:marRight w:val="0"/>
      <w:marTop w:val="0"/>
      <w:marBottom w:val="0"/>
      <w:divBdr>
        <w:top w:val="none" w:sz="0" w:space="0" w:color="auto"/>
        <w:left w:val="none" w:sz="0" w:space="0" w:color="auto"/>
        <w:bottom w:val="none" w:sz="0" w:space="0" w:color="auto"/>
        <w:right w:val="none" w:sz="0" w:space="0" w:color="auto"/>
      </w:divBdr>
    </w:div>
    <w:div w:id="51009001">
      <w:bodyDiv w:val="1"/>
      <w:marLeft w:val="0"/>
      <w:marRight w:val="0"/>
      <w:marTop w:val="0"/>
      <w:marBottom w:val="0"/>
      <w:divBdr>
        <w:top w:val="none" w:sz="0" w:space="0" w:color="auto"/>
        <w:left w:val="none" w:sz="0" w:space="0" w:color="auto"/>
        <w:bottom w:val="none" w:sz="0" w:space="0" w:color="auto"/>
        <w:right w:val="none" w:sz="0" w:space="0" w:color="auto"/>
      </w:divBdr>
    </w:div>
    <w:div w:id="65303112">
      <w:bodyDiv w:val="1"/>
      <w:marLeft w:val="0"/>
      <w:marRight w:val="0"/>
      <w:marTop w:val="0"/>
      <w:marBottom w:val="0"/>
      <w:divBdr>
        <w:top w:val="none" w:sz="0" w:space="0" w:color="auto"/>
        <w:left w:val="none" w:sz="0" w:space="0" w:color="auto"/>
        <w:bottom w:val="none" w:sz="0" w:space="0" w:color="auto"/>
        <w:right w:val="none" w:sz="0" w:space="0" w:color="auto"/>
      </w:divBdr>
    </w:div>
    <w:div w:id="76289590">
      <w:bodyDiv w:val="1"/>
      <w:marLeft w:val="0"/>
      <w:marRight w:val="0"/>
      <w:marTop w:val="0"/>
      <w:marBottom w:val="0"/>
      <w:divBdr>
        <w:top w:val="none" w:sz="0" w:space="0" w:color="auto"/>
        <w:left w:val="none" w:sz="0" w:space="0" w:color="auto"/>
        <w:bottom w:val="none" w:sz="0" w:space="0" w:color="auto"/>
        <w:right w:val="none" w:sz="0" w:space="0" w:color="auto"/>
      </w:divBdr>
    </w:div>
    <w:div w:id="81338202">
      <w:bodyDiv w:val="1"/>
      <w:marLeft w:val="0"/>
      <w:marRight w:val="0"/>
      <w:marTop w:val="0"/>
      <w:marBottom w:val="0"/>
      <w:divBdr>
        <w:top w:val="none" w:sz="0" w:space="0" w:color="auto"/>
        <w:left w:val="none" w:sz="0" w:space="0" w:color="auto"/>
        <w:bottom w:val="none" w:sz="0" w:space="0" w:color="auto"/>
        <w:right w:val="none" w:sz="0" w:space="0" w:color="auto"/>
      </w:divBdr>
    </w:div>
    <w:div w:id="89132620">
      <w:bodyDiv w:val="1"/>
      <w:marLeft w:val="0"/>
      <w:marRight w:val="0"/>
      <w:marTop w:val="0"/>
      <w:marBottom w:val="0"/>
      <w:divBdr>
        <w:top w:val="none" w:sz="0" w:space="0" w:color="auto"/>
        <w:left w:val="none" w:sz="0" w:space="0" w:color="auto"/>
        <w:bottom w:val="none" w:sz="0" w:space="0" w:color="auto"/>
        <w:right w:val="none" w:sz="0" w:space="0" w:color="auto"/>
      </w:divBdr>
    </w:div>
    <w:div w:id="107965928">
      <w:bodyDiv w:val="1"/>
      <w:marLeft w:val="0"/>
      <w:marRight w:val="0"/>
      <w:marTop w:val="0"/>
      <w:marBottom w:val="0"/>
      <w:divBdr>
        <w:top w:val="none" w:sz="0" w:space="0" w:color="auto"/>
        <w:left w:val="none" w:sz="0" w:space="0" w:color="auto"/>
        <w:bottom w:val="none" w:sz="0" w:space="0" w:color="auto"/>
        <w:right w:val="none" w:sz="0" w:space="0" w:color="auto"/>
      </w:divBdr>
    </w:div>
    <w:div w:id="122425448">
      <w:bodyDiv w:val="1"/>
      <w:marLeft w:val="0"/>
      <w:marRight w:val="0"/>
      <w:marTop w:val="0"/>
      <w:marBottom w:val="0"/>
      <w:divBdr>
        <w:top w:val="none" w:sz="0" w:space="0" w:color="auto"/>
        <w:left w:val="none" w:sz="0" w:space="0" w:color="auto"/>
        <w:bottom w:val="none" w:sz="0" w:space="0" w:color="auto"/>
        <w:right w:val="none" w:sz="0" w:space="0" w:color="auto"/>
      </w:divBdr>
    </w:div>
    <w:div w:id="130444054">
      <w:bodyDiv w:val="1"/>
      <w:marLeft w:val="0"/>
      <w:marRight w:val="0"/>
      <w:marTop w:val="0"/>
      <w:marBottom w:val="0"/>
      <w:divBdr>
        <w:top w:val="none" w:sz="0" w:space="0" w:color="auto"/>
        <w:left w:val="none" w:sz="0" w:space="0" w:color="auto"/>
        <w:bottom w:val="none" w:sz="0" w:space="0" w:color="auto"/>
        <w:right w:val="none" w:sz="0" w:space="0" w:color="auto"/>
      </w:divBdr>
    </w:div>
    <w:div w:id="146749621">
      <w:bodyDiv w:val="1"/>
      <w:marLeft w:val="0"/>
      <w:marRight w:val="0"/>
      <w:marTop w:val="0"/>
      <w:marBottom w:val="0"/>
      <w:divBdr>
        <w:top w:val="none" w:sz="0" w:space="0" w:color="auto"/>
        <w:left w:val="none" w:sz="0" w:space="0" w:color="auto"/>
        <w:bottom w:val="none" w:sz="0" w:space="0" w:color="auto"/>
        <w:right w:val="none" w:sz="0" w:space="0" w:color="auto"/>
      </w:divBdr>
      <w:divsChild>
        <w:div w:id="890656607">
          <w:marLeft w:val="446"/>
          <w:marRight w:val="0"/>
          <w:marTop w:val="0"/>
          <w:marBottom w:val="0"/>
          <w:divBdr>
            <w:top w:val="none" w:sz="0" w:space="0" w:color="auto"/>
            <w:left w:val="none" w:sz="0" w:space="0" w:color="auto"/>
            <w:bottom w:val="none" w:sz="0" w:space="0" w:color="auto"/>
            <w:right w:val="none" w:sz="0" w:space="0" w:color="auto"/>
          </w:divBdr>
        </w:div>
      </w:divsChild>
    </w:div>
    <w:div w:id="204876411">
      <w:bodyDiv w:val="1"/>
      <w:marLeft w:val="0"/>
      <w:marRight w:val="0"/>
      <w:marTop w:val="0"/>
      <w:marBottom w:val="0"/>
      <w:divBdr>
        <w:top w:val="none" w:sz="0" w:space="0" w:color="auto"/>
        <w:left w:val="none" w:sz="0" w:space="0" w:color="auto"/>
        <w:bottom w:val="none" w:sz="0" w:space="0" w:color="auto"/>
        <w:right w:val="none" w:sz="0" w:space="0" w:color="auto"/>
      </w:divBdr>
    </w:div>
    <w:div w:id="205148084">
      <w:bodyDiv w:val="1"/>
      <w:marLeft w:val="0"/>
      <w:marRight w:val="0"/>
      <w:marTop w:val="0"/>
      <w:marBottom w:val="0"/>
      <w:divBdr>
        <w:top w:val="none" w:sz="0" w:space="0" w:color="auto"/>
        <w:left w:val="none" w:sz="0" w:space="0" w:color="auto"/>
        <w:bottom w:val="none" w:sz="0" w:space="0" w:color="auto"/>
        <w:right w:val="none" w:sz="0" w:space="0" w:color="auto"/>
      </w:divBdr>
    </w:div>
    <w:div w:id="214397045">
      <w:bodyDiv w:val="1"/>
      <w:marLeft w:val="0"/>
      <w:marRight w:val="0"/>
      <w:marTop w:val="0"/>
      <w:marBottom w:val="0"/>
      <w:divBdr>
        <w:top w:val="none" w:sz="0" w:space="0" w:color="auto"/>
        <w:left w:val="none" w:sz="0" w:space="0" w:color="auto"/>
        <w:bottom w:val="none" w:sz="0" w:space="0" w:color="auto"/>
        <w:right w:val="none" w:sz="0" w:space="0" w:color="auto"/>
      </w:divBdr>
    </w:div>
    <w:div w:id="218513885">
      <w:bodyDiv w:val="1"/>
      <w:marLeft w:val="0"/>
      <w:marRight w:val="0"/>
      <w:marTop w:val="0"/>
      <w:marBottom w:val="0"/>
      <w:divBdr>
        <w:top w:val="none" w:sz="0" w:space="0" w:color="auto"/>
        <w:left w:val="none" w:sz="0" w:space="0" w:color="auto"/>
        <w:bottom w:val="none" w:sz="0" w:space="0" w:color="auto"/>
        <w:right w:val="none" w:sz="0" w:space="0" w:color="auto"/>
      </w:divBdr>
    </w:div>
    <w:div w:id="227422837">
      <w:bodyDiv w:val="1"/>
      <w:marLeft w:val="0"/>
      <w:marRight w:val="0"/>
      <w:marTop w:val="0"/>
      <w:marBottom w:val="0"/>
      <w:divBdr>
        <w:top w:val="none" w:sz="0" w:space="0" w:color="auto"/>
        <w:left w:val="none" w:sz="0" w:space="0" w:color="auto"/>
        <w:bottom w:val="none" w:sz="0" w:space="0" w:color="auto"/>
        <w:right w:val="none" w:sz="0" w:space="0" w:color="auto"/>
      </w:divBdr>
    </w:div>
    <w:div w:id="265233400">
      <w:bodyDiv w:val="1"/>
      <w:marLeft w:val="0"/>
      <w:marRight w:val="0"/>
      <w:marTop w:val="0"/>
      <w:marBottom w:val="0"/>
      <w:divBdr>
        <w:top w:val="none" w:sz="0" w:space="0" w:color="auto"/>
        <w:left w:val="none" w:sz="0" w:space="0" w:color="auto"/>
        <w:bottom w:val="none" w:sz="0" w:space="0" w:color="auto"/>
        <w:right w:val="none" w:sz="0" w:space="0" w:color="auto"/>
      </w:divBdr>
    </w:div>
    <w:div w:id="267934635">
      <w:bodyDiv w:val="1"/>
      <w:marLeft w:val="0"/>
      <w:marRight w:val="0"/>
      <w:marTop w:val="0"/>
      <w:marBottom w:val="0"/>
      <w:divBdr>
        <w:top w:val="none" w:sz="0" w:space="0" w:color="auto"/>
        <w:left w:val="none" w:sz="0" w:space="0" w:color="auto"/>
        <w:bottom w:val="none" w:sz="0" w:space="0" w:color="auto"/>
        <w:right w:val="none" w:sz="0" w:space="0" w:color="auto"/>
      </w:divBdr>
    </w:div>
    <w:div w:id="273832075">
      <w:bodyDiv w:val="1"/>
      <w:marLeft w:val="0"/>
      <w:marRight w:val="0"/>
      <w:marTop w:val="0"/>
      <w:marBottom w:val="0"/>
      <w:divBdr>
        <w:top w:val="none" w:sz="0" w:space="0" w:color="auto"/>
        <w:left w:val="none" w:sz="0" w:space="0" w:color="auto"/>
        <w:bottom w:val="none" w:sz="0" w:space="0" w:color="auto"/>
        <w:right w:val="none" w:sz="0" w:space="0" w:color="auto"/>
      </w:divBdr>
    </w:div>
    <w:div w:id="284392137">
      <w:bodyDiv w:val="1"/>
      <w:marLeft w:val="0"/>
      <w:marRight w:val="0"/>
      <w:marTop w:val="0"/>
      <w:marBottom w:val="0"/>
      <w:divBdr>
        <w:top w:val="none" w:sz="0" w:space="0" w:color="auto"/>
        <w:left w:val="none" w:sz="0" w:space="0" w:color="auto"/>
        <w:bottom w:val="none" w:sz="0" w:space="0" w:color="auto"/>
        <w:right w:val="none" w:sz="0" w:space="0" w:color="auto"/>
      </w:divBdr>
    </w:div>
    <w:div w:id="293414197">
      <w:bodyDiv w:val="1"/>
      <w:marLeft w:val="0"/>
      <w:marRight w:val="0"/>
      <w:marTop w:val="0"/>
      <w:marBottom w:val="0"/>
      <w:divBdr>
        <w:top w:val="none" w:sz="0" w:space="0" w:color="auto"/>
        <w:left w:val="none" w:sz="0" w:space="0" w:color="auto"/>
        <w:bottom w:val="none" w:sz="0" w:space="0" w:color="auto"/>
        <w:right w:val="none" w:sz="0" w:space="0" w:color="auto"/>
      </w:divBdr>
    </w:div>
    <w:div w:id="294605373">
      <w:bodyDiv w:val="1"/>
      <w:marLeft w:val="0"/>
      <w:marRight w:val="0"/>
      <w:marTop w:val="0"/>
      <w:marBottom w:val="0"/>
      <w:divBdr>
        <w:top w:val="none" w:sz="0" w:space="0" w:color="auto"/>
        <w:left w:val="none" w:sz="0" w:space="0" w:color="auto"/>
        <w:bottom w:val="none" w:sz="0" w:space="0" w:color="auto"/>
        <w:right w:val="none" w:sz="0" w:space="0" w:color="auto"/>
      </w:divBdr>
    </w:div>
    <w:div w:id="299697861">
      <w:bodyDiv w:val="1"/>
      <w:marLeft w:val="0"/>
      <w:marRight w:val="0"/>
      <w:marTop w:val="0"/>
      <w:marBottom w:val="0"/>
      <w:divBdr>
        <w:top w:val="none" w:sz="0" w:space="0" w:color="auto"/>
        <w:left w:val="none" w:sz="0" w:space="0" w:color="auto"/>
        <w:bottom w:val="none" w:sz="0" w:space="0" w:color="auto"/>
        <w:right w:val="none" w:sz="0" w:space="0" w:color="auto"/>
      </w:divBdr>
    </w:div>
    <w:div w:id="304310817">
      <w:bodyDiv w:val="1"/>
      <w:marLeft w:val="0"/>
      <w:marRight w:val="0"/>
      <w:marTop w:val="0"/>
      <w:marBottom w:val="0"/>
      <w:divBdr>
        <w:top w:val="none" w:sz="0" w:space="0" w:color="auto"/>
        <w:left w:val="none" w:sz="0" w:space="0" w:color="auto"/>
        <w:bottom w:val="none" w:sz="0" w:space="0" w:color="auto"/>
        <w:right w:val="none" w:sz="0" w:space="0" w:color="auto"/>
      </w:divBdr>
    </w:div>
    <w:div w:id="307905166">
      <w:bodyDiv w:val="1"/>
      <w:marLeft w:val="0"/>
      <w:marRight w:val="0"/>
      <w:marTop w:val="0"/>
      <w:marBottom w:val="0"/>
      <w:divBdr>
        <w:top w:val="none" w:sz="0" w:space="0" w:color="auto"/>
        <w:left w:val="none" w:sz="0" w:space="0" w:color="auto"/>
        <w:bottom w:val="none" w:sz="0" w:space="0" w:color="auto"/>
        <w:right w:val="none" w:sz="0" w:space="0" w:color="auto"/>
      </w:divBdr>
    </w:div>
    <w:div w:id="310134215">
      <w:bodyDiv w:val="1"/>
      <w:marLeft w:val="0"/>
      <w:marRight w:val="0"/>
      <w:marTop w:val="0"/>
      <w:marBottom w:val="0"/>
      <w:divBdr>
        <w:top w:val="none" w:sz="0" w:space="0" w:color="auto"/>
        <w:left w:val="none" w:sz="0" w:space="0" w:color="auto"/>
        <w:bottom w:val="none" w:sz="0" w:space="0" w:color="auto"/>
        <w:right w:val="none" w:sz="0" w:space="0" w:color="auto"/>
      </w:divBdr>
    </w:div>
    <w:div w:id="312148173">
      <w:bodyDiv w:val="1"/>
      <w:marLeft w:val="0"/>
      <w:marRight w:val="0"/>
      <w:marTop w:val="0"/>
      <w:marBottom w:val="0"/>
      <w:divBdr>
        <w:top w:val="none" w:sz="0" w:space="0" w:color="auto"/>
        <w:left w:val="none" w:sz="0" w:space="0" w:color="auto"/>
        <w:bottom w:val="none" w:sz="0" w:space="0" w:color="auto"/>
        <w:right w:val="none" w:sz="0" w:space="0" w:color="auto"/>
      </w:divBdr>
    </w:div>
    <w:div w:id="326983098">
      <w:bodyDiv w:val="1"/>
      <w:marLeft w:val="0"/>
      <w:marRight w:val="0"/>
      <w:marTop w:val="0"/>
      <w:marBottom w:val="0"/>
      <w:divBdr>
        <w:top w:val="none" w:sz="0" w:space="0" w:color="auto"/>
        <w:left w:val="none" w:sz="0" w:space="0" w:color="auto"/>
        <w:bottom w:val="none" w:sz="0" w:space="0" w:color="auto"/>
        <w:right w:val="none" w:sz="0" w:space="0" w:color="auto"/>
      </w:divBdr>
    </w:div>
    <w:div w:id="329674461">
      <w:bodyDiv w:val="1"/>
      <w:marLeft w:val="0"/>
      <w:marRight w:val="0"/>
      <w:marTop w:val="0"/>
      <w:marBottom w:val="0"/>
      <w:divBdr>
        <w:top w:val="none" w:sz="0" w:space="0" w:color="auto"/>
        <w:left w:val="none" w:sz="0" w:space="0" w:color="auto"/>
        <w:bottom w:val="none" w:sz="0" w:space="0" w:color="auto"/>
        <w:right w:val="none" w:sz="0" w:space="0" w:color="auto"/>
      </w:divBdr>
    </w:div>
    <w:div w:id="352995260">
      <w:bodyDiv w:val="1"/>
      <w:marLeft w:val="0"/>
      <w:marRight w:val="0"/>
      <w:marTop w:val="0"/>
      <w:marBottom w:val="0"/>
      <w:divBdr>
        <w:top w:val="none" w:sz="0" w:space="0" w:color="auto"/>
        <w:left w:val="none" w:sz="0" w:space="0" w:color="auto"/>
        <w:bottom w:val="none" w:sz="0" w:space="0" w:color="auto"/>
        <w:right w:val="none" w:sz="0" w:space="0" w:color="auto"/>
      </w:divBdr>
    </w:div>
    <w:div w:id="360013586">
      <w:bodyDiv w:val="1"/>
      <w:marLeft w:val="0"/>
      <w:marRight w:val="0"/>
      <w:marTop w:val="0"/>
      <w:marBottom w:val="0"/>
      <w:divBdr>
        <w:top w:val="none" w:sz="0" w:space="0" w:color="auto"/>
        <w:left w:val="none" w:sz="0" w:space="0" w:color="auto"/>
        <w:bottom w:val="none" w:sz="0" w:space="0" w:color="auto"/>
        <w:right w:val="none" w:sz="0" w:space="0" w:color="auto"/>
      </w:divBdr>
    </w:div>
    <w:div w:id="360086349">
      <w:bodyDiv w:val="1"/>
      <w:marLeft w:val="0"/>
      <w:marRight w:val="0"/>
      <w:marTop w:val="0"/>
      <w:marBottom w:val="0"/>
      <w:divBdr>
        <w:top w:val="none" w:sz="0" w:space="0" w:color="auto"/>
        <w:left w:val="none" w:sz="0" w:space="0" w:color="auto"/>
        <w:bottom w:val="none" w:sz="0" w:space="0" w:color="auto"/>
        <w:right w:val="none" w:sz="0" w:space="0" w:color="auto"/>
      </w:divBdr>
    </w:div>
    <w:div w:id="360588694">
      <w:bodyDiv w:val="1"/>
      <w:marLeft w:val="0"/>
      <w:marRight w:val="0"/>
      <w:marTop w:val="0"/>
      <w:marBottom w:val="0"/>
      <w:divBdr>
        <w:top w:val="none" w:sz="0" w:space="0" w:color="auto"/>
        <w:left w:val="none" w:sz="0" w:space="0" w:color="auto"/>
        <w:bottom w:val="none" w:sz="0" w:space="0" w:color="auto"/>
        <w:right w:val="none" w:sz="0" w:space="0" w:color="auto"/>
      </w:divBdr>
    </w:div>
    <w:div w:id="367682368">
      <w:bodyDiv w:val="1"/>
      <w:marLeft w:val="0"/>
      <w:marRight w:val="0"/>
      <w:marTop w:val="0"/>
      <w:marBottom w:val="0"/>
      <w:divBdr>
        <w:top w:val="none" w:sz="0" w:space="0" w:color="auto"/>
        <w:left w:val="none" w:sz="0" w:space="0" w:color="auto"/>
        <w:bottom w:val="none" w:sz="0" w:space="0" w:color="auto"/>
        <w:right w:val="none" w:sz="0" w:space="0" w:color="auto"/>
      </w:divBdr>
    </w:div>
    <w:div w:id="371341976">
      <w:bodyDiv w:val="1"/>
      <w:marLeft w:val="0"/>
      <w:marRight w:val="0"/>
      <w:marTop w:val="0"/>
      <w:marBottom w:val="0"/>
      <w:divBdr>
        <w:top w:val="none" w:sz="0" w:space="0" w:color="auto"/>
        <w:left w:val="none" w:sz="0" w:space="0" w:color="auto"/>
        <w:bottom w:val="none" w:sz="0" w:space="0" w:color="auto"/>
        <w:right w:val="none" w:sz="0" w:space="0" w:color="auto"/>
      </w:divBdr>
    </w:div>
    <w:div w:id="391925323">
      <w:bodyDiv w:val="1"/>
      <w:marLeft w:val="0"/>
      <w:marRight w:val="0"/>
      <w:marTop w:val="0"/>
      <w:marBottom w:val="0"/>
      <w:divBdr>
        <w:top w:val="none" w:sz="0" w:space="0" w:color="auto"/>
        <w:left w:val="none" w:sz="0" w:space="0" w:color="auto"/>
        <w:bottom w:val="none" w:sz="0" w:space="0" w:color="auto"/>
        <w:right w:val="none" w:sz="0" w:space="0" w:color="auto"/>
      </w:divBdr>
    </w:div>
    <w:div w:id="397676896">
      <w:bodyDiv w:val="1"/>
      <w:marLeft w:val="0"/>
      <w:marRight w:val="0"/>
      <w:marTop w:val="0"/>
      <w:marBottom w:val="0"/>
      <w:divBdr>
        <w:top w:val="none" w:sz="0" w:space="0" w:color="auto"/>
        <w:left w:val="none" w:sz="0" w:space="0" w:color="auto"/>
        <w:bottom w:val="none" w:sz="0" w:space="0" w:color="auto"/>
        <w:right w:val="none" w:sz="0" w:space="0" w:color="auto"/>
      </w:divBdr>
    </w:div>
    <w:div w:id="409890533">
      <w:bodyDiv w:val="1"/>
      <w:marLeft w:val="0"/>
      <w:marRight w:val="0"/>
      <w:marTop w:val="0"/>
      <w:marBottom w:val="0"/>
      <w:divBdr>
        <w:top w:val="none" w:sz="0" w:space="0" w:color="auto"/>
        <w:left w:val="none" w:sz="0" w:space="0" w:color="auto"/>
        <w:bottom w:val="none" w:sz="0" w:space="0" w:color="auto"/>
        <w:right w:val="none" w:sz="0" w:space="0" w:color="auto"/>
      </w:divBdr>
    </w:div>
    <w:div w:id="413623913">
      <w:bodyDiv w:val="1"/>
      <w:marLeft w:val="0"/>
      <w:marRight w:val="0"/>
      <w:marTop w:val="0"/>
      <w:marBottom w:val="0"/>
      <w:divBdr>
        <w:top w:val="none" w:sz="0" w:space="0" w:color="auto"/>
        <w:left w:val="none" w:sz="0" w:space="0" w:color="auto"/>
        <w:bottom w:val="none" w:sz="0" w:space="0" w:color="auto"/>
        <w:right w:val="none" w:sz="0" w:space="0" w:color="auto"/>
      </w:divBdr>
    </w:div>
    <w:div w:id="421417632">
      <w:bodyDiv w:val="1"/>
      <w:marLeft w:val="0"/>
      <w:marRight w:val="0"/>
      <w:marTop w:val="0"/>
      <w:marBottom w:val="0"/>
      <w:divBdr>
        <w:top w:val="none" w:sz="0" w:space="0" w:color="auto"/>
        <w:left w:val="none" w:sz="0" w:space="0" w:color="auto"/>
        <w:bottom w:val="none" w:sz="0" w:space="0" w:color="auto"/>
        <w:right w:val="none" w:sz="0" w:space="0" w:color="auto"/>
      </w:divBdr>
    </w:div>
    <w:div w:id="458768185">
      <w:bodyDiv w:val="1"/>
      <w:marLeft w:val="0"/>
      <w:marRight w:val="0"/>
      <w:marTop w:val="0"/>
      <w:marBottom w:val="0"/>
      <w:divBdr>
        <w:top w:val="none" w:sz="0" w:space="0" w:color="auto"/>
        <w:left w:val="none" w:sz="0" w:space="0" w:color="auto"/>
        <w:bottom w:val="none" w:sz="0" w:space="0" w:color="auto"/>
        <w:right w:val="none" w:sz="0" w:space="0" w:color="auto"/>
      </w:divBdr>
    </w:div>
    <w:div w:id="461536044">
      <w:bodyDiv w:val="1"/>
      <w:marLeft w:val="0"/>
      <w:marRight w:val="0"/>
      <w:marTop w:val="0"/>
      <w:marBottom w:val="0"/>
      <w:divBdr>
        <w:top w:val="none" w:sz="0" w:space="0" w:color="auto"/>
        <w:left w:val="none" w:sz="0" w:space="0" w:color="auto"/>
        <w:bottom w:val="none" w:sz="0" w:space="0" w:color="auto"/>
        <w:right w:val="none" w:sz="0" w:space="0" w:color="auto"/>
      </w:divBdr>
    </w:div>
    <w:div w:id="462162586">
      <w:bodyDiv w:val="1"/>
      <w:marLeft w:val="0"/>
      <w:marRight w:val="0"/>
      <w:marTop w:val="0"/>
      <w:marBottom w:val="0"/>
      <w:divBdr>
        <w:top w:val="none" w:sz="0" w:space="0" w:color="auto"/>
        <w:left w:val="none" w:sz="0" w:space="0" w:color="auto"/>
        <w:bottom w:val="none" w:sz="0" w:space="0" w:color="auto"/>
        <w:right w:val="none" w:sz="0" w:space="0" w:color="auto"/>
      </w:divBdr>
    </w:div>
    <w:div w:id="467866228">
      <w:bodyDiv w:val="1"/>
      <w:marLeft w:val="0"/>
      <w:marRight w:val="0"/>
      <w:marTop w:val="0"/>
      <w:marBottom w:val="0"/>
      <w:divBdr>
        <w:top w:val="none" w:sz="0" w:space="0" w:color="auto"/>
        <w:left w:val="none" w:sz="0" w:space="0" w:color="auto"/>
        <w:bottom w:val="none" w:sz="0" w:space="0" w:color="auto"/>
        <w:right w:val="none" w:sz="0" w:space="0" w:color="auto"/>
      </w:divBdr>
    </w:div>
    <w:div w:id="472874369">
      <w:bodyDiv w:val="1"/>
      <w:marLeft w:val="0"/>
      <w:marRight w:val="0"/>
      <w:marTop w:val="0"/>
      <w:marBottom w:val="0"/>
      <w:divBdr>
        <w:top w:val="none" w:sz="0" w:space="0" w:color="auto"/>
        <w:left w:val="none" w:sz="0" w:space="0" w:color="auto"/>
        <w:bottom w:val="none" w:sz="0" w:space="0" w:color="auto"/>
        <w:right w:val="none" w:sz="0" w:space="0" w:color="auto"/>
      </w:divBdr>
    </w:div>
    <w:div w:id="476917182">
      <w:bodyDiv w:val="1"/>
      <w:marLeft w:val="0"/>
      <w:marRight w:val="0"/>
      <w:marTop w:val="0"/>
      <w:marBottom w:val="0"/>
      <w:divBdr>
        <w:top w:val="none" w:sz="0" w:space="0" w:color="auto"/>
        <w:left w:val="none" w:sz="0" w:space="0" w:color="auto"/>
        <w:bottom w:val="none" w:sz="0" w:space="0" w:color="auto"/>
        <w:right w:val="none" w:sz="0" w:space="0" w:color="auto"/>
      </w:divBdr>
    </w:div>
    <w:div w:id="519782825">
      <w:bodyDiv w:val="1"/>
      <w:marLeft w:val="0"/>
      <w:marRight w:val="0"/>
      <w:marTop w:val="0"/>
      <w:marBottom w:val="0"/>
      <w:divBdr>
        <w:top w:val="none" w:sz="0" w:space="0" w:color="auto"/>
        <w:left w:val="none" w:sz="0" w:space="0" w:color="auto"/>
        <w:bottom w:val="none" w:sz="0" w:space="0" w:color="auto"/>
        <w:right w:val="none" w:sz="0" w:space="0" w:color="auto"/>
      </w:divBdr>
    </w:div>
    <w:div w:id="523446737">
      <w:bodyDiv w:val="1"/>
      <w:marLeft w:val="0"/>
      <w:marRight w:val="0"/>
      <w:marTop w:val="0"/>
      <w:marBottom w:val="0"/>
      <w:divBdr>
        <w:top w:val="none" w:sz="0" w:space="0" w:color="auto"/>
        <w:left w:val="none" w:sz="0" w:space="0" w:color="auto"/>
        <w:bottom w:val="none" w:sz="0" w:space="0" w:color="auto"/>
        <w:right w:val="none" w:sz="0" w:space="0" w:color="auto"/>
      </w:divBdr>
    </w:div>
    <w:div w:id="525142557">
      <w:bodyDiv w:val="1"/>
      <w:marLeft w:val="0"/>
      <w:marRight w:val="0"/>
      <w:marTop w:val="0"/>
      <w:marBottom w:val="0"/>
      <w:divBdr>
        <w:top w:val="none" w:sz="0" w:space="0" w:color="auto"/>
        <w:left w:val="none" w:sz="0" w:space="0" w:color="auto"/>
        <w:bottom w:val="none" w:sz="0" w:space="0" w:color="auto"/>
        <w:right w:val="none" w:sz="0" w:space="0" w:color="auto"/>
      </w:divBdr>
    </w:div>
    <w:div w:id="534926871">
      <w:bodyDiv w:val="1"/>
      <w:marLeft w:val="0"/>
      <w:marRight w:val="0"/>
      <w:marTop w:val="0"/>
      <w:marBottom w:val="0"/>
      <w:divBdr>
        <w:top w:val="none" w:sz="0" w:space="0" w:color="auto"/>
        <w:left w:val="none" w:sz="0" w:space="0" w:color="auto"/>
        <w:bottom w:val="none" w:sz="0" w:space="0" w:color="auto"/>
        <w:right w:val="none" w:sz="0" w:space="0" w:color="auto"/>
      </w:divBdr>
    </w:div>
    <w:div w:id="548617223">
      <w:bodyDiv w:val="1"/>
      <w:marLeft w:val="0"/>
      <w:marRight w:val="0"/>
      <w:marTop w:val="0"/>
      <w:marBottom w:val="0"/>
      <w:divBdr>
        <w:top w:val="none" w:sz="0" w:space="0" w:color="auto"/>
        <w:left w:val="none" w:sz="0" w:space="0" w:color="auto"/>
        <w:bottom w:val="none" w:sz="0" w:space="0" w:color="auto"/>
        <w:right w:val="none" w:sz="0" w:space="0" w:color="auto"/>
      </w:divBdr>
    </w:div>
    <w:div w:id="553855971">
      <w:bodyDiv w:val="1"/>
      <w:marLeft w:val="0"/>
      <w:marRight w:val="0"/>
      <w:marTop w:val="0"/>
      <w:marBottom w:val="0"/>
      <w:divBdr>
        <w:top w:val="none" w:sz="0" w:space="0" w:color="auto"/>
        <w:left w:val="none" w:sz="0" w:space="0" w:color="auto"/>
        <w:bottom w:val="none" w:sz="0" w:space="0" w:color="auto"/>
        <w:right w:val="none" w:sz="0" w:space="0" w:color="auto"/>
      </w:divBdr>
    </w:div>
    <w:div w:id="564874039">
      <w:bodyDiv w:val="1"/>
      <w:marLeft w:val="0"/>
      <w:marRight w:val="0"/>
      <w:marTop w:val="0"/>
      <w:marBottom w:val="0"/>
      <w:divBdr>
        <w:top w:val="none" w:sz="0" w:space="0" w:color="auto"/>
        <w:left w:val="none" w:sz="0" w:space="0" w:color="auto"/>
        <w:bottom w:val="none" w:sz="0" w:space="0" w:color="auto"/>
        <w:right w:val="none" w:sz="0" w:space="0" w:color="auto"/>
      </w:divBdr>
    </w:div>
    <w:div w:id="579481983">
      <w:bodyDiv w:val="1"/>
      <w:marLeft w:val="0"/>
      <w:marRight w:val="0"/>
      <w:marTop w:val="0"/>
      <w:marBottom w:val="0"/>
      <w:divBdr>
        <w:top w:val="none" w:sz="0" w:space="0" w:color="auto"/>
        <w:left w:val="none" w:sz="0" w:space="0" w:color="auto"/>
        <w:bottom w:val="none" w:sz="0" w:space="0" w:color="auto"/>
        <w:right w:val="none" w:sz="0" w:space="0" w:color="auto"/>
      </w:divBdr>
    </w:div>
    <w:div w:id="580218989">
      <w:bodyDiv w:val="1"/>
      <w:marLeft w:val="0"/>
      <w:marRight w:val="0"/>
      <w:marTop w:val="0"/>
      <w:marBottom w:val="0"/>
      <w:divBdr>
        <w:top w:val="none" w:sz="0" w:space="0" w:color="auto"/>
        <w:left w:val="none" w:sz="0" w:space="0" w:color="auto"/>
        <w:bottom w:val="none" w:sz="0" w:space="0" w:color="auto"/>
        <w:right w:val="none" w:sz="0" w:space="0" w:color="auto"/>
      </w:divBdr>
    </w:div>
    <w:div w:id="581791500">
      <w:bodyDiv w:val="1"/>
      <w:marLeft w:val="0"/>
      <w:marRight w:val="0"/>
      <w:marTop w:val="0"/>
      <w:marBottom w:val="0"/>
      <w:divBdr>
        <w:top w:val="none" w:sz="0" w:space="0" w:color="auto"/>
        <w:left w:val="none" w:sz="0" w:space="0" w:color="auto"/>
        <w:bottom w:val="none" w:sz="0" w:space="0" w:color="auto"/>
        <w:right w:val="none" w:sz="0" w:space="0" w:color="auto"/>
      </w:divBdr>
    </w:div>
    <w:div w:id="583761440">
      <w:bodyDiv w:val="1"/>
      <w:marLeft w:val="0"/>
      <w:marRight w:val="0"/>
      <w:marTop w:val="0"/>
      <w:marBottom w:val="0"/>
      <w:divBdr>
        <w:top w:val="none" w:sz="0" w:space="0" w:color="auto"/>
        <w:left w:val="none" w:sz="0" w:space="0" w:color="auto"/>
        <w:bottom w:val="none" w:sz="0" w:space="0" w:color="auto"/>
        <w:right w:val="none" w:sz="0" w:space="0" w:color="auto"/>
      </w:divBdr>
    </w:div>
    <w:div w:id="600375385">
      <w:bodyDiv w:val="1"/>
      <w:marLeft w:val="0"/>
      <w:marRight w:val="0"/>
      <w:marTop w:val="0"/>
      <w:marBottom w:val="0"/>
      <w:divBdr>
        <w:top w:val="none" w:sz="0" w:space="0" w:color="auto"/>
        <w:left w:val="none" w:sz="0" w:space="0" w:color="auto"/>
        <w:bottom w:val="none" w:sz="0" w:space="0" w:color="auto"/>
        <w:right w:val="none" w:sz="0" w:space="0" w:color="auto"/>
      </w:divBdr>
    </w:div>
    <w:div w:id="604508561">
      <w:bodyDiv w:val="1"/>
      <w:marLeft w:val="0"/>
      <w:marRight w:val="0"/>
      <w:marTop w:val="0"/>
      <w:marBottom w:val="0"/>
      <w:divBdr>
        <w:top w:val="none" w:sz="0" w:space="0" w:color="auto"/>
        <w:left w:val="none" w:sz="0" w:space="0" w:color="auto"/>
        <w:bottom w:val="none" w:sz="0" w:space="0" w:color="auto"/>
        <w:right w:val="none" w:sz="0" w:space="0" w:color="auto"/>
      </w:divBdr>
    </w:div>
    <w:div w:id="634219280">
      <w:bodyDiv w:val="1"/>
      <w:marLeft w:val="0"/>
      <w:marRight w:val="0"/>
      <w:marTop w:val="0"/>
      <w:marBottom w:val="0"/>
      <w:divBdr>
        <w:top w:val="none" w:sz="0" w:space="0" w:color="auto"/>
        <w:left w:val="none" w:sz="0" w:space="0" w:color="auto"/>
        <w:bottom w:val="none" w:sz="0" w:space="0" w:color="auto"/>
        <w:right w:val="none" w:sz="0" w:space="0" w:color="auto"/>
      </w:divBdr>
    </w:div>
    <w:div w:id="656107680">
      <w:bodyDiv w:val="1"/>
      <w:marLeft w:val="0"/>
      <w:marRight w:val="0"/>
      <w:marTop w:val="0"/>
      <w:marBottom w:val="0"/>
      <w:divBdr>
        <w:top w:val="none" w:sz="0" w:space="0" w:color="auto"/>
        <w:left w:val="none" w:sz="0" w:space="0" w:color="auto"/>
        <w:bottom w:val="none" w:sz="0" w:space="0" w:color="auto"/>
        <w:right w:val="none" w:sz="0" w:space="0" w:color="auto"/>
      </w:divBdr>
    </w:div>
    <w:div w:id="667101340">
      <w:bodyDiv w:val="1"/>
      <w:marLeft w:val="0"/>
      <w:marRight w:val="0"/>
      <w:marTop w:val="0"/>
      <w:marBottom w:val="0"/>
      <w:divBdr>
        <w:top w:val="none" w:sz="0" w:space="0" w:color="auto"/>
        <w:left w:val="none" w:sz="0" w:space="0" w:color="auto"/>
        <w:bottom w:val="none" w:sz="0" w:space="0" w:color="auto"/>
        <w:right w:val="none" w:sz="0" w:space="0" w:color="auto"/>
      </w:divBdr>
    </w:div>
    <w:div w:id="668564083">
      <w:bodyDiv w:val="1"/>
      <w:marLeft w:val="0"/>
      <w:marRight w:val="0"/>
      <w:marTop w:val="0"/>
      <w:marBottom w:val="0"/>
      <w:divBdr>
        <w:top w:val="none" w:sz="0" w:space="0" w:color="auto"/>
        <w:left w:val="none" w:sz="0" w:space="0" w:color="auto"/>
        <w:bottom w:val="none" w:sz="0" w:space="0" w:color="auto"/>
        <w:right w:val="none" w:sz="0" w:space="0" w:color="auto"/>
      </w:divBdr>
    </w:div>
    <w:div w:id="675889771">
      <w:bodyDiv w:val="1"/>
      <w:marLeft w:val="0"/>
      <w:marRight w:val="0"/>
      <w:marTop w:val="0"/>
      <w:marBottom w:val="0"/>
      <w:divBdr>
        <w:top w:val="none" w:sz="0" w:space="0" w:color="auto"/>
        <w:left w:val="none" w:sz="0" w:space="0" w:color="auto"/>
        <w:bottom w:val="none" w:sz="0" w:space="0" w:color="auto"/>
        <w:right w:val="none" w:sz="0" w:space="0" w:color="auto"/>
      </w:divBdr>
    </w:div>
    <w:div w:id="688333545">
      <w:bodyDiv w:val="1"/>
      <w:marLeft w:val="0"/>
      <w:marRight w:val="0"/>
      <w:marTop w:val="0"/>
      <w:marBottom w:val="0"/>
      <w:divBdr>
        <w:top w:val="none" w:sz="0" w:space="0" w:color="auto"/>
        <w:left w:val="none" w:sz="0" w:space="0" w:color="auto"/>
        <w:bottom w:val="none" w:sz="0" w:space="0" w:color="auto"/>
        <w:right w:val="none" w:sz="0" w:space="0" w:color="auto"/>
      </w:divBdr>
    </w:div>
    <w:div w:id="718437450">
      <w:bodyDiv w:val="1"/>
      <w:marLeft w:val="0"/>
      <w:marRight w:val="0"/>
      <w:marTop w:val="0"/>
      <w:marBottom w:val="0"/>
      <w:divBdr>
        <w:top w:val="none" w:sz="0" w:space="0" w:color="auto"/>
        <w:left w:val="none" w:sz="0" w:space="0" w:color="auto"/>
        <w:bottom w:val="none" w:sz="0" w:space="0" w:color="auto"/>
        <w:right w:val="none" w:sz="0" w:space="0" w:color="auto"/>
      </w:divBdr>
    </w:div>
    <w:div w:id="730007364">
      <w:bodyDiv w:val="1"/>
      <w:marLeft w:val="0"/>
      <w:marRight w:val="0"/>
      <w:marTop w:val="0"/>
      <w:marBottom w:val="0"/>
      <w:divBdr>
        <w:top w:val="none" w:sz="0" w:space="0" w:color="auto"/>
        <w:left w:val="none" w:sz="0" w:space="0" w:color="auto"/>
        <w:bottom w:val="none" w:sz="0" w:space="0" w:color="auto"/>
        <w:right w:val="none" w:sz="0" w:space="0" w:color="auto"/>
      </w:divBdr>
    </w:div>
    <w:div w:id="735208670">
      <w:bodyDiv w:val="1"/>
      <w:marLeft w:val="0"/>
      <w:marRight w:val="0"/>
      <w:marTop w:val="0"/>
      <w:marBottom w:val="0"/>
      <w:divBdr>
        <w:top w:val="none" w:sz="0" w:space="0" w:color="auto"/>
        <w:left w:val="none" w:sz="0" w:space="0" w:color="auto"/>
        <w:bottom w:val="none" w:sz="0" w:space="0" w:color="auto"/>
        <w:right w:val="none" w:sz="0" w:space="0" w:color="auto"/>
      </w:divBdr>
    </w:div>
    <w:div w:id="736786830">
      <w:bodyDiv w:val="1"/>
      <w:marLeft w:val="0"/>
      <w:marRight w:val="0"/>
      <w:marTop w:val="0"/>
      <w:marBottom w:val="0"/>
      <w:divBdr>
        <w:top w:val="none" w:sz="0" w:space="0" w:color="auto"/>
        <w:left w:val="none" w:sz="0" w:space="0" w:color="auto"/>
        <w:bottom w:val="none" w:sz="0" w:space="0" w:color="auto"/>
        <w:right w:val="none" w:sz="0" w:space="0" w:color="auto"/>
      </w:divBdr>
    </w:div>
    <w:div w:id="767702211">
      <w:bodyDiv w:val="1"/>
      <w:marLeft w:val="0"/>
      <w:marRight w:val="0"/>
      <w:marTop w:val="0"/>
      <w:marBottom w:val="0"/>
      <w:divBdr>
        <w:top w:val="none" w:sz="0" w:space="0" w:color="auto"/>
        <w:left w:val="none" w:sz="0" w:space="0" w:color="auto"/>
        <w:bottom w:val="none" w:sz="0" w:space="0" w:color="auto"/>
        <w:right w:val="none" w:sz="0" w:space="0" w:color="auto"/>
      </w:divBdr>
    </w:div>
    <w:div w:id="771173226">
      <w:bodyDiv w:val="1"/>
      <w:marLeft w:val="0"/>
      <w:marRight w:val="0"/>
      <w:marTop w:val="0"/>
      <w:marBottom w:val="0"/>
      <w:divBdr>
        <w:top w:val="none" w:sz="0" w:space="0" w:color="auto"/>
        <w:left w:val="none" w:sz="0" w:space="0" w:color="auto"/>
        <w:bottom w:val="none" w:sz="0" w:space="0" w:color="auto"/>
        <w:right w:val="none" w:sz="0" w:space="0" w:color="auto"/>
      </w:divBdr>
    </w:div>
    <w:div w:id="774517159">
      <w:bodyDiv w:val="1"/>
      <w:marLeft w:val="0"/>
      <w:marRight w:val="0"/>
      <w:marTop w:val="0"/>
      <w:marBottom w:val="0"/>
      <w:divBdr>
        <w:top w:val="none" w:sz="0" w:space="0" w:color="auto"/>
        <w:left w:val="none" w:sz="0" w:space="0" w:color="auto"/>
        <w:bottom w:val="none" w:sz="0" w:space="0" w:color="auto"/>
        <w:right w:val="none" w:sz="0" w:space="0" w:color="auto"/>
      </w:divBdr>
    </w:div>
    <w:div w:id="777674633">
      <w:bodyDiv w:val="1"/>
      <w:marLeft w:val="0"/>
      <w:marRight w:val="0"/>
      <w:marTop w:val="0"/>
      <w:marBottom w:val="0"/>
      <w:divBdr>
        <w:top w:val="none" w:sz="0" w:space="0" w:color="auto"/>
        <w:left w:val="none" w:sz="0" w:space="0" w:color="auto"/>
        <w:bottom w:val="none" w:sz="0" w:space="0" w:color="auto"/>
        <w:right w:val="none" w:sz="0" w:space="0" w:color="auto"/>
      </w:divBdr>
    </w:div>
    <w:div w:id="785344400">
      <w:bodyDiv w:val="1"/>
      <w:marLeft w:val="0"/>
      <w:marRight w:val="0"/>
      <w:marTop w:val="0"/>
      <w:marBottom w:val="0"/>
      <w:divBdr>
        <w:top w:val="none" w:sz="0" w:space="0" w:color="auto"/>
        <w:left w:val="none" w:sz="0" w:space="0" w:color="auto"/>
        <w:bottom w:val="none" w:sz="0" w:space="0" w:color="auto"/>
        <w:right w:val="none" w:sz="0" w:space="0" w:color="auto"/>
      </w:divBdr>
    </w:div>
    <w:div w:id="818107945">
      <w:bodyDiv w:val="1"/>
      <w:marLeft w:val="0"/>
      <w:marRight w:val="0"/>
      <w:marTop w:val="0"/>
      <w:marBottom w:val="0"/>
      <w:divBdr>
        <w:top w:val="none" w:sz="0" w:space="0" w:color="auto"/>
        <w:left w:val="none" w:sz="0" w:space="0" w:color="auto"/>
        <w:bottom w:val="none" w:sz="0" w:space="0" w:color="auto"/>
        <w:right w:val="none" w:sz="0" w:space="0" w:color="auto"/>
      </w:divBdr>
    </w:div>
    <w:div w:id="826674293">
      <w:bodyDiv w:val="1"/>
      <w:marLeft w:val="0"/>
      <w:marRight w:val="0"/>
      <w:marTop w:val="0"/>
      <w:marBottom w:val="0"/>
      <w:divBdr>
        <w:top w:val="none" w:sz="0" w:space="0" w:color="auto"/>
        <w:left w:val="none" w:sz="0" w:space="0" w:color="auto"/>
        <w:bottom w:val="none" w:sz="0" w:space="0" w:color="auto"/>
        <w:right w:val="none" w:sz="0" w:space="0" w:color="auto"/>
      </w:divBdr>
    </w:div>
    <w:div w:id="836770758">
      <w:bodyDiv w:val="1"/>
      <w:marLeft w:val="0"/>
      <w:marRight w:val="0"/>
      <w:marTop w:val="0"/>
      <w:marBottom w:val="0"/>
      <w:divBdr>
        <w:top w:val="none" w:sz="0" w:space="0" w:color="auto"/>
        <w:left w:val="none" w:sz="0" w:space="0" w:color="auto"/>
        <w:bottom w:val="none" w:sz="0" w:space="0" w:color="auto"/>
        <w:right w:val="none" w:sz="0" w:space="0" w:color="auto"/>
      </w:divBdr>
    </w:div>
    <w:div w:id="841627764">
      <w:bodyDiv w:val="1"/>
      <w:marLeft w:val="0"/>
      <w:marRight w:val="0"/>
      <w:marTop w:val="0"/>
      <w:marBottom w:val="0"/>
      <w:divBdr>
        <w:top w:val="none" w:sz="0" w:space="0" w:color="auto"/>
        <w:left w:val="none" w:sz="0" w:space="0" w:color="auto"/>
        <w:bottom w:val="none" w:sz="0" w:space="0" w:color="auto"/>
        <w:right w:val="none" w:sz="0" w:space="0" w:color="auto"/>
      </w:divBdr>
    </w:div>
    <w:div w:id="849490192">
      <w:bodyDiv w:val="1"/>
      <w:marLeft w:val="0"/>
      <w:marRight w:val="0"/>
      <w:marTop w:val="0"/>
      <w:marBottom w:val="0"/>
      <w:divBdr>
        <w:top w:val="none" w:sz="0" w:space="0" w:color="auto"/>
        <w:left w:val="none" w:sz="0" w:space="0" w:color="auto"/>
        <w:bottom w:val="none" w:sz="0" w:space="0" w:color="auto"/>
        <w:right w:val="none" w:sz="0" w:space="0" w:color="auto"/>
      </w:divBdr>
    </w:div>
    <w:div w:id="851262609">
      <w:bodyDiv w:val="1"/>
      <w:marLeft w:val="0"/>
      <w:marRight w:val="0"/>
      <w:marTop w:val="0"/>
      <w:marBottom w:val="0"/>
      <w:divBdr>
        <w:top w:val="none" w:sz="0" w:space="0" w:color="auto"/>
        <w:left w:val="none" w:sz="0" w:space="0" w:color="auto"/>
        <w:bottom w:val="none" w:sz="0" w:space="0" w:color="auto"/>
        <w:right w:val="none" w:sz="0" w:space="0" w:color="auto"/>
      </w:divBdr>
    </w:div>
    <w:div w:id="851721254">
      <w:bodyDiv w:val="1"/>
      <w:marLeft w:val="0"/>
      <w:marRight w:val="0"/>
      <w:marTop w:val="0"/>
      <w:marBottom w:val="0"/>
      <w:divBdr>
        <w:top w:val="none" w:sz="0" w:space="0" w:color="auto"/>
        <w:left w:val="none" w:sz="0" w:space="0" w:color="auto"/>
        <w:bottom w:val="none" w:sz="0" w:space="0" w:color="auto"/>
        <w:right w:val="none" w:sz="0" w:space="0" w:color="auto"/>
      </w:divBdr>
    </w:div>
    <w:div w:id="864443531">
      <w:bodyDiv w:val="1"/>
      <w:marLeft w:val="0"/>
      <w:marRight w:val="0"/>
      <w:marTop w:val="0"/>
      <w:marBottom w:val="0"/>
      <w:divBdr>
        <w:top w:val="none" w:sz="0" w:space="0" w:color="auto"/>
        <w:left w:val="none" w:sz="0" w:space="0" w:color="auto"/>
        <w:bottom w:val="none" w:sz="0" w:space="0" w:color="auto"/>
        <w:right w:val="none" w:sz="0" w:space="0" w:color="auto"/>
      </w:divBdr>
    </w:div>
    <w:div w:id="878590277">
      <w:bodyDiv w:val="1"/>
      <w:marLeft w:val="0"/>
      <w:marRight w:val="0"/>
      <w:marTop w:val="0"/>
      <w:marBottom w:val="0"/>
      <w:divBdr>
        <w:top w:val="none" w:sz="0" w:space="0" w:color="auto"/>
        <w:left w:val="none" w:sz="0" w:space="0" w:color="auto"/>
        <w:bottom w:val="none" w:sz="0" w:space="0" w:color="auto"/>
        <w:right w:val="none" w:sz="0" w:space="0" w:color="auto"/>
      </w:divBdr>
    </w:div>
    <w:div w:id="885338778">
      <w:bodyDiv w:val="1"/>
      <w:marLeft w:val="0"/>
      <w:marRight w:val="0"/>
      <w:marTop w:val="0"/>
      <w:marBottom w:val="0"/>
      <w:divBdr>
        <w:top w:val="none" w:sz="0" w:space="0" w:color="auto"/>
        <w:left w:val="none" w:sz="0" w:space="0" w:color="auto"/>
        <w:bottom w:val="none" w:sz="0" w:space="0" w:color="auto"/>
        <w:right w:val="none" w:sz="0" w:space="0" w:color="auto"/>
      </w:divBdr>
    </w:div>
    <w:div w:id="892350275">
      <w:bodyDiv w:val="1"/>
      <w:marLeft w:val="0"/>
      <w:marRight w:val="0"/>
      <w:marTop w:val="0"/>
      <w:marBottom w:val="0"/>
      <w:divBdr>
        <w:top w:val="none" w:sz="0" w:space="0" w:color="auto"/>
        <w:left w:val="none" w:sz="0" w:space="0" w:color="auto"/>
        <w:bottom w:val="none" w:sz="0" w:space="0" w:color="auto"/>
        <w:right w:val="none" w:sz="0" w:space="0" w:color="auto"/>
      </w:divBdr>
    </w:div>
    <w:div w:id="911425235">
      <w:bodyDiv w:val="1"/>
      <w:marLeft w:val="0"/>
      <w:marRight w:val="0"/>
      <w:marTop w:val="0"/>
      <w:marBottom w:val="0"/>
      <w:divBdr>
        <w:top w:val="none" w:sz="0" w:space="0" w:color="auto"/>
        <w:left w:val="none" w:sz="0" w:space="0" w:color="auto"/>
        <w:bottom w:val="none" w:sz="0" w:space="0" w:color="auto"/>
        <w:right w:val="none" w:sz="0" w:space="0" w:color="auto"/>
      </w:divBdr>
    </w:div>
    <w:div w:id="930312061">
      <w:bodyDiv w:val="1"/>
      <w:marLeft w:val="0"/>
      <w:marRight w:val="0"/>
      <w:marTop w:val="0"/>
      <w:marBottom w:val="0"/>
      <w:divBdr>
        <w:top w:val="none" w:sz="0" w:space="0" w:color="auto"/>
        <w:left w:val="none" w:sz="0" w:space="0" w:color="auto"/>
        <w:bottom w:val="none" w:sz="0" w:space="0" w:color="auto"/>
        <w:right w:val="none" w:sz="0" w:space="0" w:color="auto"/>
      </w:divBdr>
    </w:div>
    <w:div w:id="946347619">
      <w:bodyDiv w:val="1"/>
      <w:marLeft w:val="0"/>
      <w:marRight w:val="0"/>
      <w:marTop w:val="0"/>
      <w:marBottom w:val="0"/>
      <w:divBdr>
        <w:top w:val="none" w:sz="0" w:space="0" w:color="auto"/>
        <w:left w:val="none" w:sz="0" w:space="0" w:color="auto"/>
        <w:bottom w:val="none" w:sz="0" w:space="0" w:color="auto"/>
        <w:right w:val="none" w:sz="0" w:space="0" w:color="auto"/>
      </w:divBdr>
    </w:div>
    <w:div w:id="954209947">
      <w:bodyDiv w:val="1"/>
      <w:marLeft w:val="0"/>
      <w:marRight w:val="0"/>
      <w:marTop w:val="0"/>
      <w:marBottom w:val="0"/>
      <w:divBdr>
        <w:top w:val="none" w:sz="0" w:space="0" w:color="auto"/>
        <w:left w:val="none" w:sz="0" w:space="0" w:color="auto"/>
        <w:bottom w:val="none" w:sz="0" w:space="0" w:color="auto"/>
        <w:right w:val="none" w:sz="0" w:space="0" w:color="auto"/>
      </w:divBdr>
    </w:div>
    <w:div w:id="955598581">
      <w:bodyDiv w:val="1"/>
      <w:marLeft w:val="0"/>
      <w:marRight w:val="0"/>
      <w:marTop w:val="0"/>
      <w:marBottom w:val="0"/>
      <w:divBdr>
        <w:top w:val="none" w:sz="0" w:space="0" w:color="auto"/>
        <w:left w:val="none" w:sz="0" w:space="0" w:color="auto"/>
        <w:bottom w:val="none" w:sz="0" w:space="0" w:color="auto"/>
        <w:right w:val="none" w:sz="0" w:space="0" w:color="auto"/>
      </w:divBdr>
    </w:div>
    <w:div w:id="958756300">
      <w:bodyDiv w:val="1"/>
      <w:marLeft w:val="0"/>
      <w:marRight w:val="0"/>
      <w:marTop w:val="0"/>
      <w:marBottom w:val="0"/>
      <w:divBdr>
        <w:top w:val="none" w:sz="0" w:space="0" w:color="auto"/>
        <w:left w:val="none" w:sz="0" w:space="0" w:color="auto"/>
        <w:bottom w:val="none" w:sz="0" w:space="0" w:color="auto"/>
        <w:right w:val="none" w:sz="0" w:space="0" w:color="auto"/>
      </w:divBdr>
    </w:div>
    <w:div w:id="974067547">
      <w:bodyDiv w:val="1"/>
      <w:marLeft w:val="0"/>
      <w:marRight w:val="0"/>
      <w:marTop w:val="0"/>
      <w:marBottom w:val="0"/>
      <w:divBdr>
        <w:top w:val="none" w:sz="0" w:space="0" w:color="auto"/>
        <w:left w:val="none" w:sz="0" w:space="0" w:color="auto"/>
        <w:bottom w:val="none" w:sz="0" w:space="0" w:color="auto"/>
        <w:right w:val="none" w:sz="0" w:space="0" w:color="auto"/>
      </w:divBdr>
    </w:div>
    <w:div w:id="982346374">
      <w:bodyDiv w:val="1"/>
      <w:marLeft w:val="0"/>
      <w:marRight w:val="0"/>
      <w:marTop w:val="0"/>
      <w:marBottom w:val="0"/>
      <w:divBdr>
        <w:top w:val="none" w:sz="0" w:space="0" w:color="auto"/>
        <w:left w:val="none" w:sz="0" w:space="0" w:color="auto"/>
        <w:bottom w:val="none" w:sz="0" w:space="0" w:color="auto"/>
        <w:right w:val="none" w:sz="0" w:space="0" w:color="auto"/>
      </w:divBdr>
    </w:div>
    <w:div w:id="982731697">
      <w:bodyDiv w:val="1"/>
      <w:marLeft w:val="0"/>
      <w:marRight w:val="0"/>
      <w:marTop w:val="0"/>
      <w:marBottom w:val="0"/>
      <w:divBdr>
        <w:top w:val="none" w:sz="0" w:space="0" w:color="auto"/>
        <w:left w:val="none" w:sz="0" w:space="0" w:color="auto"/>
        <w:bottom w:val="none" w:sz="0" w:space="0" w:color="auto"/>
        <w:right w:val="none" w:sz="0" w:space="0" w:color="auto"/>
      </w:divBdr>
    </w:div>
    <w:div w:id="986009714">
      <w:bodyDiv w:val="1"/>
      <w:marLeft w:val="0"/>
      <w:marRight w:val="0"/>
      <w:marTop w:val="0"/>
      <w:marBottom w:val="0"/>
      <w:divBdr>
        <w:top w:val="none" w:sz="0" w:space="0" w:color="auto"/>
        <w:left w:val="none" w:sz="0" w:space="0" w:color="auto"/>
        <w:bottom w:val="none" w:sz="0" w:space="0" w:color="auto"/>
        <w:right w:val="none" w:sz="0" w:space="0" w:color="auto"/>
      </w:divBdr>
    </w:div>
    <w:div w:id="991443572">
      <w:bodyDiv w:val="1"/>
      <w:marLeft w:val="0"/>
      <w:marRight w:val="0"/>
      <w:marTop w:val="0"/>
      <w:marBottom w:val="0"/>
      <w:divBdr>
        <w:top w:val="none" w:sz="0" w:space="0" w:color="auto"/>
        <w:left w:val="none" w:sz="0" w:space="0" w:color="auto"/>
        <w:bottom w:val="none" w:sz="0" w:space="0" w:color="auto"/>
        <w:right w:val="none" w:sz="0" w:space="0" w:color="auto"/>
      </w:divBdr>
    </w:div>
    <w:div w:id="996802959">
      <w:bodyDiv w:val="1"/>
      <w:marLeft w:val="0"/>
      <w:marRight w:val="0"/>
      <w:marTop w:val="0"/>
      <w:marBottom w:val="0"/>
      <w:divBdr>
        <w:top w:val="none" w:sz="0" w:space="0" w:color="auto"/>
        <w:left w:val="none" w:sz="0" w:space="0" w:color="auto"/>
        <w:bottom w:val="none" w:sz="0" w:space="0" w:color="auto"/>
        <w:right w:val="none" w:sz="0" w:space="0" w:color="auto"/>
      </w:divBdr>
    </w:div>
    <w:div w:id="1002270961">
      <w:bodyDiv w:val="1"/>
      <w:marLeft w:val="0"/>
      <w:marRight w:val="0"/>
      <w:marTop w:val="0"/>
      <w:marBottom w:val="0"/>
      <w:divBdr>
        <w:top w:val="none" w:sz="0" w:space="0" w:color="auto"/>
        <w:left w:val="none" w:sz="0" w:space="0" w:color="auto"/>
        <w:bottom w:val="none" w:sz="0" w:space="0" w:color="auto"/>
        <w:right w:val="none" w:sz="0" w:space="0" w:color="auto"/>
      </w:divBdr>
    </w:div>
    <w:div w:id="1039932235">
      <w:bodyDiv w:val="1"/>
      <w:marLeft w:val="0"/>
      <w:marRight w:val="0"/>
      <w:marTop w:val="0"/>
      <w:marBottom w:val="0"/>
      <w:divBdr>
        <w:top w:val="none" w:sz="0" w:space="0" w:color="auto"/>
        <w:left w:val="none" w:sz="0" w:space="0" w:color="auto"/>
        <w:bottom w:val="none" w:sz="0" w:space="0" w:color="auto"/>
        <w:right w:val="none" w:sz="0" w:space="0" w:color="auto"/>
      </w:divBdr>
    </w:div>
    <w:div w:id="1041519972">
      <w:bodyDiv w:val="1"/>
      <w:marLeft w:val="0"/>
      <w:marRight w:val="0"/>
      <w:marTop w:val="0"/>
      <w:marBottom w:val="0"/>
      <w:divBdr>
        <w:top w:val="none" w:sz="0" w:space="0" w:color="auto"/>
        <w:left w:val="none" w:sz="0" w:space="0" w:color="auto"/>
        <w:bottom w:val="none" w:sz="0" w:space="0" w:color="auto"/>
        <w:right w:val="none" w:sz="0" w:space="0" w:color="auto"/>
      </w:divBdr>
    </w:div>
    <w:div w:id="1059983600">
      <w:bodyDiv w:val="1"/>
      <w:marLeft w:val="0"/>
      <w:marRight w:val="0"/>
      <w:marTop w:val="0"/>
      <w:marBottom w:val="0"/>
      <w:divBdr>
        <w:top w:val="none" w:sz="0" w:space="0" w:color="auto"/>
        <w:left w:val="none" w:sz="0" w:space="0" w:color="auto"/>
        <w:bottom w:val="none" w:sz="0" w:space="0" w:color="auto"/>
        <w:right w:val="none" w:sz="0" w:space="0" w:color="auto"/>
      </w:divBdr>
    </w:div>
    <w:div w:id="1104497668">
      <w:bodyDiv w:val="1"/>
      <w:marLeft w:val="0"/>
      <w:marRight w:val="0"/>
      <w:marTop w:val="0"/>
      <w:marBottom w:val="0"/>
      <w:divBdr>
        <w:top w:val="none" w:sz="0" w:space="0" w:color="auto"/>
        <w:left w:val="none" w:sz="0" w:space="0" w:color="auto"/>
        <w:bottom w:val="none" w:sz="0" w:space="0" w:color="auto"/>
        <w:right w:val="none" w:sz="0" w:space="0" w:color="auto"/>
      </w:divBdr>
    </w:div>
    <w:div w:id="1134056868">
      <w:bodyDiv w:val="1"/>
      <w:marLeft w:val="0"/>
      <w:marRight w:val="0"/>
      <w:marTop w:val="0"/>
      <w:marBottom w:val="0"/>
      <w:divBdr>
        <w:top w:val="none" w:sz="0" w:space="0" w:color="auto"/>
        <w:left w:val="none" w:sz="0" w:space="0" w:color="auto"/>
        <w:bottom w:val="none" w:sz="0" w:space="0" w:color="auto"/>
        <w:right w:val="none" w:sz="0" w:space="0" w:color="auto"/>
      </w:divBdr>
    </w:div>
    <w:div w:id="1149593652">
      <w:bodyDiv w:val="1"/>
      <w:marLeft w:val="0"/>
      <w:marRight w:val="0"/>
      <w:marTop w:val="0"/>
      <w:marBottom w:val="0"/>
      <w:divBdr>
        <w:top w:val="none" w:sz="0" w:space="0" w:color="auto"/>
        <w:left w:val="none" w:sz="0" w:space="0" w:color="auto"/>
        <w:bottom w:val="none" w:sz="0" w:space="0" w:color="auto"/>
        <w:right w:val="none" w:sz="0" w:space="0" w:color="auto"/>
      </w:divBdr>
    </w:div>
    <w:div w:id="1169060443">
      <w:bodyDiv w:val="1"/>
      <w:marLeft w:val="0"/>
      <w:marRight w:val="0"/>
      <w:marTop w:val="0"/>
      <w:marBottom w:val="0"/>
      <w:divBdr>
        <w:top w:val="none" w:sz="0" w:space="0" w:color="auto"/>
        <w:left w:val="none" w:sz="0" w:space="0" w:color="auto"/>
        <w:bottom w:val="none" w:sz="0" w:space="0" w:color="auto"/>
        <w:right w:val="none" w:sz="0" w:space="0" w:color="auto"/>
      </w:divBdr>
    </w:div>
    <w:div w:id="1186939457">
      <w:bodyDiv w:val="1"/>
      <w:marLeft w:val="0"/>
      <w:marRight w:val="0"/>
      <w:marTop w:val="0"/>
      <w:marBottom w:val="0"/>
      <w:divBdr>
        <w:top w:val="none" w:sz="0" w:space="0" w:color="auto"/>
        <w:left w:val="none" w:sz="0" w:space="0" w:color="auto"/>
        <w:bottom w:val="none" w:sz="0" w:space="0" w:color="auto"/>
        <w:right w:val="none" w:sz="0" w:space="0" w:color="auto"/>
      </w:divBdr>
    </w:div>
    <w:div w:id="1210845484">
      <w:bodyDiv w:val="1"/>
      <w:marLeft w:val="0"/>
      <w:marRight w:val="0"/>
      <w:marTop w:val="0"/>
      <w:marBottom w:val="0"/>
      <w:divBdr>
        <w:top w:val="none" w:sz="0" w:space="0" w:color="auto"/>
        <w:left w:val="none" w:sz="0" w:space="0" w:color="auto"/>
        <w:bottom w:val="none" w:sz="0" w:space="0" w:color="auto"/>
        <w:right w:val="none" w:sz="0" w:space="0" w:color="auto"/>
      </w:divBdr>
    </w:div>
    <w:div w:id="1219784261">
      <w:bodyDiv w:val="1"/>
      <w:marLeft w:val="0"/>
      <w:marRight w:val="0"/>
      <w:marTop w:val="0"/>
      <w:marBottom w:val="0"/>
      <w:divBdr>
        <w:top w:val="none" w:sz="0" w:space="0" w:color="auto"/>
        <w:left w:val="none" w:sz="0" w:space="0" w:color="auto"/>
        <w:bottom w:val="none" w:sz="0" w:space="0" w:color="auto"/>
        <w:right w:val="none" w:sz="0" w:space="0" w:color="auto"/>
      </w:divBdr>
    </w:div>
    <w:div w:id="1225067639">
      <w:bodyDiv w:val="1"/>
      <w:marLeft w:val="0"/>
      <w:marRight w:val="0"/>
      <w:marTop w:val="0"/>
      <w:marBottom w:val="0"/>
      <w:divBdr>
        <w:top w:val="none" w:sz="0" w:space="0" w:color="auto"/>
        <w:left w:val="none" w:sz="0" w:space="0" w:color="auto"/>
        <w:bottom w:val="none" w:sz="0" w:space="0" w:color="auto"/>
        <w:right w:val="none" w:sz="0" w:space="0" w:color="auto"/>
      </w:divBdr>
    </w:div>
    <w:div w:id="1249845807">
      <w:bodyDiv w:val="1"/>
      <w:marLeft w:val="0"/>
      <w:marRight w:val="0"/>
      <w:marTop w:val="0"/>
      <w:marBottom w:val="0"/>
      <w:divBdr>
        <w:top w:val="none" w:sz="0" w:space="0" w:color="auto"/>
        <w:left w:val="none" w:sz="0" w:space="0" w:color="auto"/>
        <w:bottom w:val="none" w:sz="0" w:space="0" w:color="auto"/>
        <w:right w:val="none" w:sz="0" w:space="0" w:color="auto"/>
      </w:divBdr>
    </w:div>
    <w:div w:id="1252203444">
      <w:bodyDiv w:val="1"/>
      <w:marLeft w:val="0"/>
      <w:marRight w:val="0"/>
      <w:marTop w:val="0"/>
      <w:marBottom w:val="0"/>
      <w:divBdr>
        <w:top w:val="none" w:sz="0" w:space="0" w:color="auto"/>
        <w:left w:val="none" w:sz="0" w:space="0" w:color="auto"/>
        <w:bottom w:val="none" w:sz="0" w:space="0" w:color="auto"/>
        <w:right w:val="none" w:sz="0" w:space="0" w:color="auto"/>
      </w:divBdr>
    </w:div>
    <w:div w:id="1259102360">
      <w:bodyDiv w:val="1"/>
      <w:marLeft w:val="0"/>
      <w:marRight w:val="0"/>
      <w:marTop w:val="0"/>
      <w:marBottom w:val="0"/>
      <w:divBdr>
        <w:top w:val="none" w:sz="0" w:space="0" w:color="auto"/>
        <w:left w:val="none" w:sz="0" w:space="0" w:color="auto"/>
        <w:bottom w:val="none" w:sz="0" w:space="0" w:color="auto"/>
        <w:right w:val="none" w:sz="0" w:space="0" w:color="auto"/>
      </w:divBdr>
    </w:div>
    <w:div w:id="1264265623">
      <w:bodyDiv w:val="1"/>
      <w:marLeft w:val="0"/>
      <w:marRight w:val="0"/>
      <w:marTop w:val="0"/>
      <w:marBottom w:val="0"/>
      <w:divBdr>
        <w:top w:val="none" w:sz="0" w:space="0" w:color="auto"/>
        <w:left w:val="none" w:sz="0" w:space="0" w:color="auto"/>
        <w:bottom w:val="none" w:sz="0" w:space="0" w:color="auto"/>
        <w:right w:val="none" w:sz="0" w:space="0" w:color="auto"/>
      </w:divBdr>
    </w:div>
    <w:div w:id="1264921590">
      <w:bodyDiv w:val="1"/>
      <w:marLeft w:val="0"/>
      <w:marRight w:val="0"/>
      <w:marTop w:val="0"/>
      <w:marBottom w:val="0"/>
      <w:divBdr>
        <w:top w:val="none" w:sz="0" w:space="0" w:color="auto"/>
        <w:left w:val="none" w:sz="0" w:space="0" w:color="auto"/>
        <w:bottom w:val="none" w:sz="0" w:space="0" w:color="auto"/>
        <w:right w:val="none" w:sz="0" w:space="0" w:color="auto"/>
      </w:divBdr>
    </w:div>
    <w:div w:id="1266037801">
      <w:bodyDiv w:val="1"/>
      <w:marLeft w:val="0"/>
      <w:marRight w:val="0"/>
      <w:marTop w:val="0"/>
      <w:marBottom w:val="0"/>
      <w:divBdr>
        <w:top w:val="none" w:sz="0" w:space="0" w:color="auto"/>
        <w:left w:val="none" w:sz="0" w:space="0" w:color="auto"/>
        <w:bottom w:val="none" w:sz="0" w:space="0" w:color="auto"/>
        <w:right w:val="none" w:sz="0" w:space="0" w:color="auto"/>
      </w:divBdr>
    </w:div>
    <w:div w:id="1272853967">
      <w:bodyDiv w:val="1"/>
      <w:marLeft w:val="0"/>
      <w:marRight w:val="0"/>
      <w:marTop w:val="0"/>
      <w:marBottom w:val="0"/>
      <w:divBdr>
        <w:top w:val="none" w:sz="0" w:space="0" w:color="auto"/>
        <w:left w:val="none" w:sz="0" w:space="0" w:color="auto"/>
        <w:bottom w:val="none" w:sz="0" w:space="0" w:color="auto"/>
        <w:right w:val="none" w:sz="0" w:space="0" w:color="auto"/>
      </w:divBdr>
    </w:div>
    <w:div w:id="1285307704">
      <w:bodyDiv w:val="1"/>
      <w:marLeft w:val="0"/>
      <w:marRight w:val="0"/>
      <w:marTop w:val="0"/>
      <w:marBottom w:val="0"/>
      <w:divBdr>
        <w:top w:val="none" w:sz="0" w:space="0" w:color="auto"/>
        <w:left w:val="none" w:sz="0" w:space="0" w:color="auto"/>
        <w:bottom w:val="none" w:sz="0" w:space="0" w:color="auto"/>
        <w:right w:val="none" w:sz="0" w:space="0" w:color="auto"/>
      </w:divBdr>
    </w:div>
    <w:div w:id="1304626256">
      <w:bodyDiv w:val="1"/>
      <w:marLeft w:val="0"/>
      <w:marRight w:val="0"/>
      <w:marTop w:val="0"/>
      <w:marBottom w:val="0"/>
      <w:divBdr>
        <w:top w:val="none" w:sz="0" w:space="0" w:color="auto"/>
        <w:left w:val="none" w:sz="0" w:space="0" w:color="auto"/>
        <w:bottom w:val="none" w:sz="0" w:space="0" w:color="auto"/>
        <w:right w:val="none" w:sz="0" w:space="0" w:color="auto"/>
      </w:divBdr>
    </w:div>
    <w:div w:id="1316376286">
      <w:bodyDiv w:val="1"/>
      <w:marLeft w:val="0"/>
      <w:marRight w:val="0"/>
      <w:marTop w:val="0"/>
      <w:marBottom w:val="0"/>
      <w:divBdr>
        <w:top w:val="none" w:sz="0" w:space="0" w:color="auto"/>
        <w:left w:val="none" w:sz="0" w:space="0" w:color="auto"/>
        <w:bottom w:val="none" w:sz="0" w:space="0" w:color="auto"/>
        <w:right w:val="none" w:sz="0" w:space="0" w:color="auto"/>
      </w:divBdr>
    </w:div>
    <w:div w:id="1324040336">
      <w:bodyDiv w:val="1"/>
      <w:marLeft w:val="0"/>
      <w:marRight w:val="0"/>
      <w:marTop w:val="0"/>
      <w:marBottom w:val="0"/>
      <w:divBdr>
        <w:top w:val="none" w:sz="0" w:space="0" w:color="auto"/>
        <w:left w:val="none" w:sz="0" w:space="0" w:color="auto"/>
        <w:bottom w:val="none" w:sz="0" w:space="0" w:color="auto"/>
        <w:right w:val="none" w:sz="0" w:space="0" w:color="auto"/>
      </w:divBdr>
    </w:div>
    <w:div w:id="1338536876">
      <w:bodyDiv w:val="1"/>
      <w:marLeft w:val="0"/>
      <w:marRight w:val="0"/>
      <w:marTop w:val="0"/>
      <w:marBottom w:val="0"/>
      <w:divBdr>
        <w:top w:val="none" w:sz="0" w:space="0" w:color="auto"/>
        <w:left w:val="none" w:sz="0" w:space="0" w:color="auto"/>
        <w:bottom w:val="none" w:sz="0" w:space="0" w:color="auto"/>
        <w:right w:val="none" w:sz="0" w:space="0" w:color="auto"/>
      </w:divBdr>
    </w:div>
    <w:div w:id="1351834659">
      <w:bodyDiv w:val="1"/>
      <w:marLeft w:val="0"/>
      <w:marRight w:val="0"/>
      <w:marTop w:val="0"/>
      <w:marBottom w:val="0"/>
      <w:divBdr>
        <w:top w:val="none" w:sz="0" w:space="0" w:color="auto"/>
        <w:left w:val="none" w:sz="0" w:space="0" w:color="auto"/>
        <w:bottom w:val="none" w:sz="0" w:space="0" w:color="auto"/>
        <w:right w:val="none" w:sz="0" w:space="0" w:color="auto"/>
      </w:divBdr>
    </w:div>
    <w:div w:id="1352880588">
      <w:bodyDiv w:val="1"/>
      <w:marLeft w:val="0"/>
      <w:marRight w:val="0"/>
      <w:marTop w:val="0"/>
      <w:marBottom w:val="0"/>
      <w:divBdr>
        <w:top w:val="none" w:sz="0" w:space="0" w:color="auto"/>
        <w:left w:val="none" w:sz="0" w:space="0" w:color="auto"/>
        <w:bottom w:val="none" w:sz="0" w:space="0" w:color="auto"/>
        <w:right w:val="none" w:sz="0" w:space="0" w:color="auto"/>
      </w:divBdr>
    </w:div>
    <w:div w:id="1373069643">
      <w:bodyDiv w:val="1"/>
      <w:marLeft w:val="0"/>
      <w:marRight w:val="0"/>
      <w:marTop w:val="0"/>
      <w:marBottom w:val="0"/>
      <w:divBdr>
        <w:top w:val="none" w:sz="0" w:space="0" w:color="auto"/>
        <w:left w:val="none" w:sz="0" w:space="0" w:color="auto"/>
        <w:bottom w:val="none" w:sz="0" w:space="0" w:color="auto"/>
        <w:right w:val="none" w:sz="0" w:space="0" w:color="auto"/>
      </w:divBdr>
    </w:div>
    <w:div w:id="1397626179">
      <w:bodyDiv w:val="1"/>
      <w:marLeft w:val="0"/>
      <w:marRight w:val="0"/>
      <w:marTop w:val="0"/>
      <w:marBottom w:val="0"/>
      <w:divBdr>
        <w:top w:val="none" w:sz="0" w:space="0" w:color="auto"/>
        <w:left w:val="none" w:sz="0" w:space="0" w:color="auto"/>
        <w:bottom w:val="none" w:sz="0" w:space="0" w:color="auto"/>
        <w:right w:val="none" w:sz="0" w:space="0" w:color="auto"/>
      </w:divBdr>
    </w:div>
    <w:div w:id="1416514871">
      <w:bodyDiv w:val="1"/>
      <w:marLeft w:val="0"/>
      <w:marRight w:val="0"/>
      <w:marTop w:val="0"/>
      <w:marBottom w:val="0"/>
      <w:divBdr>
        <w:top w:val="none" w:sz="0" w:space="0" w:color="auto"/>
        <w:left w:val="none" w:sz="0" w:space="0" w:color="auto"/>
        <w:bottom w:val="none" w:sz="0" w:space="0" w:color="auto"/>
        <w:right w:val="none" w:sz="0" w:space="0" w:color="auto"/>
      </w:divBdr>
    </w:div>
    <w:div w:id="1420827121">
      <w:bodyDiv w:val="1"/>
      <w:marLeft w:val="0"/>
      <w:marRight w:val="0"/>
      <w:marTop w:val="0"/>
      <w:marBottom w:val="0"/>
      <w:divBdr>
        <w:top w:val="none" w:sz="0" w:space="0" w:color="auto"/>
        <w:left w:val="none" w:sz="0" w:space="0" w:color="auto"/>
        <w:bottom w:val="none" w:sz="0" w:space="0" w:color="auto"/>
        <w:right w:val="none" w:sz="0" w:space="0" w:color="auto"/>
      </w:divBdr>
    </w:div>
    <w:div w:id="1435514151">
      <w:bodyDiv w:val="1"/>
      <w:marLeft w:val="0"/>
      <w:marRight w:val="0"/>
      <w:marTop w:val="0"/>
      <w:marBottom w:val="0"/>
      <w:divBdr>
        <w:top w:val="none" w:sz="0" w:space="0" w:color="auto"/>
        <w:left w:val="none" w:sz="0" w:space="0" w:color="auto"/>
        <w:bottom w:val="none" w:sz="0" w:space="0" w:color="auto"/>
        <w:right w:val="none" w:sz="0" w:space="0" w:color="auto"/>
      </w:divBdr>
    </w:div>
    <w:div w:id="1435633034">
      <w:bodyDiv w:val="1"/>
      <w:marLeft w:val="0"/>
      <w:marRight w:val="0"/>
      <w:marTop w:val="0"/>
      <w:marBottom w:val="0"/>
      <w:divBdr>
        <w:top w:val="none" w:sz="0" w:space="0" w:color="auto"/>
        <w:left w:val="none" w:sz="0" w:space="0" w:color="auto"/>
        <w:bottom w:val="none" w:sz="0" w:space="0" w:color="auto"/>
        <w:right w:val="none" w:sz="0" w:space="0" w:color="auto"/>
      </w:divBdr>
    </w:div>
    <w:div w:id="1447236846">
      <w:bodyDiv w:val="1"/>
      <w:marLeft w:val="0"/>
      <w:marRight w:val="0"/>
      <w:marTop w:val="0"/>
      <w:marBottom w:val="0"/>
      <w:divBdr>
        <w:top w:val="none" w:sz="0" w:space="0" w:color="auto"/>
        <w:left w:val="none" w:sz="0" w:space="0" w:color="auto"/>
        <w:bottom w:val="none" w:sz="0" w:space="0" w:color="auto"/>
        <w:right w:val="none" w:sz="0" w:space="0" w:color="auto"/>
      </w:divBdr>
    </w:div>
    <w:div w:id="1458571157">
      <w:bodyDiv w:val="1"/>
      <w:marLeft w:val="0"/>
      <w:marRight w:val="0"/>
      <w:marTop w:val="0"/>
      <w:marBottom w:val="0"/>
      <w:divBdr>
        <w:top w:val="none" w:sz="0" w:space="0" w:color="auto"/>
        <w:left w:val="none" w:sz="0" w:space="0" w:color="auto"/>
        <w:bottom w:val="none" w:sz="0" w:space="0" w:color="auto"/>
        <w:right w:val="none" w:sz="0" w:space="0" w:color="auto"/>
      </w:divBdr>
    </w:div>
    <w:div w:id="1461993263">
      <w:bodyDiv w:val="1"/>
      <w:marLeft w:val="0"/>
      <w:marRight w:val="0"/>
      <w:marTop w:val="0"/>
      <w:marBottom w:val="0"/>
      <w:divBdr>
        <w:top w:val="none" w:sz="0" w:space="0" w:color="auto"/>
        <w:left w:val="none" w:sz="0" w:space="0" w:color="auto"/>
        <w:bottom w:val="none" w:sz="0" w:space="0" w:color="auto"/>
        <w:right w:val="none" w:sz="0" w:space="0" w:color="auto"/>
      </w:divBdr>
    </w:div>
    <w:div w:id="1466466156">
      <w:bodyDiv w:val="1"/>
      <w:marLeft w:val="0"/>
      <w:marRight w:val="0"/>
      <w:marTop w:val="0"/>
      <w:marBottom w:val="0"/>
      <w:divBdr>
        <w:top w:val="none" w:sz="0" w:space="0" w:color="auto"/>
        <w:left w:val="none" w:sz="0" w:space="0" w:color="auto"/>
        <w:bottom w:val="none" w:sz="0" w:space="0" w:color="auto"/>
        <w:right w:val="none" w:sz="0" w:space="0" w:color="auto"/>
      </w:divBdr>
    </w:div>
    <w:div w:id="1467356474">
      <w:bodyDiv w:val="1"/>
      <w:marLeft w:val="0"/>
      <w:marRight w:val="0"/>
      <w:marTop w:val="0"/>
      <w:marBottom w:val="0"/>
      <w:divBdr>
        <w:top w:val="none" w:sz="0" w:space="0" w:color="auto"/>
        <w:left w:val="none" w:sz="0" w:space="0" w:color="auto"/>
        <w:bottom w:val="none" w:sz="0" w:space="0" w:color="auto"/>
        <w:right w:val="none" w:sz="0" w:space="0" w:color="auto"/>
      </w:divBdr>
    </w:div>
    <w:div w:id="1467427710">
      <w:bodyDiv w:val="1"/>
      <w:marLeft w:val="0"/>
      <w:marRight w:val="0"/>
      <w:marTop w:val="0"/>
      <w:marBottom w:val="0"/>
      <w:divBdr>
        <w:top w:val="none" w:sz="0" w:space="0" w:color="auto"/>
        <w:left w:val="none" w:sz="0" w:space="0" w:color="auto"/>
        <w:bottom w:val="none" w:sz="0" w:space="0" w:color="auto"/>
        <w:right w:val="none" w:sz="0" w:space="0" w:color="auto"/>
      </w:divBdr>
    </w:div>
    <w:div w:id="1479493085">
      <w:bodyDiv w:val="1"/>
      <w:marLeft w:val="0"/>
      <w:marRight w:val="0"/>
      <w:marTop w:val="0"/>
      <w:marBottom w:val="0"/>
      <w:divBdr>
        <w:top w:val="none" w:sz="0" w:space="0" w:color="auto"/>
        <w:left w:val="none" w:sz="0" w:space="0" w:color="auto"/>
        <w:bottom w:val="none" w:sz="0" w:space="0" w:color="auto"/>
        <w:right w:val="none" w:sz="0" w:space="0" w:color="auto"/>
      </w:divBdr>
    </w:div>
    <w:div w:id="1479955470">
      <w:bodyDiv w:val="1"/>
      <w:marLeft w:val="0"/>
      <w:marRight w:val="0"/>
      <w:marTop w:val="0"/>
      <w:marBottom w:val="0"/>
      <w:divBdr>
        <w:top w:val="none" w:sz="0" w:space="0" w:color="auto"/>
        <w:left w:val="none" w:sz="0" w:space="0" w:color="auto"/>
        <w:bottom w:val="none" w:sz="0" w:space="0" w:color="auto"/>
        <w:right w:val="none" w:sz="0" w:space="0" w:color="auto"/>
      </w:divBdr>
    </w:div>
    <w:div w:id="1480340959">
      <w:bodyDiv w:val="1"/>
      <w:marLeft w:val="0"/>
      <w:marRight w:val="0"/>
      <w:marTop w:val="0"/>
      <w:marBottom w:val="0"/>
      <w:divBdr>
        <w:top w:val="none" w:sz="0" w:space="0" w:color="auto"/>
        <w:left w:val="none" w:sz="0" w:space="0" w:color="auto"/>
        <w:bottom w:val="none" w:sz="0" w:space="0" w:color="auto"/>
        <w:right w:val="none" w:sz="0" w:space="0" w:color="auto"/>
      </w:divBdr>
    </w:div>
    <w:div w:id="1481384909">
      <w:bodyDiv w:val="1"/>
      <w:marLeft w:val="0"/>
      <w:marRight w:val="0"/>
      <w:marTop w:val="0"/>
      <w:marBottom w:val="0"/>
      <w:divBdr>
        <w:top w:val="none" w:sz="0" w:space="0" w:color="auto"/>
        <w:left w:val="none" w:sz="0" w:space="0" w:color="auto"/>
        <w:bottom w:val="none" w:sz="0" w:space="0" w:color="auto"/>
        <w:right w:val="none" w:sz="0" w:space="0" w:color="auto"/>
      </w:divBdr>
    </w:div>
    <w:div w:id="1484739258">
      <w:bodyDiv w:val="1"/>
      <w:marLeft w:val="0"/>
      <w:marRight w:val="0"/>
      <w:marTop w:val="0"/>
      <w:marBottom w:val="0"/>
      <w:divBdr>
        <w:top w:val="none" w:sz="0" w:space="0" w:color="auto"/>
        <w:left w:val="none" w:sz="0" w:space="0" w:color="auto"/>
        <w:bottom w:val="none" w:sz="0" w:space="0" w:color="auto"/>
        <w:right w:val="none" w:sz="0" w:space="0" w:color="auto"/>
      </w:divBdr>
    </w:div>
    <w:div w:id="1487279555">
      <w:bodyDiv w:val="1"/>
      <w:marLeft w:val="0"/>
      <w:marRight w:val="0"/>
      <w:marTop w:val="0"/>
      <w:marBottom w:val="0"/>
      <w:divBdr>
        <w:top w:val="none" w:sz="0" w:space="0" w:color="auto"/>
        <w:left w:val="none" w:sz="0" w:space="0" w:color="auto"/>
        <w:bottom w:val="none" w:sz="0" w:space="0" w:color="auto"/>
        <w:right w:val="none" w:sz="0" w:space="0" w:color="auto"/>
      </w:divBdr>
    </w:div>
    <w:div w:id="1491672368">
      <w:bodyDiv w:val="1"/>
      <w:marLeft w:val="0"/>
      <w:marRight w:val="0"/>
      <w:marTop w:val="0"/>
      <w:marBottom w:val="0"/>
      <w:divBdr>
        <w:top w:val="none" w:sz="0" w:space="0" w:color="auto"/>
        <w:left w:val="none" w:sz="0" w:space="0" w:color="auto"/>
        <w:bottom w:val="none" w:sz="0" w:space="0" w:color="auto"/>
        <w:right w:val="none" w:sz="0" w:space="0" w:color="auto"/>
      </w:divBdr>
    </w:div>
    <w:div w:id="1513370806">
      <w:bodyDiv w:val="1"/>
      <w:marLeft w:val="0"/>
      <w:marRight w:val="0"/>
      <w:marTop w:val="0"/>
      <w:marBottom w:val="0"/>
      <w:divBdr>
        <w:top w:val="none" w:sz="0" w:space="0" w:color="auto"/>
        <w:left w:val="none" w:sz="0" w:space="0" w:color="auto"/>
        <w:bottom w:val="none" w:sz="0" w:space="0" w:color="auto"/>
        <w:right w:val="none" w:sz="0" w:space="0" w:color="auto"/>
      </w:divBdr>
    </w:div>
    <w:div w:id="1520239816">
      <w:bodyDiv w:val="1"/>
      <w:marLeft w:val="0"/>
      <w:marRight w:val="0"/>
      <w:marTop w:val="0"/>
      <w:marBottom w:val="0"/>
      <w:divBdr>
        <w:top w:val="none" w:sz="0" w:space="0" w:color="auto"/>
        <w:left w:val="none" w:sz="0" w:space="0" w:color="auto"/>
        <w:bottom w:val="none" w:sz="0" w:space="0" w:color="auto"/>
        <w:right w:val="none" w:sz="0" w:space="0" w:color="auto"/>
      </w:divBdr>
    </w:div>
    <w:div w:id="1521312956">
      <w:bodyDiv w:val="1"/>
      <w:marLeft w:val="0"/>
      <w:marRight w:val="0"/>
      <w:marTop w:val="0"/>
      <w:marBottom w:val="0"/>
      <w:divBdr>
        <w:top w:val="none" w:sz="0" w:space="0" w:color="auto"/>
        <w:left w:val="none" w:sz="0" w:space="0" w:color="auto"/>
        <w:bottom w:val="none" w:sz="0" w:space="0" w:color="auto"/>
        <w:right w:val="none" w:sz="0" w:space="0" w:color="auto"/>
      </w:divBdr>
    </w:div>
    <w:div w:id="1525173242">
      <w:bodyDiv w:val="1"/>
      <w:marLeft w:val="0"/>
      <w:marRight w:val="0"/>
      <w:marTop w:val="0"/>
      <w:marBottom w:val="0"/>
      <w:divBdr>
        <w:top w:val="none" w:sz="0" w:space="0" w:color="auto"/>
        <w:left w:val="none" w:sz="0" w:space="0" w:color="auto"/>
        <w:bottom w:val="none" w:sz="0" w:space="0" w:color="auto"/>
        <w:right w:val="none" w:sz="0" w:space="0" w:color="auto"/>
      </w:divBdr>
    </w:div>
    <w:div w:id="1569417002">
      <w:bodyDiv w:val="1"/>
      <w:marLeft w:val="0"/>
      <w:marRight w:val="0"/>
      <w:marTop w:val="0"/>
      <w:marBottom w:val="0"/>
      <w:divBdr>
        <w:top w:val="none" w:sz="0" w:space="0" w:color="auto"/>
        <w:left w:val="none" w:sz="0" w:space="0" w:color="auto"/>
        <w:bottom w:val="none" w:sz="0" w:space="0" w:color="auto"/>
        <w:right w:val="none" w:sz="0" w:space="0" w:color="auto"/>
      </w:divBdr>
    </w:div>
    <w:div w:id="1591936716">
      <w:bodyDiv w:val="1"/>
      <w:marLeft w:val="0"/>
      <w:marRight w:val="0"/>
      <w:marTop w:val="0"/>
      <w:marBottom w:val="0"/>
      <w:divBdr>
        <w:top w:val="none" w:sz="0" w:space="0" w:color="auto"/>
        <w:left w:val="none" w:sz="0" w:space="0" w:color="auto"/>
        <w:bottom w:val="none" w:sz="0" w:space="0" w:color="auto"/>
        <w:right w:val="none" w:sz="0" w:space="0" w:color="auto"/>
      </w:divBdr>
    </w:div>
    <w:div w:id="1598639442">
      <w:bodyDiv w:val="1"/>
      <w:marLeft w:val="0"/>
      <w:marRight w:val="0"/>
      <w:marTop w:val="0"/>
      <w:marBottom w:val="0"/>
      <w:divBdr>
        <w:top w:val="none" w:sz="0" w:space="0" w:color="auto"/>
        <w:left w:val="none" w:sz="0" w:space="0" w:color="auto"/>
        <w:bottom w:val="none" w:sz="0" w:space="0" w:color="auto"/>
        <w:right w:val="none" w:sz="0" w:space="0" w:color="auto"/>
      </w:divBdr>
    </w:div>
    <w:div w:id="1605961062">
      <w:bodyDiv w:val="1"/>
      <w:marLeft w:val="0"/>
      <w:marRight w:val="0"/>
      <w:marTop w:val="0"/>
      <w:marBottom w:val="0"/>
      <w:divBdr>
        <w:top w:val="none" w:sz="0" w:space="0" w:color="auto"/>
        <w:left w:val="none" w:sz="0" w:space="0" w:color="auto"/>
        <w:bottom w:val="none" w:sz="0" w:space="0" w:color="auto"/>
        <w:right w:val="none" w:sz="0" w:space="0" w:color="auto"/>
      </w:divBdr>
    </w:div>
    <w:div w:id="1614096599">
      <w:bodyDiv w:val="1"/>
      <w:marLeft w:val="0"/>
      <w:marRight w:val="0"/>
      <w:marTop w:val="0"/>
      <w:marBottom w:val="0"/>
      <w:divBdr>
        <w:top w:val="none" w:sz="0" w:space="0" w:color="auto"/>
        <w:left w:val="none" w:sz="0" w:space="0" w:color="auto"/>
        <w:bottom w:val="none" w:sz="0" w:space="0" w:color="auto"/>
        <w:right w:val="none" w:sz="0" w:space="0" w:color="auto"/>
      </w:divBdr>
    </w:div>
    <w:div w:id="1628386783">
      <w:bodyDiv w:val="1"/>
      <w:marLeft w:val="0"/>
      <w:marRight w:val="0"/>
      <w:marTop w:val="0"/>
      <w:marBottom w:val="0"/>
      <w:divBdr>
        <w:top w:val="none" w:sz="0" w:space="0" w:color="auto"/>
        <w:left w:val="none" w:sz="0" w:space="0" w:color="auto"/>
        <w:bottom w:val="none" w:sz="0" w:space="0" w:color="auto"/>
        <w:right w:val="none" w:sz="0" w:space="0" w:color="auto"/>
      </w:divBdr>
    </w:div>
    <w:div w:id="1644852580">
      <w:bodyDiv w:val="1"/>
      <w:marLeft w:val="0"/>
      <w:marRight w:val="0"/>
      <w:marTop w:val="0"/>
      <w:marBottom w:val="0"/>
      <w:divBdr>
        <w:top w:val="none" w:sz="0" w:space="0" w:color="auto"/>
        <w:left w:val="none" w:sz="0" w:space="0" w:color="auto"/>
        <w:bottom w:val="none" w:sz="0" w:space="0" w:color="auto"/>
        <w:right w:val="none" w:sz="0" w:space="0" w:color="auto"/>
      </w:divBdr>
    </w:div>
    <w:div w:id="1657413673">
      <w:bodyDiv w:val="1"/>
      <w:marLeft w:val="0"/>
      <w:marRight w:val="0"/>
      <w:marTop w:val="0"/>
      <w:marBottom w:val="0"/>
      <w:divBdr>
        <w:top w:val="none" w:sz="0" w:space="0" w:color="auto"/>
        <w:left w:val="none" w:sz="0" w:space="0" w:color="auto"/>
        <w:bottom w:val="none" w:sz="0" w:space="0" w:color="auto"/>
        <w:right w:val="none" w:sz="0" w:space="0" w:color="auto"/>
      </w:divBdr>
    </w:div>
    <w:div w:id="1672175823">
      <w:bodyDiv w:val="1"/>
      <w:marLeft w:val="0"/>
      <w:marRight w:val="0"/>
      <w:marTop w:val="0"/>
      <w:marBottom w:val="0"/>
      <w:divBdr>
        <w:top w:val="none" w:sz="0" w:space="0" w:color="auto"/>
        <w:left w:val="none" w:sz="0" w:space="0" w:color="auto"/>
        <w:bottom w:val="none" w:sz="0" w:space="0" w:color="auto"/>
        <w:right w:val="none" w:sz="0" w:space="0" w:color="auto"/>
      </w:divBdr>
    </w:div>
    <w:div w:id="1679455364">
      <w:bodyDiv w:val="1"/>
      <w:marLeft w:val="0"/>
      <w:marRight w:val="0"/>
      <w:marTop w:val="0"/>
      <w:marBottom w:val="0"/>
      <w:divBdr>
        <w:top w:val="none" w:sz="0" w:space="0" w:color="auto"/>
        <w:left w:val="none" w:sz="0" w:space="0" w:color="auto"/>
        <w:bottom w:val="none" w:sz="0" w:space="0" w:color="auto"/>
        <w:right w:val="none" w:sz="0" w:space="0" w:color="auto"/>
      </w:divBdr>
    </w:div>
    <w:div w:id="1680961691">
      <w:bodyDiv w:val="1"/>
      <w:marLeft w:val="0"/>
      <w:marRight w:val="0"/>
      <w:marTop w:val="0"/>
      <w:marBottom w:val="0"/>
      <w:divBdr>
        <w:top w:val="none" w:sz="0" w:space="0" w:color="auto"/>
        <w:left w:val="none" w:sz="0" w:space="0" w:color="auto"/>
        <w:bottom w:val="none" w:sz="0" w:space="0" w:color="auto"/>
        <w:right w:val="none" w:sz="0" w:space="0" w:color="auto"/>
      </w:divBdr>
    </w:div>
    <w:div w:id="1682393493">
      <w:bodyDiv w:val="1"/>
      <w:marLeft w:val="0"/>
      <w:marRight w:val="0"/>
      <w:marTop w:val="0"/>
      <w:marBottom w:val="0"/>
      <w:divBdr>
        <w:top w:val="none" w:sz="0" w:space="0" w:color="auto"/>
        <w:left w:val="none" w:sz="0" w:space="0" w:color="auto"/>
        <w:bottom w:val="none" w:sz="0" w:space="0" w:color="auto"/>
        <w:right w:val="none" w:sz="0" w:space="0" w:color="auto"/>
      </w:divBdr>
    </w:div>
    <w:div w:id="1684670697">
      <w:bodyDiv w:val="1"/>
      <w:marLeft w:val="0"/>
      <w:marRight w:val="0"/>
      <w:marTop w:val="0"/>
      <w:marBottom w:val="0"/>
      <w:divBdr>
        <w:top w:val="none" w:sz="0" w:space="0" w:color="auto"/>
        <w:left w:val="none" w:sz="0" w:space="0" w:color="auto"/>
        <w:bottom w:val="none" w:sz="0" w:space="0" w:color="auto"/>
        <w:right w:val="none" w:sz="0" w:space="0" w:color="auto"/>
      </w:divBdr>
    </w:div>
    <w:div w:id="1699235425">
      <w:bodyDiv w:val="1"/>
      <w:marLeft w:val="0"/>
      <w:marRight w:val="0"/>
      <w:marTop w:val="0"/>
      <w:marBottom w:val="0"/>
      <w:divBdr>
        <w:top w:val="none" w:sz="0" w:space="0" w:color="auto"/>
        <w:left w:val="none" w:sz="0" w:space="0" w:color="auto"/>
        <w:bottom w:val="none" w:sz="0" w:space="0" w:color="auto"/>
        <w:right w:val="none" w:sz="0" w:space="0" w:color="auto"/>
      </w:divBdr>
    </w:div>
    <w:div w:id="1699428077">
      <w:bodyDiv w:val="1"/>
      <w:marLeft w:val="0"/>
      <w:marRight w:val="0"/>
      <w:marTop w:val="0"/>
      <w:marBottom w:val="0"/>
      <w:divBdr>
        <w:top w:val="none" w:sz="0" w:space="0" w:color="auto"/>
        <w:left w:val="none" w:sz="0" w:space="0" w:color="auto"/>
        <w:bottom w:val="none" w:sz="0" w:space="0" w:color="auto"/>
        <w:right w:val="none" w:sz="0" w:space="0" w:color="auto"/>
      </w:divBdr>
      <w:divsChild>
        <w:div w:id="1147284415">
          <w:marLeft w:val="547"/>
          <w:marRight w:val="0"/>
          <w:marTop w:val="77"/>
          <w:marBottom w:val="0"/>
          <w:divBdr>
            <w:top w:val="none" w:sz="0" w:space="0" w:color="auto"/>
            <w:left w:val="none" w:sz="0" w:space="0" w:color="auto"/>
            <w:bottom w:val="none" w:sz="0" w:space="0" w:color="auto"/>
            <w:right w:val="none" w:sz="0" w:space="0" w:color="auto"/>
          </w:divBdr>
        </w:div>
      </w:divsChild>
    </w:div>
    <w:div w:id="1706757669">
      <w:bodyDiv w:val="1"/>
      <w:marLeft w:val="0"/>
      <w:marRight w:val="0"/>
      <w:marTop w:val="0"/>
      <w:marBottom w:val="0"/>
      <w:divBdr>
        <w:top w:val="none" w:sz="0" w:space="0" w:color="auto"/>
        <w:left w:val="none" w:sz="0" w:space="0" w:color="auto"/>
        <w:bottom w:val="none" w:sz="0" w:space="0" w:color="auto"/>
        <w:right w:val="none" w:sz="0" w:space="0" w:color="auto"/>
      </w:divBdr>
    </w:div>
    <w:div w:id="1718162110">
      <w:bodyDiv w:val="1"/>
      <w:marLeft w:val="0"/>
      <w:marRight w:val="0"/>
      <w:marTop w:val="0"/>
      <w:marBottom w:val="0"/>
      <w:divBdr>
        <w:top w:val="none" w:sz="0" w:space="0" w:color="auto"/>
        <w:left w:val="none" w:sz="0" w:space="0" w:color="auto"/>
        <w:bottom w:val="none" w:sz="0" w:space="0" w:color="auto"/>
        <w:right w:val="none" w:sz="0" w:space="0" w:color="auto"/>
      </w:divBdr>
    </w:div>
    <w:div w:id="1718898179">
      <w:bodyDiv w:val="1"/>
      <w:marLeft w:val="0"/>
      <w:marRight w:val="0"/>
      <w:marTop w:val="0"/>
      <w:marBottom w:val="0"/>
      <w:divBdr>
        <w:top w:val="none" w:sz="0" w:space="0" w:color="auto"/>
        <w:left w:val="none" w:sz="0" w:space="0" w:color="auto"/>
        <w:bottom w:val="none" w:sz="0" w:space="0" w:color="auto"/>
        <w:right w:val="none" w:sz="0" w:space="0" w:color="auto"/>
      </w:divBdr>
    </w:div>
    <w:div w:id="1723023256">
      <w:bodyDiv w:val="1"/>
      <w:marLeft w:val="0"/>
      <w:marRight w:val="0"/>
      <w:marTop w:val="0"/>
      <w:marBottom w:val="0"/>
      <w:divBdr>
        <w:top w:val="none" w:sz="0" w:space="0" w:color="auto"/>
        <w:left w:val="none" w:sz="0" w:space="0" w:color="auto"/>
        <w:bottom w:val="none" w:sz="0" w:space="0" w:color="auto"/>
        <w:right w:val="none" w:sz="0" w:space="0" w:color="auto"/>
      </w:divBdr>
    </w:div>
    <w:div w:id="1739084979">
      <w:bodyDiv w:val="1"/>
      <w:marLeft w:val="0"/>
      <w:marRight w:val="0"/>
      <w:marTop w:val="0"/>
      <w:marBottom w:val="0"/>
      <w:divBdr>
        <w:top w:val="none" w:sz="0" w:space="0" w:color="auto"/>
        <w:left w:val="none" w:sz="0" w:space="0" w:color="auto"/>
        <w:bottom w:val="none" w:sz="0" w:space="0" w:color="auto"/>
        <w:right w:val="none" w:sz="0" w:space="0" w:color="auto"/>
      </w:divBdr>
    </w:div>
    <w:div w:id="1760830565">
      <w:bodyDiv w:val="1"/>
      <w:marLeft w:val="0"/>
      <w:marRight w:val="0"/>
      <w:marTop w:val="0"/>
      <w:marBottom w:val="0"/>
      <w:divBdr>
        <w:top w:val="none" w:sz="0" w:space="0" w:color="auto"/>
        <w:left w:val="none" w:sz="0" w:space="0" w:color="auto"/>
        <w:bottom w:val="none" w:sz="0" w:space="0" w:color="auto"/>
        <w:right w:val="none" w:sz="0" w:space="0" w:color="auto"/>
      </w:divBdr>
    </w:div>
    <w:div w:id="1773041823">
      <w:bodyDiv w:val="1"/>
      <w:marLeft w:val="0"/>
      <w:marRight w:val="0"/>
      <w:marTop w:val="0"/>
      <w:marBottom w:val="0"/>
      <w:divBdr>
        <w:top w:val="none" w:sz="0" w:space="0" w:color="auto"/>
        <w:left w:val="none" w:sz="0" w:space="0" w:color="auto"/>
        <w:bottom w:val="none" w:sz="0" w:space="0" w:color="auto"/>
        <w:right w:val="none" w:sz="0" w:space="0" w:color="auto"/>
      </w:divBdr>
    </w:div>
    <w:div w:id="1776360912">
      <w:bodyDiv w:val="1"/>
      <w:marLeft w:val="0"/>
      <w:marRight w:val="0"/>
      <w:marTop w:val="0"/>
      <w:marBottom w:val="0"/>
      <w:divBdr>
        <w:top w:val="none" w:sz="0" w:space="0" w:color="auto"/>
        <w:left w:val="none" w:sz="0" w:space="0" w:color="auto"/>
        <w:bottom w:val="none" w:sz="0" w:space="0" w:color="auto"/>
        <w:right w:val="none" w:sz="0" w:space="0" w:color="auto"/>
      </w:divBdr>
      <w:divsChild>
        <w:div w:id="416679454">
          <w:marLeft w:val="1166"/>
          <w:marRight w:val="0"/>
          <w:marTop w:val="0"/>
          <w:marBottom w:val="0"/>
          <w:divBdr>
            <w:top w:val="none" w:sz="0" w:space="0" w:color="auto"/>
            <w:left w:val="none" w:sz="0" w:space="0" w:color="auto"/>
            <w:bottom w:val="none" w:sz="0" w:space="0" w:color="auto"/>
            <w:right w:val="none" w:sz="0" w:space="0" w:color="auto"/>
          </w:divBdr>
        </w:div>
        <w:div w:id="1189948586">
          <w:marLeft w:val="1166"/>
          <w:marRight w:val="0"/>
          <w:marTop w:val="0"/>
          <w:marBottom w:val="0"/>
          <w:divBdr>
            <w:top w:val="none" w:sz="0" w:space="0" w:color="auto"/>
            <w:left w:val="none" w:sz="0" w:space="0" w:color="auto"/>
            <w:bottom w:val="none" w:sz="0" w:space="0" w:color="auto"/>
            <w:right w:val="none" w:sz="0" w:space="0" w:color="auto"/>
          </w:divBdr>
        </w:div>
        <w:div w:id="1744984687">
          <w:marLeft w:val="1166"/>
          <w:marRight w:val="0"/>
          <w:marTop w:val="0"/>
          <w:marBottom w:val="0"/>
          <w:divBdr>
            <w:top w:val="none" w:sz="0" w:space="0" w:color="auto"/>
            <w:left w:val="none" w:sz="0" w:space="0" w:color="auto"/>
            <w:bottom w:val="none" w:sz="0" w:space="0" w:color="auto"/>
            <w:right w:val="none" w:sz="0" w:space="0" w:color="auto"/>
          </w:divBdr>
        </w:div>
      </w:divsChild>
    </w:div>
    <w:div w:id="1796294963">
      <w:bodyDiv w:val="1"/>
      <w:marLeft w:val="0"/>
      <w:marRight w:val="0"/>
      <w:marTop w:val="0"/>
      <w:marBottom w:val="0"/>
      <w:divBdr>
        <w:top w:val="none" w:sz="0" w:space="0" w:color="auto"/>
        <w:left w:val="none" w:sz="0" w:space="0" w:color="auto"/>
        <w:bottom w:val="none" w:sz="0" w:space="0" w:color="auto"/>
        <w:right w:val="none" w:sz="0" w:space="0" w:color="auto"/>
      </w:divBdr>
    </w:div>
    <w:div w:id="1812089260">
      <w:bodyDiv w:val="1"/>
      <w:marLeft w:val="0"/>
      <w:marRight w:val="0"/>
      <w:marTop w:val="0"/>
      <w:marBottom w:val="0"/>
      <w:divBdr>
        <w:top w:val="none" w:sz="0" w:space="0" w:color="auto"/>
        <w:left w:val="none" w:sz="0" w:space="0" w:color="auto"/>
        <w:bottom w:val="none" w:sz="0" w:space="0" w:color="auto"/>
        <w:right w:val="none" w:sz="0" w:space="0" w:color="auto"/>
      </w:divBdr>
    </w:div>
    <w:div w:id="1819687122">
      <w:bodyDiv w:val="1"/>
      <w:marLeft w:val="0"/>
      <w:marRight w:val="0"/>
      <w:marTop w:val="0"/>
      <w:marBottom w:val="0"/>
      <w:divBdr>
        <w:top w:val="none" w:sz="0" w:space="0" w:color="auto"/>
        <w:left w:val="none" w:sz="0" w:space="0" w:color="auto"/>
        <w:bottom w:val="none" w:sz="0" w:space="0" w:color="auto"/>
        <w:right w:val="none" w:sz="0" w:space="0" w:color="auto"/>
      </w:divBdr>
    </w:div>
    <w:div w:id="1835603766">
      <w:bodyDiv w:val="1"/>
      <w:marLeft w:val="0"/>
      <w:marRight w:val="0"/>
      <w:marTop w:val="0"/>
      <w:marBottom w:val="0"/>
      <w:divBdr>
        <w:top w:val="none" w:sz="0" w:space="0" w:color="auto"/>
        <w:left w:val="none" w:sz="0" w:space="0" w:color="auto"/>
        <w:bottom w:val="none" w:sz="0" w:space="0" w:color="auto"/>
        <w:right w:val="none" w:sz="0" w:space="0" w:color="auto"/>
      </w:divBdr>
    </w:div>
    <w:div w:id="1835879633">
      <w:bodyDiv w:val="1"/>
      <w:marLeft w:val="0"/>
      <w:marRight w:val="0"/>
      <w:marTop w:val="0"/>
      <w:marBottom w:val="0"/>
      <w:divBdr>
        <w:top w:val="none" w:sz="0" w:space="0" w:color="auto"/>
        <w:left w:val="none" w:sz="0" w:space="0" w:color="auto"/>
        <w:bottom w:val="none" w:sz="0" w:space="0" w:color="auto"/>
        <w:right w:val="none" w:sz="0" w:space="0" w:color="auto"/>
      </w:divBdr>
    </w:div>
    <w:div w:id="1840848924">
      <w:bodyDiv w:val="1"/>
      <w:marLeft w:val="0"/>
      <w:marRight w:val="0"/>
      <w:marTop w:val="0"/>
      <w:marBottom w:val="0"/>
      <w:divBdr>
        <w:top w:val="none" w:sz="0" w:space="0" w:color="auto"/>
        <w:left w:val="none" w:sz="0" w:space="0" w:color="auto"/>
        <w:bottom w:val="none" w:sz="0" w:space="0" w:color="auto"/>
        <w:right w:val="none" w:sz="0" w:space="0" w:color="auto"/>
      </w:divBdr>
    </w:div>
    <w:div w:id="1848059274">
      <w:bodyDiv w:val="1"/>
      <w:marLeft w:val="0"/>
      <w:marRight w:val="0"/>
      <w:marTop w:val="0"/>
      <w:marBottom w:val="0"/>
      <w:divBdr>
        <w:top w:val="none" w:sz="0" w:space="0" w:color="auto"/>
        <w:left w:val="none" w:sz="0" w:space="0" w:color="auto"/>
        <w:bottom w:val="none" w:sz="0" w:space="0" w:color="auto"/>
        <w:right w:val="none" w:sz="0" w:space="0" w:color="auto"/>
      </w:divBdr>
    </w:div>
    <w:div w:id="1865361475">
      <w:bodyDiv w:val="1"/>
      <w:marLeft w:val="0"/>
      <w:marRight w:val="0"/>
      <w:marTop w:val="0"/>
      <w:marBottom w:val="0"/>
      <w:divBdr>
        <w:top w:val="none" w:sz="0" w:space="0" w:color="auto"/>
        <w:left w:val="none" w:sz="0" w:space="0" w:color="auto"/>
        <w:bottom w:val="none" w:sz="0" w:space="0" w:color="auto"/>
        <w:right w:val="none" w:sz="0" w:space="0" w:color="auto"/>
      </w:divBdr>
    </w:div>
    <w:div w:id="1865513977">
      <w:bodyDiv w:val="1"/>
      <w:marLeft w:val="0"/>
      <w:marRight w:val="0"/>
      <w:marTop w:val="0"/>
      <w:marBottom w:val="0"/>
      <w:divBdr>
        <w:top w:val="none" w:sz="0" w:space="0" w:color="auto"/>
        <w:left w:val="none" w:sz="0" w:space="0" w:color="auto"/>
        <w:bottom w:val="none" w:sz="0" w:space="0" w:color="auto"/>
        <w:right w:val="none" w:sz="0" w:space="0" w:color="auto"/>
      </w:divBdr>
    </w:div>
    <w:div w:id="1867524862">
      <w:bodyDiv w:val="1"/>
      <w:marLeft w:val="0"/>
      <w:marRight w:val="0"/>
      <w:marTop w:val="0"/>
      <w:marBottom w:val="0"/>
      <w:divBdr>
        <w:top w:val="none" w:sz="0" w:space="0" w:color="auto"/>
        <w:left w:val="none" w:sz="0" w:space="0" w:color="auto"/>
        <w:bottom w:val="none" w:sz="0" w:space="0" w:color="auto"/>
        <w:right w:val="none" w:sz="0" w:space="0" w:color="auto"/>
      </w:divBdr>
    </w:div>
    <w:div w:id="1875381693">
      <w:bodyDiv w:val="1"/>
      <w:marLeft w:val="0"/>
      <w:marRight w:val="0"/>
      <w:marTop w:val="0"/>
      <w:marBottom w:val="0"/>
      <w:divBdr>
        <w:top w:val="none" w:sz="0" w:space="0" w:color="auto"/>
        <w:left w:val="none" w:sz="0" w:space="0" w:color="auto"/>
        <w:bottom w:val="none" w:sz="0" w:space="0" w:color="auto"/>
        <w:right w:val="none" w:sz="0" w:space="0" w:color="auto"/>
      </w:divBdr>
    </w:div>
    <w:div w:id="1880046232">
      <w:bodyDiv w:val="1"/>
      <w:marLeft w:val="0"/>
      <w:marRight w:val="0"/>
      <w:marTop w:val="0"/>
      <w:marBottom w:val="0"/>
      <w:divBdr>
        <w:top w:val="none" w:sz="0" w:space="0" w:color="auto"/>
        <w:left w:val="none" w:sz="0" w:space="0" w:color="auto"/>
        <w:bottom w:val="none" w:sz="0" w:space="0" w:color="auto"/>
        <w:right w:val="none" w:sz="0" w:space="0" w:color="auto"/>
      </w:divBdr>
    </w:div>
    <w:div w:id="1885213768">
      <w:bodyDiv w:val="1"/>
      <w:marLeft w:val="0"/>
      <w:marRight w:val="0"/>
      <w:marTop w:val="0"/>
      <w:marBottom w:val="0"/>
      <w:divBdr>
        <w:top w:val="none" w:sz="0" w:space="0" w:color="auto"/>
        <w:left w:val="none" w:sz="0" w:space="0" w:color="auto"/>
        <w:bottom w:val="none" w:sz="0" w:space="0" w:color="auto"/>
        <w:right w:val="none" w:sz="0" w:space="0" w:color="auto"/>
      </w:divBdr>
    </w:div>
    <w:div w:id="1896622071">
      <w:bodyDiv w:val="1"/>
      <w:marLeft w:val="0"/>
      <w:marRight w:val="0"/>
      <w:marTop w:val="0"/>
      <w:marBottom w:val="0"/>
      <w:divBdr>
        <w:top w:val="none" w:sz="0" w:space="0" w:color="auto"/>
        <w:left w:val="none" w:sz="0" w:space="0" w:color="auto"/>
        <w:bottom w:val="none" w:sz="0" w:space="0" w:color="auto"/>
        <w:right w:val="none" w:sz="0" w:space="0" w:color="auto"/>
      </w:divBdr>
    </w:div>
    <w:div w:id="1898974912">
      <w:bodyDiv w:val="1"/>
      <w:marLeft w:val="0"/>
      <w:marRight w:val="0"/>
      <w:marTop w:val="0"/>
      <w:marBottom w:val="0"/>
      <w:divBdr>
        <w:top w:val="none" w:sz="0" w:space="0" w:color="auto"/>
        <w:left w:val="none" w:sz="0" w:space="0" w:color="auto"/>
        <w:bottom w:val="none" w:sz="0" w:space="0" w:color="auto"/>
        <w:right w:val="none" w:sz="0" w:space="0" w:color="auto"/>
      </w:divBdr>
    </w:div>
    <w:div w:id="1901985825">
      <w:bodyDiv w:val="1"/>
      <w:marLeft w:val="0"/>
      <w:marRight w:val="0"/>
      <w:marTop w:val="0"/>
      <w:marBottom w:val="0"/>
      <w:divBdr>
        <w:top w:val="none" w:sz="0" w:space="0" w:color="auto"/>
        <w:left w:val="none" w:sz="0" w:space="0" w:color="auto"/>
        <w:bottom w:val="none" w:sz="0" w:space="0" w:color="auto"/>
        <w:right w:val="none" w:sz="0" w:space="0" w:color="auto"/>
      </w:divBdr>
    </w:div>
    <w:div w:id="1903559143">
      <w:bodyDiv w:val="1"/>
      <w:marLeft w:val="0"/>
      <w:marRight w:val="0"/>
      <w:marTop w:val="0"/>
      <w:marBottom w:val="0"/>
      <w:divBdr>
        <w:top w:val="none" w:sz="0" w:space="0" w:color="auto"/>
        <w:left w:val="none" w:sz="0" w:space="0" w:color="auto"/>
        <w:bottom w:val="none" w:sz="0" w:space="0" w:color="auto"/>
        <w:right w:val="none" w:sz="0" w:space="0" w:color="auto"/>
      </w:divBdr>
      <w:divsChild>
        <w:div w:id="809984613">
          <w:marLeft w:val="0"/>
          <w:marRight w:val="0"/>
          <w:marTop w:val="0"/>
          <w:marBottom w:val="0"/>
          <w:divBdr>
            <w:top w:val="none" w:sz="0" w:space="0" w:color="auto"/>
            <w:left w:val="none" w:sz="0" w:space="0" w:color="auto"/>
            <w:bottom w:val="none" w:sz="0" w:space="0" w:color="auto"/>
            <w:right w:val="none" w:sz="0" w:space="0" w:color="auto"/>
          </w:divBdr>
          <w:divsChild>
            <w:div w:id="939139329">
              <w:marLeft w:val="0"/>
              <w:marRight w:val="0"/>
              <w:marTop w:val="0"/>
              <w:marBottom w:val="0"/>
              <w:divBdr>
                <w:top w:val="none" w:sz="0" w:space="0" w:color="auto"/>
                <w:left w:val="none" w:sz="0" w:space="0" w:color="auto"/>
                <w:bottom w:val="none" w:sz="0" w:space="0" w:color="auto"/>
                <w:right w:val="none" w:sz="0" w:space="0" w:color="auto"/>
              </w:divBdr>
              <w:divsChild>
                <w:div w:id="766198089">
                  <w:marLeft w:val="0"/>
                  <w:marRight w:val="0"/>
                  <w:marTop w:val="0"/>
                  <w:marBottom w:val="0"/>
                  <w:divBdr>
                    <w:top w:val="none" w:sz="0" w:space="0" w:color="auto"/>
                    <w:left w:val="none" w:sz="0" w:space="0" w:color="auto"/>
                    <w:bottom w:val="none" w:sz="0" w:space="0" w:color="auto"/>
                    <w:right w:val="none" w:sz="0" w:space="0" w:color="auto"/>
                  </w:divBdr>
                  <w:divsChild>
                    <w:div w:id="1260527189">
                      <w:marLeft w:val="0"/>
                      <w:marRight w:val="0"/>
                      <w:marTop w:val="0"/>
                      <w:marBottom w:val="0"/>
                      <w:divBdr>
                        <w:top w:val="none" w:sz="0" w:space="0" w:color="auto"/>
                        <w:left w:val="none" w:sz="0" w:space="0" w:color="auto"/>
                        <w:bottom w:val="none" w:sz="0" w:space="0" w:color="auto"/>
                        <w:right w:val="none" w:sz="0" w:space="0" w:color="auto"/>
                      </w:divBdr>
                      <w:divsChild>
                        <w:div w:id="1649431496">
                          <w:marLeft w:val="-9"/>
                          <w:marRight w:val="0"/>
                          <w:marTop w:val="0"/>
                          <w:marBottom w:val="0"/>
                          <w:divBdr>
                            <w:top w:val="none" w:sz="0" w:space="0" w:color="auto"/>
                            <w:left w:val="none" w:sz="0" w:space="0" w:color="auto"/>
                            <w:bottom w:val="none" w:sz="0" w:space="0" w:color="auto"/>
                            <w:right w:val="none" w:sz="0" w:space="0" w:color="auto"/>
                          </w:divBdr>
                          <w:divsChild>
                            <w:div w:id="1583374105">
                              <w:marLeft w:val="0"/>
                              <w:marRight w:val="0"/>
                              <w:marTop w:val="0"/>
                              <w:marBottom w:val="0"/>
                              <w:divBdr>
                                <w:top w:val="none" w:sz="0" w:space="0" w:color="auto"/>
                                <w:left w:val="none" w:sz="0" w:space="0" w:color="auto"/>
                                <w:bottom w:val="none" w:sz="0" w:space="0" w:color="auto"/>
                                <w:right w:val="none" w:sz="0" w:space="0" w:color="auto"/>
                              </w:divBdr>
                              <w:divsChild>
                                <w:div w:id="62067589">
                                  <w:marLeft w:val="0"/>
                                  <w:marRight w:val="-9"/>
                                  <w:marTop w:val="0"/>
                                  <w:marBottom w:val="0"/>
                                  <w:divBdr>
                                    <w:top w:val="none" w:sz="0" w:space="0" w:color="auto"/>
                                    <w:left w:val="none" w:sz="0" w:space="0" w:color="auto"/>
                                    <w:bottom w:val="none" w:sz="0" w:space="0" w:color="auto"/>
                                    <w:right w:val="none" w:sz="0" w:space="0" w:color="auto"/>
                                  </w:divBdr>
                                  <w:divsChild>
                                    <w:div w:id="1017537426">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sChild>
                                            <w:div w:id="1424495791">
                                              <w:marLeft w:val="0"/>
                                              <w:marRight w:val="0"/>
                                              <w:marTop w:val="0"/>
                                              <w:marBottom w:val="0"/>
                                              <w:divBdr>
                                                <w:top w:val="none" w:sz="0" w:space="0" w:color="auto"/>
                                                <w:left w:val="none" w:sz="0" w:space="0" w:color="auto"/>
                                                <w:bottom w:val="none" w:sz="0" w:space="0" w:color="auto"/>
                                                <w:right w:val="none" w:sz="0" w:space="0" w:color="auto"/>
                                              </w:divBdr>
                                              <w:divsChild>
                                                <w:div w:id="982006647">
                                                  <w:marLeft w:val="0"/>
                                                  <w:marRight w:val="0"/>
                                                  <w:marTop w:val="0"/>
                                                  <w:marBottom w:val="0"/>
                                                  <w:divBdr>
                                                    <w:top w:val="none" w:sz="0" w:space="0" w:color="auto"/>
                                                    <w:left w:val="none" w:sz="0" w:space="0" w:color="auto"/>
                                                    <w:bottom w:val="none" w:sz="0" w:space="0" w:color="auto"/>
                                                    <w:right w:val="none" w:sz="0" w:space="0" w:color="auto"/>
                                                  </w:divBdr>
                                                  <w:divsChild>
                                                    <w:div w:id="2106803570">
                                                      <w:marLeft w:val="0"/>
                                                      <w:marRight w:val="0"/>
                                                      <w:marTop w:val="0"/>
                                                      <w:marBottom w:val="0"/>
                                                      <w:divBdr>
                                                        <w:top w:val="none" w:sz="0" w:space="0" w:color="auto"/>
                                                        <w:left w:val="none" w:sz="0" w:space="0" w:color="auto"/>
                                                        <w:bottom w:val="none" w:sz="0" w:space="0" w:color="auto"/>
                                                        <w:right w:val="none" w:sz="0" w:space="0" w:color="auto"/>
                                                      </w:divBdr>
                                                      <w:divsChild>
                                                        <w:div w:id="579943665">
                                                          <w:marLeft w:val="0"/>
                                                          <w:marRight w:val="0"/>
                                                          <w:marTop w:val="0"/>
                                                          <w:marBottom w:val="0"/>
                                                          <w:divBdr>
                                                            <w:top w:val="none" w:sz="0" w:space="0" w:color="auto"/>
                                                            <w:left w:val="none" w:sz="0" w:space="0" w:color="auto"/>
                                                            <w:bottom w:val="none" w:sz="0" w:space="0" w:color="auto"/>
                                                            <w:right w:val="none" w:sz="0" w:space="0" w:color="auto"/>
                                                          </w:divBdr>
                                                          <w:divsChild>
                                                            <w:div w:id="786894426">
                                                              <w:marLeft w:val="0"/>
                                                              <w:marRight w:val="0"/>
                                                              <w:marTop w:val="0"/>
                                                              <w:marBottom w:val="0"/>
                                                              <w:divBdr>
                                                                <w:top w:val="none" w:sz="0" w:space="0" w:color="auto"/>
                                                                <w:left w:val="none" w:sz="0" w:space="0" w:color="auto"/>
                                                                <w:bottom w:val="none" w:sz="0" w:space="0" w:color="auto"/>
                                                                <w:right w:val="none" w:sz="0" w:space="0" w:color="auto"/>
                                                              </w:divBdr>
                                                              <w:divsChild>
                                                                <w:div w:id="875585464">
                                                                  <w:marLeft w:val="0"/>
                                                                  <w:marRight w:val="0"/>
                                                                  <w:marTop w:val="0"/>
                                                                  <w:marBottom w:val="0"/>
                                                                  <w:divBdr>
                                                                    <w:top w:val="none" w:sz="0" w:space="0" w:color="auto"/>
                                                                    <w:left w:val="none" w:sz="0" w:space="0" w:color="auto"/>
                                                                    <w:bottom w:val="none" w:sz="0" w:space="0" w:color="auto"/>
                                                                    <w:right w:val="none" w:sz="0" w:space="0" w:color="auto"/>
                                                                  </w:divBdr>
                                                                  <w:divsChild>
                                                                    <w:div w:id="807362448">
                                                                      <w:marLeft w:val="0"/>
                                                                      <w:marRight w:val="0"/>
                                                                      <w:marTop w:val="0"/>
                                                                      <w:marBottom w:val="0"/>
                                                                      <w:divBdr>
                                                                        <w:top w:val="none" w:sz="0" w:space="0" w:color="auto"/>
                                                                        <w:left w:val="none" w:sz="0" w:space="0" w:color="auto"/>
                                                                        <w:bottom w:val="none" w:sz="0" w:space="0" w:color="auto"/>
                                                                        <w:right w:val="none" w:sz="0" w:space="0" w:color="auto"/>
                                                                      </w:divBdr>
                                                                      <w:divsChild>
                                                                        <w:div w:id="583729600">
                                                                          <w:marLeft w:val="0"/>
                                                                          <w:marRight w:val="0"/>
                                                                          <w:marTop w:val="0"/>
                                                                          <w:marBottom w:val="0"/>
                                                                          <w:divBdr>
                                                                            <w:top w:val="none" w:sz="0" w:space="0" w:color="auto"/>
                                                                            <w:left w:val="none" w:sz="0" w:space="0" w:color="auto"/>
                                                                            <w:bottom w:val="none" w:sz="0" w:space="0" w:color="auto"/>
                                                                            <w:right w:val="none" w:sz="0" w:space="0" w:color="auto"/>
                                                                          </w:divBdr>
                                                                          <w:divsChild>
                                                                            <w:div w:id="1689287179">
                                                                              <w:marLeft w:val="0"/>
                                                                              <w:marRight w:val="0"/>
                                                                              <w:marTop w:val="0"/>
                                                                              <w:marBottom w:val="0"/>
                                                                              <w:divBdr>
                                                                                <w:top w:val="none" w:sz="0" w:space="0" w:color="auto"/>
                                                                                <w:left w:val="none" w:sz="0" w:space="0" w:color="auto"/>
                                                                                <w:bottom w:val="none" w:sz="0" w:space="0" w:color="auto"/>
                                                                                <w:right w:val="none" w:sz="0" w:space="0" w:color="auto"/>
                                                                              </w:divBdr>
                                                                              <w:divsChild>
                                                                                <w:div w:id="1139883408">
                                                                                  <w:marLeft w:val="0"/>
                                                                                  <w:marRight w:val="0"/>
                                                                                  <w:marTop w:val="0"/>
                                                                                  <w:marBottom w:val="0"/>
                                                                                  <w:divBdr>
                                                                                    <w:top w:val="single" w:sz="4" w:space="0" w:color="E5E6E9"/>
                                                                                    <w:left w:val="single" w:sz="4" w:space="0" w:color="DFE0E4"/>
                                                                                    <w:bottom w:val="single" w:sz="4" w:space="0" w:color="D0D1D5"/>
                                                                                    <w:right w:val="single" w:sz="4" w:space="0" w:color="DFE0E4"/>
                                                                                  </w:divBdr>
                                                                                  <w:divsChild>
                                                                                    <w:div w:id="1779450433">
                                                                                      <w:marLeft w:val="0"/>
                                                                                      <w:marRight w:val="0"/>
                                                                                      <w:marTop w:val="0"/>
                                                                                      <w:marBottom w:val="0"/>
                                                                                      <w:divBdr>
                                                                                        <w:top w:val="none" w:sz="0" w:space="0" w:color="auto"/>
                                                                                        <w:left w:val="none" w:sz="0" w:space="0" w:color="auto"/>
                                                                                        <w:bottom w:val="none" w:sz="0" w:space="0" w:color="auto"/>
                                                                                        <w:right w:val="none" w:sz="0" w:space="0" w:color="auto"/>
                                                                                      </w:divBdr>
                                                                                      <w:divsChild>
                                                                                        <w:div w:id="17780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028337">
      <w:bodyDiv w:val="1"/>
      <w:marLeft w:val="0"/>
      <w:marRight w:val="0"/>
      <w:marTop w:val="0"/>
      <w:marBottom w:val="0"/>
      <w:divBdr>
        <w:top w:val="none" w:sz="0" w:space="0" w:color="auto"/>
        <w:left w:val="none" w:sz="0" w:space="0" w:color="auto"/>
        <w:bottom w:val="none" w:sz="0" w:space="0" w:color="auto"/>
        <w:right w:val="none" w:sz="0" w:space="0" w:color="auto"/>
      </w:divBdr>
    </w:div>
    <w:div w:id="1914700565">
      <w:bodyDiv w:val="1"/>
      <w:marLeft w:val="0"/>
      <w:marRight w:val="0"/>
      <w:marTop w:val="0"/>
      <w:marBottom w:val="0"/>
      <w:divBdr>
        <w:top w:val="none" w:sz="0" w:space="0" w:color="auto"/>
        <w:left w:val="none" w:sz="0" w:space="0" w:color="auto"/>
        <w:bottom w:val="none" w:sz="0" w:space="0" w:color="auto"/>
        <w:right w:val="none" w:sz="0" w:space="0" w:color="auto"/>
      </w:divBdr>
    </w:div>
    <w:div w:id="1920862539">
      <w:bodyDiv w:val="1"/>
      <w:marLeft w:val="0"/>
      <w:marRight w:val="0"/>
      <w:marTop w:val="0"/>
      <w:marBottom w:val="0"/>
      <w:divBdr>
        <w:top w:val="none" w:sz="0" w:space="0" w:color="auto"/>
        <w:left w:val="none" w:sz="0" w:space="0" w:color="auto"/>
        <w:bottom w:val="none" w:sz="0" w:space="0" w:color="auto"/>
        <w:right w:val="none" w:sz="0" w:space="0" w:color="auto"/>
      </w:divBdr>
    </w:div>
    <w:div w:id="1924335614">
      <w:bodyDiv w:val="1"/>
      <w:marLeft w:val="0"/>
      <w:marRight w:val="0"/>
      <w:marTop w:val="0"/>
      <w:marBottom w:val="0"/>
      <w:divBdr>
        <w:top w:val="none" w:sz="0" w:space="0" w:color="auto"/>
        <w:left w:val="none" w:sz="0" w:space="0" w:color="auto"/>
        <w:bottom w:val="none" w:sz="0" w:space="0" w:color="auto"/>
        <w:right w:val="none" w:sz="0" w:space="0" w:color="auto"/>
      </w:divBdr>
    </w:div>
    <w:div w:id="1945724235">
      <w:bodyDiv w:val="1"/>
      <w:marLeft w:val="0"/>
      <w:marRight w:val="0"/>
      <w:marTop w:val="0"/>
      <w:marBottom w:val="0"/>
      <w:divBdr>
        <w:top w:val="none" w:sz="0" w:space="0" w:color="auto"/>
        <w:left w:val="none" w:sz="0" w:space="0" w:color="auto"/>
        <w:bottom w:val="none" w:sz="0" w:space="0" w:color="auto"/>
        <w:right w:val="none" w:sz="0" w:space="0" w:color="auto"/>
      </w:divBdr>
    </w:div>
    <w:div w:id="1952739326">
      <w:bodyDiv w:val="1"/>
      <w:marLeft w:val="0"/>
      <w:marRight w:val="0"/>
      <w:marTop w:val="0"/>
      <w:marBottom w:val="0"/>
      <w:divBdr>
        <w:top w:val="none" w:sz="0" w:space="0" w:color="auto"/>
        <w:left w:val="none" w:sz="0" w:space="0" w:color="auto"/>
        <w:bottom w:val="none" w:sz="0" w:space="0" w:color="auto"/>
        <w:right w:val="none" w:sz="0" w:space="0" w:color="auto"/>
      </w:divBdr>
    </w:div>
    <w:div w:id="1956328074">
      <w:bodyDiv w:val="1"/>
      <w:marLeft w:val="0"/>
      <w:marRight w:val="0"/>
      <w:marTop w:val="0"/>
      <w:marBottom w:val="0"/>
      <w:divBdr>
        <w:top w:val="none" w:sz="0" w:space="0" w:color="auto"/>
        <w:left w:val="none" w:sz="0" w:space="0" w:color="auto"/>
        <w:bottom w:val="none" w:sz="0" w:space="0" w:color="auto"/>
        <w:right w:val="none" w:sz="0" w:space="0" w:color="auto"/>
      </w:divBdr>
    </w:div>
    <w:div w:id="1985701129">
      <w:bodyDiv w:val="1"/>
      <w:marLeft w:val="0"/>
      <w:marRight w:val="0"/>
      <w:marTop w:val="0"/>
      <w:marBottom w:val="0"/>
      <w:divBdr>
        <w:top w:val="none" w:sz="0" w:space="0" w:color="auto"/>
        <w:left w:val="none" w:sz="0" w:space="0" w:color="auto"/>
        <w:bottom w:val="none" w:sz="0" w:space="0" w:color="auto"/>
        <w:right w:val="none" w:sz="0" w:space="0" w:color="auto"/>
      </w:divBdr>
    </w:div>
    <w:div w:id="1992904758">
      <w:bodyDiv w:val="1"/>
      <w:marLeft w:val="0"/>
      <w:marRight w:val="0"/>
      <w:marTop w:val="0"/>
      <w:marBottom w:val="0"/>
      <w:divBdr>
        <w:top w:val="none" w:sz="0" w:space="0" w:color="auto"/>
        <w:left w:val="none" w:sz="0" w:space="0" w:color="auto"/>
        <w:bottom w:val="none" w:sz="0" w:space="0" w:color="auto"/>
        <w:right w:val="none" w:sz="0" w:space="0" w:color="auto"/>
      </w:divBdr>
    </w:div>
    <w:div w:id="1996760145">
      <w:bodyDiv w:val="1"/>
      <w:marLeft w:val="0"/>
      <w:marRight w:val="0"/>
      <w:marTop w:val="0"/>
      <w:marBottom w:val="0"/>
      <w:divBdr>
        <w:top w:val="none" w:sz="0" w:space="0" w:color="auto"/>
        <w:left w:val="none" w:sz="0" w:space="0" w:color="auto"/>
        <w:bottom w:val="none" w:sz="0" w:space="0" w:color="auto"/>
        <w:right w:val="none" w:sz="0" w:space="0" w:color="auto"/>
      </w:divBdr>
    </w:div>
    <w:div w:id="2004161765">
      <w:bodyDiv w:val="1"/>
      <w:marLeft w:val="0"/>
      <w:marRight w:val="0"/>
      <w:marTop w:val="0"/>
      <w:marBottom w:val="0"/>
      <w:divBdr>
        <w:top w:val="none" w:sz="0" w:space="0" w:color="auto"/>
        <w:left w:val="none" w:sz="0" w:space="0" w:color="auto"/>
        <w:bottom w:val="none" w:sz="0" w:space="0" w:color="auto"/>
        <w:right w:val="none" w:sz="0" w:space="0" w:color="auto"/>
      </w:divBdr>
      <w:divsChild>
        <w:div w:id="1126042921">
          <w:marLeft w:val="0"/>
          <w:marRight w:val="0"/>
          <w:marTop w:val="0"/>
          <w:marBottom w:val="0"/>
          <w:divBdr>
            <w:top w:val="none" w:sz="0" w:space="0" w:color="auto"/>
            <w:left w:val="none" w:sz="0" w:space="0" w:color="auto"/>
            <w:bottom w:val="none" w:sz="0" w:space="0" w:color="auto"/>
            <w:right w:val="none" w:sz="0" w:space="0" w:color="auto"/>
          </w:divBdr>
          <w:divsChild>
            <w:div w:id="1068651364">
              <w:marLeft w:val="0"/>
              <w:marRight w:val="0"/>
              <w:marTop w:val="0"/>
              <w:marBottom w:val="0"/>
              <w:divBdr>
                <w:top w:val="none" w:sz="0" w:space="0" w:color="auto"/>
                <w:left w:val="none" w:sz="0" w:space="0" w:color="auto"/>
                <w:bottom w:val="none" w:sz="0" w:space="0" w:color="auto"/>
                <w:right w:val="none" w:sz="0" w:space="0" w:color="auto"/>
              </w:divBdr>
              <w:divsChild>
                <w:div w:id="2112702921">
                  <w:marLeft w:val="0"/>
                  <w:marRight w:val="0"/>
                  <w:marTop w:val="0"/>
                  <w:marBottom w:val="0"/>
                  <w:divBdr>
                    <w:top w:val="none" w:sz="0" w:space="0" w:color="auto"/>
                    <w:left w:val="none" w:sz="0" w:space="0" w:color="auto"/>
                    <w:bottom w:val="none" w:sz="0" w:space="0" w:color="auto"/>
                    <w:right w:val="none" w:sz="0" w:space="0" w:color="auto"/>
                  </w:divBdr>
                  <w:divsChild>
                    <w:div w:id="469175076">
                      <w:marLeft w:val="0"/>
                      <w:marRight w:val="0"/>
                      <w:marTop w:val="0"/>
                      <w:marBottom w:val="0"/>
                      <w:divBdr>
                        <w:top w:val="none" w:sz="0" w:space="0" w:color="auto"/>
                        <w:left w:val="none" w:sz="0" w:space="0" w:color="auto"/>
                        <w:bottom w:val="none" w:sz="0" w:space="0" w:color="auto"/>
                        <w:right w:val="none" w:sz="0" w:space="0" w:color="auto"/>
                      </w:divBdr>
                      <w:divsChild>
                        <w:div w:id="2091538662">
                          <w:marLeft w:val="-9"/>
                          <w:marRight w:val="0"/>
                          <w:marTop w:val="0"/>
                          <w:marBottom w:val="0"/>
                          <w:divBdr>
                            <w:top w:val="none" w:sz="0" w:space="0" w:color="auto"/>
                            <w:left w:val="none" w:sz="0" w:space="0" w:color="auto"/>
                            <w:bottom w:val="none" w:sz="0" w:space="0" w:color="auto"/>
                            <w:right w:val="none" w:sz="0" w:space="0" w:color="auto"/>
                          </w:divBdr>
                          <w:divsChild>
                            <w:div w:id="1390500320">
                              <w:marLeft w:val="0"/>
                              <w:marRight w:val="0"/>
                              <w:marTop w:val="0"/>
                              <w:marBottom w:val="0"/>
                              <w:divBdr>
                                <w:top w:val="none" w:sz="0" w:space="0" w:color="auto"/>
                                <w:left w:val="none" w:sz="0" w:space="0" w:color="auto"/>
                                <w:bottom w:val="none" w:sz="0" w:space="0" w:color="auto"/>
                                <w:right w:val="none" w:sz="0" w:space="0" w:color="auto"/>
                              </w:divBdr>
                              <w:divsChild>
                                <w:div w:id="1496532919">
                                  <w:marLeft w:val="0"/>
                                  <w:marRight w:val="-9"/>
                                  <w:marTop w:val="0"/>
                                  <w:marBottom w:val="0"/>
                                  <w:divBdr>
                                    <w:top w:val="none" w:sz="0" w:space="0" w:color="auto"/>
                                    <w:left w:val="none" w:sz="0" w:space="0" w:color="auto"/>
                                    <w:bottom w:val="none" w:sz="0" w:space="0" w:color="auto"/>
                                    <w:right w:val="none" w:sz="0" w:space="0" w:color="auto"/>
                                  </w:divBdr>
                                  <w:divsChild>
                                    <w:div w:id="1161848358">
                                      <w:marLeft w:val="0"/>
                                      <w:marRight w:val="0"/>
                                      <w:marTop w:val="0"/>
                                      <w:marBottom w:val="0"/>
                                      <w:divBdr>
                                        <w:top w:val="none" w:sz="0" w:space="0" w:color="auto"/>
                                        <w:left w:val="none" w:sz="0" w:space="0" w:color="auto"/>
                                        <w:bottom w:val="none" w:sz="0" w:space="0" w:color="auto"/>
                                        <w:right w:val="none" w:sz="0" w:space="0" w:color="auto"/>
                                      </w:divBdr>
                                      <w:divsChild>
                                        <w:div w:id="1482431648">
                                          <w:marLeft w:val="0"/>
                                          <w:marRight w:val="0"/>
                                          <w:marTop w:val="0"/>
                                          <w:marBottom w:val="0"/>
                                          <w:divBdr>
                                            <w:top w:val="none" w:sz="0" w:space="0" w:color="auto"/>
                                            <w:left w:val="none" w:sz="0" w:space="0" w:color="auto"/>
                                            <w:bottom w:val="none" w:sz="0" w:space="0" w:color="auto"/>
                                            <w:right w:val="none" w:sz="0" w:space="0" w:color="auto"/>
                                          </w:divBdr>
                                          <w:divsChild>
                                            <w:div w:id="1532110973">
                                              <w:marLeft w:val="0"/>
                                              <w:marRight w:val="0"/>
                                              <w:marTop w:val="0"/>
                                              <w:marBottom w:val="0"/>
                                              <w:divBdr>
                                                <w:top w:val="none" w:sz="0" w:space="0" w:color="auto"/>
                                                <w:left w:val="none" w:sz="0" w:space="0" w:color="auto"/>
                                                <w:bottom w:val="none" w:sz="0" w:space="0" w:color="auto"/>
                                                <w:right w:val="none" w:sz="0" w:space="0" w:color="auto"/>
                                              </w:divBdr>
                                              <w:divsChild>
                                                <w:div w:id="831674413">
                                                  <w:marLeft w:val="0"/>
                                                  <w:marRight w:val="0"/>
                                                  <w:marTop w:val="0"/>
                                                  <w:marBottom w:val="0"/>
                                                  <w:divBdr>
                                                    <w:top w:val="none" w:sz="0" w:space="0" w:color="auto"/>
                                                    <w:left w:val="none" w:sz="0" w:space="0" w:color="auto"/>
                                                    <w:bottom w:val="none" w:sz="0" w:space="0" w:color="auto"/>
                                                    <w:right w:val="none" w:sz="0" w:space="0" w:color="auto"/>
                                                  </w:divBdr>
                                                  <w:divsChild>
                                                    <w:div w:id="924270107">
                                                      <w:marLeft w:val="0"/>
                                                      <w:marRight w:val="0"/>
                                                      <w:marTop w:val="0"/>
                                                      <w:marBottom w:val="0"/>
                                                      <w:divBdr>
                                                        <w:top w:val="none" w:sz="0" w:space="0" w:color="auto"/>
                                                        <w:left w:val="none" w:sz="0" w:space="0" w:color="auto"/>
                                                        <w:bottom w:val="none" w:sz="0" w:space="0" w:color="auto"/>
                                                        <w:right w:val="none" w:sz="0" w:space="0" w:color="auto"/>
                                                      </w:divBdr>
                                                      <w:divsChild>
                                                        <w:div w:id="1195997217">
                                                          <w:marLeft w:val="0"/>
                                                          <w:marRight w:val="0"/>
                                                          <w:marTop w:val="0"/>
                                                          <w:marBottom w:val="0"/>
                                                          <w:divBdr>
                                                            <w:top w:val="none" w:sz="0" w:space="0" w:color="auto"/>
                                                            <w:left w:val="none" w:sz="0" w:space="0" w:color="auto"/>
                                                            <w:bottom w:val="none" w:sz="0" w:space="0" w:color="auto"/>
                                                            <w:right w:val="none" w:sz="0" w:space="0" w:color="auto"/>
                                                          </w:divBdr>
                                                          <w:divsChild>
                                                            <w:div w:id="682320775">
                                                              <w:marLeft w:val="0"/>
                                                              <w:marRight w:val="0"/>
                                                              <w:marTop w:val="0"/>
                                                              <w:marBottom w:val="0"/>
                                                              <w:divBdr>
                                                                <w:top w:val="none" w:sz="0" w:space="0" w:color="auto"/>
                                                                <w:left w:val="none" w:sz="0" w:space="0" w:color="auto"/>
                                                                <w:bottom w:val="none" w:sz="0" w:space="0" w:color="auto"/>
                                                                <w:right w:val="none" w:sz="0" w:space="0" w:color="auto"/>
                                                              </w:divBdr>
                                                              <w:divsChild>
                                                                <w:div w:id="2007826580">
                                                                  <w:marLeft w:val="0"/>
                                                                  <w:marRight w:val="0"/>
                                                                  <w:marTop w:val="0"/>
                                                                  <w:marBottom w:val="0"/>
                                                                  <w:divBdr>
                                                                    <w:top w:val="none" w:sz="0" w:space="0" w:color="auto"/>
                                                                    <w:left w:val="none" w:sz="0" w:space="0" w:color="auto"/>
                                                                    <w:bottom w:val="none" w:sz="0" w:space="0" w:color="auto"/>
                                                                    <w:right w:val="none" w:sz="0" w:space="0" w:color="auto"/>
                                                                  </w:divBdr>
                                                                  <w:divsChild>
                                                                    <w:div w:id="1511137639">
                                                                      <w:marLeft w:val="0"/>
                                                                      <w:marRight w:val="0"/>
                                                                      <w:marTop w:val="0"/>
                                                                      <w:marBottom w:val="0"/>
                                                                      <w:divBdr>
                                                                        <w:top w:val="none" w:sz="0" w:space="0" w:color="auto"/>
                                                                        <w:left w:val="none" w:sz="0" w:space="0" w:color="auto"/>
                                                                        <w:bottom w:val="none" w:sz="0" w:space="0" w:color="auto"/>
                                                                        <w:right w:val="none" w:sz="0" w:space="0" w:color="auto"/>
                                                                      </w:divBdr>
                                                                      <w:divsChild>
                                                                        <w:div w:id="1424716150">
                                                                          <w:marLeft w:val="0"/>
                                                                          <w:marRight w:val="0"/>
                                                                          <w:marTop w:val="0"/>
                                                                          <w:marBottom w:val="0"/>
                                                                          <w:divBdr>
                                                                            <w:top w:val="none" w:sz="0" w:space="0" w:color="auto"/>
                                                                            <w:left w:val="none" w:sz="0" w:space="0" w:color="auto"/>
                                                                            <w:bottom w:val="none" w:sz="0" w:space="0" w:color="auto"/>
                                                                            <w:right w:val="none" w:sz="0" w:space="0" w:color="auto"/>
                                                                          </w:divBdr>
                                                                          <w:divsChild>
                                                                            <w:div w:id="106855408">
                                                                              <w:marLeft w:val="0"/>
                                                                              <w:marRight w:val="0"/>
                                                                              <w:marTop w:val="0"/>
                                                                              <w:marBottom w:val="0"/>
                                                                              <w:divBdr>
                                                                                <w:top w:val="none" w:sz="0" w:space="0" w:color="auto"/>
                                                                                <w:left w:val="none" w:sz="0" w:space="0" w:color="auto"/>
                                                                                <w:bottom w:val="none" w:sz="0" w:space="0" w:color="auto"/>
                                                                                <w:right w:val="none" w:sz="0" w:space="0" w:color="auto"/>
                                                                              </w:divBdr>
                                                                              <w:divsChild>
                                                                                <w:div w:id="2029409479">
                                                                                  <w:marLeft w:val="0"/>
                                                                                  <w:marRight w:val="0"/>
                                                                                  <w:marTop w:val="0"/>
                                                                                  <w:marBottom w:val="0"/>
                                                                                  <w:divBdr>
                                                                                    <w:top w:val="single" w:sz="4" w:space="0" w:color="E5E6E9"/>
                                                                                    <w:left w:val="single" w:sz="4" w:space="0" w:color="DFE0E4"/>
                                                                                    <w:bottom w:val="single" w:sz="4" w:space="0" w:color="D0D1D5"/>
                                                                                    <w:right w:val="single" w:sz="4" w:space="0" w:color="DFE0E4"/>
                                                                                  </w:divBdr>
                                                                                  <w:divsChild>
                                                                                    <w:div w:id="109319292">
                                                                                      <w:marLeft w:val="0"/>
                                                                                      <w:marRight w:val="0"/>
                                                                                      <w:marTop w:val="0"/>
                                                                                      <w:marBottom w:val="0"/>
                                                                                      <w:divBdr>
                                                                                        <w:top w:val="none" w:sz="0" w:space="0" w:color="auto"/>
                                                                                        <w:left w:val="none" w:sz="0" w:space="0" w:color="auto"/>
                                                                                        <w:bottom w:val="none" w:sz="0" w:space="0" w:color="auto"/>
                                                                                        <w:right w:val="none" w:sz="0" w:space="0" w:color="auto"/>
                                                                                      </w:divBdr>
                                                                                      <w:divsChild>
                                                                                        <w:div w:id="5037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970221">
      <w:bodyDiv w:val="1"/>
      <w:marLeft w:val="0"/>
      <w:marRight w:val="0"/>
      <w:marTop w:val="0"/>
      <w:marBottom w:val="0"/>
      <w:divBdr>
        <w:top w:val="none" w:sz="0" w:space="0" w:color="auto"/>
        <w:left w:val="none" w:sz="0" w:space="0" w:color="auto"/>
        <w:bottom w:val="none" w:sz="0" w:space="0" w:color="auto"/>
        <w:right w:val="none" w:sz="0" w:space="0" w:color="auto"/>
      </w:divBdr>
    </w:div>
    <w:div w:id="2025403997">
      <w:bodyDiv w:val="1"/>
      <w:marLeft w:val="0"/>
      <w:marRight w:val="0"/>
      <w:marTop w:val="0"/>
      <w:marBottom w:val="0"/>
      <w:divBdr>
        <w:top w:val="none" w:sz="0" w:space="0" w:color="auto"/>
        <w:left w:val="none" w:sz="0" w:space="0" w:color="auto"/>
        <w:bottom w:val="none" w:sz="0" w:space="0" w:color="auto"/>
        <w:right w:val="none" w:sz="0" w:space="0" w:color="auto"/>
      </w:divBdr>
    </w:div>
    <w:div w:id="2026200588">
      <w:bodyDiv w:val="1"/>
      <w:marLeft w:val="0"/>
      <w:marRight w:val="0"/>
      <w:marTop w:val="0"/>
      <w:marBottom w:val="0"/>
      <w:divBdr>
        <w:top w:val="none" w:sz="0" w:space="0" w:color="auto"/>
        <w:left w:val="none" w:sz="0" w:space="0" w:color="auto"/>
        <w:bottom w:val="none" w:sz="0" w:space="0" w:color="auto"/>
        <w:right w:val="none" w:sz="0" w:space="0" w:color="auto"/>
      </w:divBdr>
    </w:div>
    <w:div w:id="2033455577">
      <w:bodyDiv w:val="1"/>
      <w:marLeft w:val="0"/>
      <w:marRight w:val="0"/>
      <w:marTop w:val="0"/>
      <w:marBottom w:val="0"/>
      <w:divBdr>
        <w:top w:val="none" w:sz="0" w:space="0" w:color="auto"/>
        <w:left w:val="none" w:sz="0" w:space="0" w:color="auto"/>
        <w:bottom w:val="none" w:sz="0" w:space="0" w:color="auto"/>
        <w:right w:val="none" w:sz="0" w:space="0" w:color="auto"/>
      </w:divBdr>
    </w:div>
    <w:div w:id="2038509392">
      <w:bodyDiv w:val="1"/>
      <w:marLeft w:val="0"/>
      <w:marRight w:val="0"/>
      <w:marTop w:val="0"/>
      <w:marBottom w:val="0"/>
      <w:divBdr>
        <w:top w:val="none" w:sz="0" w:space="0" w:color="auto"/>
        <w:left w:val="none" w:sz="0" w:space="0" w:color="auto"/>
        <w:bottom w:val="none" w:sz="0" w:space="0" w:color="auto"/>
        <w:right w:val="none" w:sz="0" w:space="0" w:color="auto"/>
      </w:divBdr>
    </w:div>
    <w:div w:id="2040353556">
      <w:bodyDiv w:val="1"/>
      <w:marLeft w:val="0"/>
      <w:marRight w:val="0"/>
      <w:marTop w:val="0"/>
      <w:marBottom w:val="0"/>
      <w:divBdr>
        <w:top w:val="none" w:sz="0" w:space="0" w:color="auto"/>
        <w:left w:val="none" w:sz="0" w:space="0" w:color="auto"/>
        <w:bottom w:val="none" w:sz="0" w:space="0" w:color="auto"/>
        <w:right w:val="none" w:sz="0" w:space="0" w:color="auto"/>
      </w:divBdr>
    </w:div>
    <w:div w:id="2044362633">
      <w:bodyDiv w:val="1"/>
      <w:marLeft w:val="0"/>
      <w:marRight w:val="0"/>
      <w:marTop w:val="0"/>
      <w:marBottom w:val="0"/>
      <w:divBdr>
        <w:top w:val="none" w:sz="0" w:space="0" w:color="auto"/>
        <w:left w:val="none" w:sz="0" w:space="0" w:color="auto"/>
        <w:bottom w:val="none" w:sz="0" w:space="0" w:color="auto"/>
        <w:right w:val="none" w:sz="0" w:space="0" w:color="auto"/>
      </w:divBdr>
    </w:div>
    <w:div w:id="2048600366">
      <w:bodyDiv w:val="1"/>
      <w:marLeft w:val="0"/>
      <w:marRight w:val="0"/>
      <w:marTop w:val="0"/>
      <w:marBottom w:val="0"/>
      <w:divBdr>
        <w:top w:val="none" w:sz="0" w:space="0" w:color="auto"/>
        <w:left w:val="none" w:sz="0" w:space="0" w:color="auto"/>
        <w:bottom w:val="none" w:sz="0" w:space="0" w:color="auto"/>
        <w:right w:val="none" w:sz="0" w:space="0" w:color="auto"/>
      </w:divBdr>
    </w:div>
    <w:div w:id="2065518543">
      <w:bodyDiv w:val="1"/>
      <w:marLeft w:val="0"/>
      <w:marRight w:val="0"/>
      <w:marTop w:val="0"/>
      <w:marBottom w:val="0"/>
      <w:divBdr>
        <w:top w:val="none" w:sz="0" w:space="0" w:color="auto"/>
        <w:left w:val="none" w:sz="0" w:space="0" w:color="auto"/>
        <w:bottom w:val="none" w:sz="0" w:space="0" w:color="auto"/>
        <w:right w:val="none" w:sz="0" w:space="0" w:color="auto"/>
      </w:divBdr>
    </w:div>
    <w:div w:id="2089886388">
      <w:bodyDiv w:val="1"/>
      <w:marLeft w:val="0"/>
      <w:marRight w:val="0"/>
      <w:marTop w:val="0"/>
      <w:marBottom w:val="0"/>
      <w:divBdr>
        <w:top w:val="none" w:sz="0" w:space="0" w:color="auto"/>
        <w:left w:val="none" w:sz="0" w:space="0" w:color="auto"/>
        <w:bottom w:val="none" w:sz="0" w:space="0" w:color="auto"/>
        <w:right w:val="none" w:sz="0" w:space="0" w:color="auto"/>
      </w:divBdr>
    </w:div>
    <w:div w:id="2092921567">
      <w:bodyDiv w:val="1"/>
      <w:marLeft w:val="0"/>
      <w:marRight w:val="0"/>
      <w:marTop w:val="0"/>
      <w:marBottom w:val="0"/>
      <w:divBdr>
        <w:top w:val="none" w:sz="0" w:space="0" w:color="auto"/>
        <w:left w:val="none" w:sz="0" w:space="0" w:color="auto"/>
        <w:bottom w:val="none" w:sz="0" w:space="0" w:color="auto"/>
        <w:right w:val="none" w:sz="0" w:space="0" w:color="auto"/>
      </w:divBdr>
    </w:div>
    <w:div w:id="2099056314">
      <w:bodyDiv w:val="1"/>
      <w:marLeft w:val="0"/>
      <w:marRight w:val="0"/>
      <w:marTop w:val="0"/>
      <w:marBottom w:val="0"/>
      <w:divBdr>
        <w:top w:val="none" w:sz="0" w:space="0" w:color="auto"/>
        <w:left w:val="none" w:sz="0" w:space="0" w:color="auto"/>
        <w:bottom w:val="none" w:sz="0" w:space="0" w:color="auto"/>
        <w:right w:val="none" w:sz="0" w:space="0" w:color="auto"/>
      </w:divBdr>
    </w:div>
    <w:div w:id="2107340265">
      <w:bodyDiv w:val="1"/>
      <w:marLeft w:val="0"/>
      <w:marRight w:val="0"/>
      <w:marTop w:val="0"/>
      <w:marBottom w:val="0"/>
      <w:divBdr>
        <w:top w:val="none" w:sz="0" w:space="0" w:color="auto"/>
        <w:left w:val="none" w:sz="0" w:space="0" w:color="auto"/>
        <w:bottom w:val="none" w:sz="0" w:space="0" w:color="auto"/>
        <w:right w:val="none" w:sz="0" w:space="0" w:color="auto"/>
      </w:divBdr>
    </w:div>
    <w:div w:id="2107844408">
      <w:bodyDiv w:val="1"/>
      <w:marLeft w:val="0"/>
      <w:marRight w:val="0"/>
      <w:marTop w:val="0"/>
      <w:marBottom w:val="0"/>
      <w:divBdr>
        <w:top w:val="none" w:sz="0" w:space="0" w:color="auto"/>
        <w:left w:val="none" w:sz="0" w:space="0" w:color="auto"/>
        <w:bottom w:val="none" w:sz="0" w:space="0" w:color="auto"/>
        <w:right w:val="none" w:sz="0" w:space="0" w:color="auto"/>
      </w:divBdr>
    </w:div>
    <w:div w:id="214669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lsuite.mil/book/groups/t" TargetMode="External"/><Relationship Id="rId18" Type="http://schemas.openxmlformats.org/officeDocument/2006/relationships/hyperlink" Target="mailto:roger.d.osteen.mil@mail.mil" TargetMode="External"/><Relationship Id="rId26" Type="http://schemas.openxmlformats.org/officeDocument/2006/relationships/hyperlink" Target="mailto:myron.r.kennedy.mil@mail.mil" TargetMode="External"/><Relationship Id="rId3" Type="http://schemas.openxmlformats.org/officeDocument/2006/relationships/customXml" Target="../customXml/item3.xml"/><Relationship Id="rId21" Type="http://schemas.openxmlformats.org/officeDocument/2006/relationships/hyperlink" Target="mailto:carl.r.johnson32.civ@mail.mi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kenneth.j.reed14.mil@mail.mil" TargetMode="External"/><Relationship Id="rId25" Type="http://schemas.openxmlformats.org/officeDocument/2006/relationships/hyperlink" Target="mailto:stephen.j.harper.ctr@mail.mi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ohn.w.miller.civ@mail.mil" TargetMode="External"/><Relationship Id="rId20" Type="http://schemas.openxmlformats.org/officeDocument/2006/relationships/hyperlink" Target="mailto:ronald.d.kuykendall2.civ@mail.mil" TargetMode="External"/><Relationship Id="rId29" Type="http://schemas.openxmlformats.org/officeDocument/2006/relationships/hyperlink" Target="mailto:jacob.w.dunn.mil@mail.mil%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ames.a.polak.mil@mail.mi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all2.army.mil/docs/doc7409/CALL_INSIDER__JULAUG2016.pdf" TargetMode="External"/><Relationship Id="rId23" Type="http://schemas.openxmlformats.org/officeDocument/2006/relationships/hyperlink" Target="mailto:gearge.a.moore18.ctr@mail.mil" TargetMode="External"/><Relationship Id="rId28" Type="http://schemas.openxmlformats.org/officeDocument/2006/relationships/hyperlink" Target="mailto:wakeland.k.kuamoo.ctr@mail.mil" TargetMode="External"/><Relationship Id="rId10" Type="http://schemas.openxmlformats.org/officeDocument/2006/relationships/endnotes" Target="endnotes.xml"/><Relationship Id="rId19" Type="http://schemas.openxmlformats.org/officeDocument/2006/relationships/hyperlink" Target="mailto:peter.w.rose4.civ@mail.mi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l.r.johnson32.civ@mail.mil" TargetMode="External"/><Relationship Id="rId22" Type="http://schemas.openxmlformats.org/officeDocument/2006/relationships/hyperlink" Target="mailto:rudolph.c.grimes.mil@mail.mil" TargetMode="External"/><Relationship Id="rId27" Type="http://schemas.openxmlformats.org/officeDocument/2006/relationships/hyperlink" Target="mailto:rhett.b.griner.ctr@mail.mil" TargetMode="External"/><Relationship Id="rId30" Type="http://schemas.openxmlformats.org/officeDocument/2006/relationships/hyperlink" Target="mailto:shelelia.d.wynn.civ@mail.mil"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elia.wynn2\AppData\Roaming\Microsoft\Templates\MCoE%20%20CDID%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FF01165A6734CB7336093031003CA" ma:contentTypeVersion="0" ma:contentTypeDescription="Create a new document." ma:contentTypeScope="" ma:versionID="f608ffd54d3e1c092083f8a2ca5da217">
  <xsd:schema xmlns:xsd="http://www.w3.org/2001/XMLSchema" xmlns:xs="http://www.w3.org/2001/XMLSchema" xmlns:p="http://schemas.microsoft.com/office/2006/metadata/properties" xmlns:ns2="bd24aaa8-014b-499b-ae96-9c50bcb5db1c" targetNamespace="http://schemas.microsoft.com/office/2006/metadata/properties" ma:root="true" ma:fieldsID="cc1909c06e3f82ad02efc717bafe1cff" ns2:_="">
    <xsd:import namespace="bd24aaa8-014b-499b-ae96-9c50bcb5db1c"/>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4aaa8-014b-499b-ae96-9c50bcb5db1c" elementFormDefault="qualified">
    <xsd:import namespace="http://schemas.microsoft.com/office/2006/documentManagement/types"/>
    <xsd:import namespace="http://schemas.microsoft.com/office/infopath/2007/PartnerControls"/>
    <xsd:element name="Document_x0020_Type" ma:index="8" nillable="true" ma:displayName="Document Type" ma:default="Training" ma:format="Dropdown" ma:internalName="Document_x0020_Type">
      <xsd:simpleType>
        <xsd:restriction base="dms:Choice">
          <xsd:enumeration value="Biography"/>
          <xsd:enumeration value="Brief"/>
          <xsd:enumeration value="Documentation"/>
          <xsd:enumeration value="Field Manual"/>
          <xsd:enumeration value="Forms"/>
          <xsd:enumeration value="Information Paper"/>
          <xsd:enumeration value="Lesson Learned"/>
          <xsd:enumeration value="Letter"/>
          <xsd:enumeration value="Memo"/>
          <xsd:enumeration value="Memorandum of Agreement (MOA)"/>
          <xsd:enumeration value="Memorandum of Understanding (MOU)"/>
          <xsd:enumeration value="Newsletter"/>
          <xsd:enumeration value="Policy Letter"/>
          <xsd:enumeration value="Press Release"/>
          <xsd:enumeration value="Reference"/>
          <xsd:enumeration value="Report"/>
          <xsd:enumeration value="Supplementary Materials"/>
          <xsd:enumeration value="Survey"/>
          <xsd:enumeration value="Template"/>
          <xsd:enumeration value="Training"/>
          <xsd:enumeration value="Tutorial"/>
          <xsd:enumeration value="White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bd24aaa8-014b-499b-ae96-9c50bcb5db1c">Template</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0297d81-f88a-40a1-bde1-7adde668c6d7" ContentTypeId="0x0101" PreviousValue="false"/>
</file>

<file path=customXml/itemProps1.xml><?xml version="1.0" encoding="utf-8"?>
<ds:datastoreItem xmlns:ds="http://schemas.openxmlformats.org/officeDocument/2006/customXml" ds:itemID="{DFB46BEE-B692-435F-B6F2-75A579D5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4aaa8-014b-499b-ae96-9c50bcb5d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9E3C-77BA-4D45-B48D-20C067B8BBCD}">
  <ds:schemaRefs>
    <ds:schemaRef ds:uri="http://schemas.microsoft.com/office/2006/metadata/properties"/>
    <ds:schemaRef ds:uri="http://schemas.microsoft.com/office/infopath/2007/PartnerControls"/>
    <ds:schemaRef ds:uri="bd24aaa8-014b-499b-ae96-9c50bcb5db1c"/>
  </ds:schemaRefs>
</ds:datastoreItem>
</file>

<file path=customXml/itemProps3.xml><?xml version="1.0" encoding="utf-8"?>
<ds:datastoreItem xmlns:ds="http://schemas.openxmlformats.org/officeDocument/2006/customXml" ds:itemID="{1E3981FB-DEDF-4038-A8E5-56B2706D204B}">
  <ds:schemaRefs>
    <ds:schemaRef ds:uri="http://schemas.microsoft.com/sharepoint/v3/contenttype/forms"/>
  </ds:schemaRefs>
</ds:datastoreItem>
</file>

<file path=customXml/itemProps4.xml><?xml version="1.0" encoding="utf-8"?>
<ds:datastoreItem xmlns:ds="http://schemas.openxmlformats.org/officeDocument/2006/customXml" ds:itemID="{C2E0482B-92F1-4328-969F-608C9C7FB81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MCoE  CDID Letterhead Template.dotx</Template>
  <TotalTime>1</TotalTime>
  <Pages>6</Pages>
  <Words>2791</Words>
  <Characters>15910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18664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shelelia.wynn2</dc:creator>
  <cp:keywords>DA Letterhead Template</cp:keywords>
  <cp:lastModifiedBy>McMahan, Curtis S CTR USA TRADOC</cp:lastModifiedBy>
  <cp:revision>2</cp:revision>
  <cp:lastPrinted>2016-03-23T17:24:00Z</cp:lastPrinted>
  <dcterms:created xsi:type="dcterms:W3CDTF">2016-09-20T18:23:00Z</dcterms:created>
  <dcterms:modified xsi:type="dcterms:W3CDTF">2016-09-20T18:23:00Z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0x010100AF4FF01165A6734CB7336093031003CA</vt:lpwstr>
  </property>
</Properties>
</file>