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AF" w:rsidRPr="002D42FD" w:rsidRDefault="002D065D" w:rsidP="00336946">
      <w:pPr>
        <w:pStyle w:val="PlainText"/>
        <w:tabs>
          <w:tab w:val="left" w:pos="0"/>
        </w:tabs>
        <w:jc w:val="both"/>
        <w:outlineLvl w:val="0"/>
        <w:rPr>
          <w:rFonts w:ascii="Arial" w:hAnsi="Arial" w:cs="Arial"/>
          <w:b/>
          <w:sz w:val="22"/>
          <w:szCs w:val="22"/>
        </w:rPr>
      </w:pPr>
      <w:bookmarkStart w:id="0" w:name="_GoBack"/>
      <w:bookmarkEnd w:id="0"/>
      <w:r w:rsidRPr="002D065D">
        <w:rPr>
          <w:rFonts w:ascii="Arial" w:hAnsi="Arial" w:cs="Arial"/>
          <w:b/>
          <w:noProof/>
          <w:sz w:val="22"/>
          <w:szCs w:val="22"/>
        </w:rPr>
        <w:drawing>
          <wp:anchor distT="0" distB="0" distL="114300" distR="114300" simplePos="0" relativeHeight="251658240" behindDoc="0" locked="0" layoutInCell="1" allowOverlap="1" wp14:anchorId="3770BD8F" wp14:editId="7B24F940">
            <wp:simplePos x="0" y="0"/>
            <wp:positionH relativeFrom="column">
              <wp:posOffset>4577715</wp:posOffset>
            </wp:positionH>
            <wp:positionV relativeFrom="paragraph">
              <wp:posOffset>607</wp:posOffset>
            </wp:positionV>
            <wp:extent cx="1993900" cy="1128395"/>
            <wp:effectExtent l="0" t="0" r="6350" b="0"/>
            <wp:wrapSquare wrapText="bothSides"/>
            <wp:docPr id="3" name="Picture 3" descr="C:\Users\carl.johnson3\Desktop\TCM _A_Logos\Graphics JA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Graphics JAN 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0" cy="1128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FAF" w:rsidRPr="002D42FD">
        <w:rPr>
          <w:rFonts w:ascii="Arial" w:hAnsi="Arial" w:cs="Arial"/>
          <w:b/>
          <w:noProof/>
          <w:sz w:val="22"/>
          <w:szCs w:val="22"/>
        </w:rPr>
        <w:drawing>
          <wp:inline distT="0" distB="0" distL="0" distR="0" wp14:anchorId="547B1871" wp14:editId="11657B33">
            <wp:extent cx="1550491" cy="886720"/>
            <wp:effectExtent l="0" t="0" r="0" b="8890"/>
            <wp:docPr id="2" name="Picture 2" descr="C:\Users\carl.johnson3\Desktop\TCM _A_Logos\TCM A_Recon_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johnson3\Desktop\TCM _A_Logos\TCM A_Recon_Fi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6994" cy="907596"/>
                    </a:xfrm>
                    <a:prstGeom prst="rect">
                      <a:avLst/>
                    </a:prstGeom>
                    <a:noFill/>
                    <a:ln>
                      <a:noFill/>
                    </a:ln>
                  </pic:spPr>
                </pic:pic>
              </a:graphicData>
            </a:graphic>
          </wp:inline>
        </w:drawing>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60239D" w:rsidRPr="002D42FD">
        <w:rPr>
          <w:rFonts w:ascii="Arial" w:hAnsi="Arial" w:cs="Arial"/>
          <w:b/>
          <w:sz w:val="22"/>
          <w:szCs w:val="22"/>
        </w:rPr>
        <w:tab/>
      </w:r>
      <w:r w:rsidR="002E28B2" w:rsidRPr="002D42FD">
        <w:rPr>
          <w:rFonts w:ascii="Arial" w:hAnsi="Arial" w:cs="Arial"/>
          <w:b/>
          <w:sz w:val="22"/>
          <w:szCs w:val="22"/>
        </w:rPr>
        <w:t xml:space="preserve">           </w:t>
      </w:r>
    </w:p>
    <w:p w:rsidR="002D065D" w:rsidRDefault="002D065D" w:rsidP="00336946">
      <w:pPr>
        <w:pStyle w:val="PlainText"/>
        <w:tabs>
          <w:tab w:val="left" w:pos="0"/>
        </w:tabs>
        <w:jc w:val="both"/>
        <w:outlineLvl w:val="0"/>
        <w:rPr>
          <w:rFonts w:ascii="Arial" w:hAnsi="Arial" w:cs="Arial"/>
          <w:b/>
          <w:sz w:val="22"/>
          <w:szCs w:val="22"/>
        </w:rPr>
      </w:pPr>
    </w:p>
    <w:p w:rsidR="00E5736E" w:rsidRPr="002C42C1" w:rsidRDefault="00677A24" w:rsidP="00336946">
      <w:pPr>
        <w:pStyle w:val="PlainText"/>
        <w:tabs>
          <w:tab w:val="left" w:pos="0"/>
        </w:tabs>
        <w:jc w:val="both"/>
        <w:outlineLvl w:val="0"/>
        <w:rPr>
          <w:rFonts w:ascii="Arial" w:hAnsi="Arial" w:cs="Arial"/>
          <w:b/>
          <w:sz w:val="22"/>
          <w:szCs w:val="22"/>
        </w:rPr>
      </w:pPr>
      <w:r>
        <w:rPr>
          <w:rFonts w:ascii="Arial" w:hAnsi="Arial" w:cs="Arial"/>
          <w:b/>
          <w:sz w:val="22"/>
          <w:szCs w:val="22"/>
        </w:rPr>
        <w:t>TCM-ABCT &amp; RECON SITREP</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A6AE8" w:rsidRPr="002C42C1">
        <w:rPr>
          <w:rFonts w:ascii="Arial" w:hAnsi="Arial" w:cs="Arial"/>
          <w:b/>
          <w:sz w:val="22"/>
          <w:szCs w:val="22"/>
        </w:rPr>
        <w:t xml:space="preserve">  </w:t>
      </w:r>
      <w:r w:rsidR="00836D60" w:rsidRPr="002C42C1">
        <w:rPr>
          <w:rFonts w:ascii="Arial" w:hAnsi="Arial" w:cs="Arial"/>
          <w:b/>
          <w:sz w:val="22"/>
          <w:szCs w:val="22"/>
        </w:rPr>
        <w:tab/>
      </w:r>
      <w:r w:rsidR="00BD4DAD" w:rsidRPr="002C42C1">
        <w:rPr>
          <w:rFonts w:ascii="Arial" w:hAnsi="Arial" w:cs="Arial"/>
          <w:b/>
          <w:sz w:val="22"/>
          <w:szCs w:val="22"/>
        </w:rPr>
        <w:t xml:space="preserve">       </w:t>
      </w:r>
      <w:r w:rsidR="000D6F57" w:rsidRPr="002C42C1">
        <w:rPr>
          <w:rFonts w:ascii="Arial" w:hAnsi="Arial" w:cs="Arial"/>
          <w:b/>
          <w:sz w:val="22"/>
          <w:szCs w:val="22"/>
        </w:rPr>
        <w:tab/>
      </w:r>
      <w:r w:rsidR="00E4107D" w:rsidRPr="002C42C1">
        <w:rPr>
          <w:rFonts w:ascii="Arial" w:hAnsi="Arial" w:cs="Arial"/>
          <w:b/>
          <w:sz w:val="22"/>
          <w:szCs w:val="22"/>
        </w:rPr>
        <w:t xml:space="preserve"> </w:t>
      </w:r>
      <w:r w:rsidR="00112DCA" w:rsidRPr="002C42C1">
        <w:rPr>
          <w:rFonts w:ascii="Arial" w:hAnsi="Arial" w:cs="Arial"/>
          <w:b/>
          <w:sz w:val="22"/>
          <w:szCs w:val="22"/>
        </w:rPr>
        <w:t xml:space="preserve"> </w:t>
      </w:r>
      <w:r w:rsidR="00094E5D" w:rsidRPr="002C42C1">
        <w:rPr>
          <w:rFonts w:ascii="Arial" w:hAnsi="Arial" w:cs="Arial"/>
          <w:b/>
          <w:sz w:val="22"/>
          <w:szCs w:val="22"/>
        </w:rPr>
        <w:t xml:space="preserve">     </w:t>
      </w:r>
      <w:r w:rsidR="00193FB5">
        <w:rPr>
          <w:rFonts w:ascii="Arial" w:hAnsi="Arial" w:cs="Arial"/>
          <w:b/>
          <w:sz w:val="22"/>
          <w:szCs w:val="22"/>
        </w:rPr>
        <w:tab/>
      </w:r>
      <w:r w:rsidR="00193FB5">
        <w:rPr>
          <w:rFonts w:ascii="Arial" w:hAnsi="Arial" w:cs="Arial"/>
          <w:b/>
          <w:sz w:val="22"/>
          <w:szCs w:val="22"/>
        </w:rPr>
        <w:tab/>
        <w:t xml:space="preserve"> </w:t>
      </w:r>
      <w:r w:rsidR="00B527ED">
        <w:rPr>
          <w:rFonts w:ascii="Arial" w:hAnsi="Arial" w:cs="Arial"/>
          <w:b/>
          <w:sz w:val="22"/>
          <w:szCs w:val="22"/>
        </w:rPr>
        <w:t>19</w:t>
      </w:r>
      <w:r w:rsidR="00091972">
        <w:rPr>
          <w:rFonts w:ascii="Arial" w:hAnsi="Arial" w:cs="Arial"/>
          <w:b/>
          <w:sz w:val="22"/>
          <w:szCs w:val="22"/>
        </w:rPr>
        <w:t xml:space="preserve"> Ju</w:t>
      </w:r>
      <w:r w:rsidR="009675EF">
        <w:rPr>
          <w:rFonts w:ascii="Arial" w:hAnsi="Arial" w:cs="Arial"/>
          <w:b/>
          <w:sz w:val="22"/>
          <w:szCs w:val="22"/>
        </w:rPr>
        <w:t>ly</w:t>
      </w:r>
      <w:r w:rsidR="00091972">
        <w:rPr>
          <w:rFonts w:ascii="Arial" w:hAnsi="Arial" w:cs="Arial"/>
          <w:b/>
          <w:sz w:val="22"/>
          <w:szCs w:val="22"/>
        </w:rPr>
        <w:t xml:space="preserve"> </w:t>
      </w:r>
      <w:r w:rsidR="00174B7F" w:rsidRPr="002C42C1">
        <w:rPr>
          <w:rFonts w:ascii="Arial" w:hAnsi="Arial" w:cs="Arial"/>
          <w:b/>
          <w:sz w:val="22"/>
          <w:szCs w:val="22"/>
        </w:rPr>
        <w:t>2016</w:t>
      </w:r>
    </w:p>
    <w:p w:rsidR="00E5736E" w:rsidRPr="002C42C1" w:rsidRDefault="00E5736E" w:rsidP="00336946">
      <w:pPr>
        <w:pStyle w:val="PlainText"/>
        <w:tabs>
          <w:tab w:val="left" w:pos="450"/>
        </w:tabs>
        <w:jc w:val="both"/>
        <w:outlineLvl w:val="0"/>
        <w:rPr>
          <w:rFonts w:ascii="Arial" w:hAnsi="Arial" w:cs="Arial"/>
          <w:sz w:val="22"/>
          <w:szCs w:val="22"/>
        </w:rPr>
      </w:pPr>
    </w:p>
    <w:p w:rsidR="00E5736E" w:rsidRPr="002D42FD" w:rsidRDefault="00E5736E" w:rsidP="00336946">
      <w:pPr>
        <w:pStyle w:val="PlainText"/>
        <w:tabs>
          <w:tab w:val="left" w:pos="0"/>
        </w:tabs>
        <w:jc w:val="both"/>
        <w:outlineLvl w:val="0"/>
        <w:rPr>
          <w:rFonts w:ascii="Arial" w:hAnsi="Arial" w:cs="Arial"/>
          <w:color w:val="0070C0"/>
          <w:sz w:val="22"/>
          <w:szCs w:val="22"/>
        </w:rPr>
      </w:pPr>
      <w:r w:rsidRPr="002D42FD">
        <w:rPr>
          <w:rFonts w:ascii="Arial" w:hAnsi="Arial" w:cs="Arial"/>
          <w:sz w:val="22"/>
          <w:szCs w:val="22"/>
        </w:rPr>
        <w:t>View activities</w:t>
      </w:r>
      <w:r w:rsidR="00D33371" w:rsidRPr="002D42FD">
        <w:rPr>
          <w:rFonts w:ascii="Arial" w:hAnsi="Arial" w:cs="Arial"/>
          <w:sz w:val="22"/>
          <w:szCs w:val="22"/>
        </w:rPr>
        <w:t xml:space="preserve">, updates, </w:t>
      </w:r>
      <w:r w:rsidRPr="002D42FD">
        <w:rPr>
          <w:rFonts w:ascii="Arial" w:hAnsi="Arial" w:cs="Arial"/>
          <w:sz w:val="22"/>
          <w:szCs w:val="22"/>
        </w:rPr>
        <w:t>and products available from TCM-ABCT</w:t>
      </w:r>
      <w:r w:rsidR="00C1284E" w:rsidRPr="002D42FD">
        <w:rPr>
          <w:rFonts w:ascii="Arial" w:hAnsi="Arial" w:cs="Arial"/>
          <w:sz w:val="22"/>
          <w:szCs w:val="22"/>
        </w:rPr>
        <w:t xml:space="preserve"> and Reconnaissance</w:t>
      </w:r>
      <w:r w:rsidRPr="002D42FD">
        <w:rPr>
          <w:rFonts w:ascii="Arial" w:hAnsi="Arial" w:cs="Arial"/>
          <w:sz w:val="22"/>
          <w:szCs w:val="22"/>
        </w:rPr>
        <w:t xml:space="preserve"> by following our </w:t>
      </w:r>
      <w:r w:rsidR="00CF77ED" w:rsidRPr="002D42FD">
        <w:rPr>
          <w:rFonts w:ascii="Arial" w:hAnsi="Arial" w:cs="Arial"/>
          <w:sz w:val="22"/>
          <w:szCs w:val="22"/>
        </w:rPr>
        <w:t>m</w:t>
      </w:r>
      <w:r w:rsidRPr="002D42FD">
        <w:rPr>
          <w:rFonts w:ascii="Arial" w:hAnsi="Arial" w:cs="Arial"/>
          <w:sz w:val="22"/>
          <w:szCs w:val="22"/>
        </w:rPr>
        <w:t>il</w:t>
      </w:r>
      <w:r w:rsidR="00CD4A07" w:rsidRPr="002D42FD">
        <w:rPr>
          <w:rFonts w:ascii="Arial" w:hAnsi="Arial" w:cs="Arial"/>
          <w:sz w:val="22"/>
          <w:szCs w:val="22"/>
        </w:rPr>
        <w:t>book</w:t>
      </w:r>
      <w:r w:rsidRPr="002D42FD">
        <w:rPr>
          <w:rFonts w:ascii="Arial" w:hAnsi="Arial" w:cs="Arial"/>
          <w:sz w:val="22"/>
          <w:szCs w:val="22"/>
        </w:rPr>
        <w:t xml:space="preserve"> location at </w:t>
      </w:r>
      <w:hyperlink r:id="rId13" w:history="1">
        <w:r w:rsidRPr="002D42FD">
          <w:rPr>
            <w:rStyle w:val="Hyperlink"/>
            <w:rFonts w:ascii="Arial" w:hAnsi="Arial" w:cs="Arial"/>
            <w:b/>
            <w:color w:val="0070C0"/>
            <w:sz w:val="22"/>
            <w:szCs w:val="22"/>
          </w:rPr>
          <w:t>https://www.milsuite.mil/book/groups/t</w:t>
        </w:r>
      </w:hyperlink>
    </w:p>
    <w:p w:rsidR="00E5736E" w:rsidRPr="002D42FD" w:rsidRDefault="00E5736E" w:rsidP="00336946">
      <w:pPr>
        <w:pStyle w:val="PlainText"/>
        <w:jc w:val="both"/>
        <w:rPr>
          <w:rFonts w:ascii="Arial" w:hAnsi="Arial" w:cs="Arial"/>
          <w:sz w:val="22"/>
          <w:szCs w:val="22"/>
        </w:rPr>
      </w:pPr>
    </w:p>
    <w:p w:rsidR="000547FD" w:rsidRPr="002D42FD" w:rsidRDefault="000547FD" w:rsidP="00336946">
      <w:pPr>
        <w:pStyle w:val="PlainText"/>
        <w:tabs>
          <w:tab w:val="left" w:pos="270"/>
        </w:tabs>
        <w:jc w:val="both"/>
        <w:rPr>
          <w:rFonts w:ascii="Arial" w:hAnsi="Arial" w:cs="Arial"/>
          <w:b/>
          <w:sz w:val="22"/>
          <w:szCs w:val="22"/>
        </w:rPr>
      </w:pPr>
      <w:r w:rsidRPr="002D42FD">
        <w:rPr>
          <w:rFonts w:ascii="Arial" w:hAnsi="Arial" w:cs="Arial"/>
          <w:b/>
          <w:sz w:val="22"/>
          <w:szCs w:val="22"/>
        </w:rPr>
        <w:t>1. ABCT</w:t>
      </w:r>
    </w:p>
    <w:p w:rsidR="0043595A" w:rsidRPr="002D42FD" w:rsidRDefault="0043595A" w:rsidP="00336946">
      <w:pPr>
        <w:pStyle w:val="PlainText"/>
        <w:tabs>
          <w:tab w:val="left" w:pos="270"/>
        </w:tabs>
        <w:jc w:val="both"/>
        <w:rPr>
          <w:rFonts w:ascii="Arial" w:hAnsi="Arial" w:cs="Arial"/>
          <w:b/>
          <w:sz w:val="22"/>
          <w:szCs w:val="22"/>
        </w:rPr>
      </w:pPr>
    </w:p>
    <w:p w:rsidR="00567802" w:rsidRDefault="00A75258" w:rsidP="00336946">
      <w:pPr>
        <w:autoSpaceDE w:val="0"/>
        <w:autoSpaceDN w:val="0"/>
        <w:adjustRightInd w:val="0"/>
        <w:ind w:firstLine="360"/>
        <w:jc w:val="both"/>
        <w:rPr>
          <w:rFonts w:eastAsia="Calibri" w:cs="Arial"/>
          <w:b/>
          <w:szCs w:val="22"/>
        </w:rPr>
      </w:pPr>
      <w:r w:rsidRPr="004A23C2">
        <w:rPr>
          <w:rFonts w:eastAsia="Calibri" w:cs="Arial"/>
          <w:b/>
          <w:szCs w:val="22"/>
        </w:rPr>
        <w:t>a. Abrams</w:t>
      </w:r>
      <w:r w:rsidR="00714432" w:rsidRPr="004A23C2">
        <w:rPr>
          <w:rFonts w:eastAsia="Calibri" w:cs="Arial"/>
          <w:b/>
          <w:szCs w:val="22"/>
        </w:rPr>
        <w:t>.</w:t>
      </w:r>
      <w:r w:rsidR="00017D6A" w:rsidRPr="004A23C2">
        <w:rPr>
          <w:rFonts w:eastAsia="Calibri" w:cs="Arial"/>
          <w:b/>
          <w:szCs w:val="22"/>
        </w:rPr>
        <w:t xml:space="preserve">  </w:t>
      </w:r>
    </w:p>
    <w:p w:rsidR="000854A0" w:rsidRDefault="00567802" w:rsidP="00B97530">
      <w:pPr>
        <w:autoSpaceDE w:val="0"/>
        <w:autoSpaceDN w:val="0"/>
        <w:adjustRightInd w:val="0"/>
        <w:ind w:firstLine="360"/>
        <w:jc w:val="both"/>
        <w:rPr>
          <w:rFonts w:eastAsia="Calibri" w:cs="Arial"/>
          <w:szCs w:val="22"/>
        </w:rPr>
      </w:pPr>
      <w:r>
        <w:rPr>
          <w:rFonts w:eastAsia="Calibri" w:cs="Arial"/>
          <w:b/>
          <w:szCs w:val="22"/>
        </w:rPr>
        <w:tab/>
      </w:r>
      <w:r w:rsidR="000854A0" w:rsidRPr="000854A0">
        <w:rPr>
          <w:rFonts w:eastAsia="Calibri" w:cs="Arial"/>
          <w:szCs w:val="22"/>
        </w:rPr>
        <w:t xml:space="preserve">1) The Abrams Technical Advisor attended </w:t>
      </w:r>
      <w:r w:rsidR="00B70CF3">
        <w:rPr>
          <w:rFonts w:eastAsia="Calibri" w:cs="Arial"/>
          <w:szCs w:val="22"/>
        </w:rPr>
        <w:t xml:space="preserve">a meeting </w:t>
      </w:r>
      <w:r w:rsidR="000854A0" w:rsidRPr="000854A0">
        <w:rPr>
          <w:rFonts w:eastAsia="Calibri" w:cs="Arial"/>
          <w:szCs w:val="22"/>
        </w:rPr>
        <w:t>as the Abrams user representa</w:t>
      </w:r>
      <w:r w:rsidR="00B70CF3">
        <w:rPr>
          <w:rFonts w:eastAsia="Calibri" w:cs="Arial"/>
          <w:szCs w:val="22"/>
        </w:rPr>
        <w:t>tive with the TCM ABCT</w:t>
      </w:r>
      <w:r w:rsidR="000854A0" w:rsidRPr="000854A0">
        <w:rPr>
          <w:rFonts w:eastAsia="Calibri" w:cs="Arial"/>
          <w:szCs w:val="22"/>
        </w:rPr>
        <w:t xml:space="preserve"> at Idaho National Labs (INL) with the MCoE CG (MG Wesley).  We briefed the CG on the ECP1b capabilities and operational benefits to support the PdM Abrams briefing on reduced funding impacts to ECP1b Research Development Test &amp; Evaluation (RDT&amp;E).  Reduced funding availability over the next 5-7 years will require a prioritization of the capabilities to be developed.  TCM ABCT received concurrence on the prioritization in the attached document from the MCoE CG.  This COA will provide the most operational capability based upon the reduced funding available.</w:t>
      </w:r>
    </w:p>
    <w:tbl>
      <w:tblPr>
        <w:tblStyle w:val="TableGrid"/>
        <w:tblW w:w="0" w:type="auto"/>
        <w:jc w:val="center"/>
        <w:tblInd w:w="0" w:type="dxa"/>
        <w:tblLook w:val="04A0" w:firstRow="1" w:lastRow="0" w:firstColumn="1" w:lastColumn="0" w:noHBand="0" w:noVBand="1"/>
      </w:tblPr>
      <w:tblGrid>
        <w:gridCol w:w="7195"/>
      </w:tblGrid>
      <w:tr w:rsidR="000854A0" w:rsidRPr="000854A0" w:rsidTr="000854A0">
        <w:trPr>
          <w:jc w:val="center"/>
        </w:trPr>
        <w:tc>
          <w:tcPr>
            <w:tcW w:w="7195" w:type="dxa"/>
          </w:tcPr>
          <w:p w:rsidR="000854A0" w:rsidRPr="000854A0" w:rsidRDefault="000854A0" w:rsidP="000854A0">
            <w:pPr>
              <w:autoSpaceDE w:val="0"/>
              <w:autoSpaceDN w:val="0"/>
              <w:adjustRightInd w:val="0"/>
              <w:jc w:val="both"/>
              <w:rPr>
                <w:rFonts w:eastAsia="Calibri" w:cs="Arial"/>
              </w:rPr>
            </w:pPr>
            <w:r w:rsidRPr="000854A0">
              <w:rPr>
                <w:rFonts w:eastAsia="Calibri" w:cs="Arial"/>
                <w:szCs w:val="20"/>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02.8pt" o:ole="">
                  <v:imagedata r:id="rId14" o:title=""/>
                </v:shape>
                <o:OLEObject Type="Embed" ProgID="PowerPoint.Show.12" ShapeID="_x0000_i1025" DrawAspect="Content" ObjectID="_1530602634" r:id="rId15"/>
              </w:object>
            </w:r>
          </w:p>
        </w:tc>
      </w:tr>
    </w:tbl>
    <w:p w:rsidR="00B97530" w:rsidRDefault="00B97530" w:rsidP="000854A0">
      <w:pPr>
        <w:autoSpaceDE w:val="0"/>
        <w:autoSpaceDN w:val="0"/>
        <w:adjustRightInd w:val="0"/>
        <w:jc w:val="both"/>
        <w:rPr>
          <w:rFonts w:eastAsia="Calibri" w:cs="Arial"/>
          <w:szCs w:val="22"/>
        </w:rPr>
      </w:pPr>
      <w:r w:rsidRPr="00B97530">
        <w:rPr>
          <w:rFonts w:eastAsia="Calibri" w:cs="Arial"/>
          <w:szCs w:val="22"/>
        </w:rPr>
        <w:t xml:space="preserve"> </w:t>
      </w:r>
    </w:p>
    <w:p w:rsidR="000854A0" w:rsidRDefault="000854A0" w:rsidP="000854A0">
      <w:pPr>
        <w:autoSpaceDE w:val="0"/>
        <w:autoSpaceDN w:val="0"/>
        <w:adjustRightInd w:val="0"/>
        <w:ind w:firstLine="810"/>
        <w:jc w:val="both"/>
        <w:rPr>
          <w:rFonts w:eastAsia="Calibri" w:cs="Arial"/>
          <w:szCs w:val="22"/>
        </w:rPr>
      </w:pPr>
      <w:r>
        <w:rPr>
          <w:rFonts w:eastAsia="Calibri" w:cs="Arial"/>
          <w:szCs w:val="22"/>
        </w:rPr>
        <w:t xml:space="preserve">2)  </w:t>
      </w:r>
      <w:r w:rsidRPr="000854A0">
        <w:rPr>
          <w:rFonts w:eastAsia="Calibri" w:cs="Arial"/>
          <w:szCs w:val="22"/>
        </w:rPr>
        <w:t>Abrams Team continues to provide coordination between the Program Manager- Main Battle Tanks (PM MBTS), the Foreign Military Sales (FMS) office and the MCoE for the Abrams Tank Trial in Oman from 28 July – 18 Aug.  The Armor School is providing a trained and experienced crew which will conduct live fire, maneuver</w:t>
      </w:r>
      <w:r>
        <w:rPr>
          <w:rFonts w:eastAsia="Calibri" w:cs="Arial"/>
          <w:szCs w:val="22"/>
        </w:rPr>
        <w:t>,</w:t>
      </w:r>
      <w:r w:rsidRPr="000854A0">
        <w:rPr>
          <w:rFonts w:eastAsia="Calibri" w:cs="Arial"/>
          <w:szCs w:val="22"/>
        </w:rPr>
        <w:t xml:space="preserve"> and crew maintenance </w:t>
      </w:r>
      <w:r>
        <w:rPr>
          <w:rFonts w:eastAsia="Calibri" w:cs="Arial"/>
          <w:szCs w:val="22"/>
        </w:rPr>
        <w:t>during</w:t>
      </w:r>
      <w:r w:rsidRPr="000854A0">
        <w:rPr>
          <w:rFonts w:eastAsia="Calibri" w:cs="Arial"/>
          <w:szCs w:val="22"/>
        </w:rPr>
        <w:t xml:space="preserve"> a demonstration of the Abrams capabilities.</w:t>
      </w:r>
    </w:p>
    <w:p w:rsidR="000854A0" w:rsidRPr="00B97530" w:rsidRDefault="000854A0" w:rsidP="000854A0">
      <w:pPr>
        <w:autoSpaceDE w:val="0"/>
        <w:autoSpaceDN w:val="0"/>
        <w:adjustRightInd w:val="0"/>
        <w:ind w:firstLine="810"/>
        <w:jc w:val="both"/>
        <w:rPr>
          <w:rFonts w:eastAsia="Calibri" w:cs="Arial"/>
          <w:szCs w:val="22"/>
        </w:rPr>
      </w:pPr>
      <w:r w:rsidRPr="000854A0">
        <w:rPr>
          <w:rFonts w:eastAsia="Calibri" w:cs="Arial"/>
          <w:szCs w:val="22"/>
        </w:rPr>
        <w:t xml:space="preserve">3) Abrams Team continues support of PdM Abrams and FORSCOM to develop a fielding schedule of LP CROWS.  Initial fielding of the first two units will begin in 3QFY17.  Due to current deployment schedules, mod windows are extremely tight and will require detailed management to ensure fielding remains on schedule.  The ability to shift units is limited and requires converting CROWS II equipped tanks first in order to allow PdM Abrams to maintain a quantity to feed the </w:t>
      </w:r>
      <w:r w:rsidRPr="000854A0">
        <w:rPr>
          <w:rFonts w:eastAsia="Calibri" w:cs="Arial"/>
          <w:szCs w:val="22"/>
        </w:rPr>
        <w:lastRenderedPageBreak/>
        <w:t>production line.  It should be noted the initial plan has MCoE fielding of the fourteen CROWS II tanks in FY23.  We have requested PdM Abrams shift fielding of MCoE earlier in the cycle in order to support training of mechanics and Master Gunners.</w:t>
      </w:r>
    </w:p>
    <w:p w:rsidR="00715B4E" w:rsidRPr="004A23C2" w:rsidRDefault="00B97530" w:rsidP="00715B4E">
      <w:pPr>
        <w:autoSpaceDE w:val="0"/>
        <w:autoSpaceDN w:val="0"/>
        <w:adjustRightInd w:val="0"/>
        <w:ind w:firstLine="360"/>
        <w:jc w:val="both"/>
        <w:rPr>
          <w:rFonts w:cs="Arial"/>
          <w:b/>
          <w:szCs w:val="22"/>
        </w:rPr>
      </w:pPr>
      <w:r w:rsidRPr="00B97530">
        <w:rPr>
          <w:rFonts w:eastAsia="Calibri" w:cs="Arial"/>
          <w:szCs w:val="22"/>
        </w:rPr>
        <w:tab/>
      </w:r>
    </w:p>
    <w:p w:rsidR="00B845E4" w:rsidRDefault="00A64FE1" w:rsidP="002C1667">
      <w:pPr>
        <w:pStyle w:val="PlainText"/>
        <w:tabs>
          <w:tab w:val="left" w:pos="270"/>
          <w:tab w:val="left" w:pos="360"/>
          <w:tab w:val="left" w:pos="540"/>
        </w:tabs>
        <w:ind w:firstLine="360"/>
        <w:jc w:val="both"/>
        <w:rPr>
          <w:rFonts w:ascii="Arial" w:hAnsi="Arial" w:cs="Arial"/>
          <w:b/>
          <w:sz w:val="22"/>
          <w:szCs w:val="22"/>
        </w:rPr>
      </w:pPr>
      <w:r w:rsidRPr="004A23C2">
        <w:rPr>
          <w:rFonts w:ascii="Arial" w:hAnsi="Arial" w:cs="Arial"/>
          <w:b/>
          <w:sz w:val="22"/>
          <w:szCs w:val="22"/>
        </w:rPr>
        <w:t xml:space="preserve">b. </w:t>
      </w:r>
      <w:r w:rsidR="00287B69" w:rsidRPr="004A23C2">
        <w:rPr>
          <w:rFonts w:ascii="Arial" w:hAnsi="Arial" w:cs="Arial"/>
          <w:b/>
          <w:sz w:val="22"/>
          <w:szCs w:val="22"/>
        </w:rPr>
        <w:t>Bradley</w:t>
      </w:r>
      <w:r w:rsidR="00B845E4">
        <w:rPr>
          <w:rFonts w:ascii="Arial" w:hAnsi="Arial" w:cs="Arial"/>
          <w:b/>
          <w:sz w:val="22"/>
          <w:szCs w:val="22"/>
        </w:rPr>
        <w:t>.</w:t>
      </w:r>
    </w:p>
    <w:p w:rsidR="002C1667" w:rsidRPr="002C1667" w:rsidRDefault="00B845E4" w:rsidP="002C1667">
      <w:pPr>
        <w:pStyle w:val="PlainText"/>
        <w:tabs>
          <w:tab w:val="left" w:pos="270"/>
          <w:tab w:val="left" w:pos="360"/>
          <w:tab w:val="left" w:pos="540"/>
        </w:tabs>
        <w:ind w:firstLine="360"/>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 xml:space="preserve">1) </w:t>
      </w:r>
      <w:r w:rsidR="00F53064" w:rsidRPr="00F53064">
        <w:rPr>
          <w:rFonts w:ascii="Arial" w:hAnsi="Arial" w:cs="Arial"/>
          <w:sz w:val="22"/>
          <w:szCs w:val="22"/>
        </w:rPr>
        <w:t xml:space="preserve">We are continuing to meet with the </w:t>
      </w:r>
      <w:r w:rsidR="00F53064">
        <w:rPr>
          <w:rFonts w:ascii="Arial" w:hAnsi="Arial" w:cs="Arial"/>
          <w:sz w:val="22"/>
          <w:szCs w:val="22"/>
        </w:rPr>
        <w:t>F</w:t>
      </w:r>
      <w:r w:rsidR="00F53064" w:rsidRPr="00F53064">
        <w:rPr>
          <w:rFonts w:ascii="Arial" w:hAnsi="Arial" w:cs="Arial"/>
          <w:sz w:val="22"/>
          <w:szCs w:val="22"/>
        </w:rPr>
        <w:t xml:space="preserve">ires </w:t>
      </w:r>
      <w:r w:rsidR="00F53064">
        <w:rPr>
          <w:rFonts w:ascii="Arial" w:hAnsi="Arial" w:cs="Arial"/>
          <w:sz w:val="22"/>
          <w:szCs w:val="22"/>
        </w:rPr>
        <w:t xml:space="preserve">Center of Excellence </w:t>
      </w:r>
      <w:r w:rsidR="00F53064" w:rsidRPr="00F53064">
        <w:rPr>
          <w:rFonts w:ascii="Arial" w:hAnsi="Arial" w:cs="Arial"/>
          <w:sz w:val="22"/>
          <w:szCs w:val="22"/>
        </w:rPr>
        <w:t xml:space="preserve">to get a clear understanding of the types of </w:t>
      </w:r>
      <w:r w:rsidR="00F53064">
        <w:rPr>
          <w:rFonts w:ascii="Arial" w:hAnsi="Arial" w:cs="Arial"/>
          <w:sz w:val="22"/>
          <w:szCs w:val="22"/>
        </w:rPr>
        <w:t xml:space="preserve">Bradley </w:t>
      </w:r>
      <w:r w:rsidR="00F53064" w:rsidRPr="00F53064">
        <w:rPr>
          <w:rFonts w:ascii="Arial" w:hAnsi="Arial" w:cs="Arial"/>
          <w:sz w:val="22"/>
          <w:szCs w:val="22"/>
        </w:rPr>
        <w:t>trainers they require</w:t>
      </w:r>
      <w:r w:rsidR="00B70CF3">
        <w:rPr>
          <w:rFonts w:ascii="Arial" w:hAnsi="Arial" w:cs="Arial"/>
          <w:sz w:val="22"/>
          <w:szCs w:val="22"/>
        </w:rPr>
        <w:t>:</w:t>
      </w:r>
      <w:r w:rsidR="00F53064">
        <w:rPr>
          <w:rFonts w:ascii="Arial" w:hAnsi="Arial" w:cs="Arial"/>
          <w:sz w:val="22"/>
          <w:szCs w:val="22"/>
        </w:rPr>
        <w:t xml:space="preserve"> a </w:t>
      </w:r>
      <w:r w:rsidR="00F53064" w:rsidRPr="00F53064">
        <w:rPr>
          <w:rFonts w:ascii="Arial" w:hAnsi="Arial" w:cs="Arial"/>
          <w:sz w:val="22"/>
          <w:szCs w:val="22"/>
        </w:rPr>
        <w:t>sheltered system</w:t>
      </w:r>
      <w:r w:rsidR="00B70CF3">
        <w:rPr>
          <w:rFonts w:ascii="Arial" w:hAnsi="Arial" w:cs="Arial"/>
          <w:sz w:val="22"/>
          <w:szCs w:val="22"/>
        </w:rPr>
        <w:t>, or</w:t>
      </w:r>
      <w:r w:rsidR="00F53064" w:rsidRPr="00F53064">
        <w:rPr>
          <w:rFonts w:ascii="Arial" w:hAnsi="Arial" w:cs="Arial"/>
          <w:sz w:val="22"/>
          <w:szCs w:val="22"/>
        </w:rPr>
        <w:t xml:space="preserve"> an institutional (unsheltered) system.</w:t>
      </w:r>
      <w:r w:rsidR="002C1667" w:rsidRPr="002C1667">
        <w:rPr>
          <w:rFonts w:ascii="Arial" w:hAnsi="Arial" w:cs="Arial"/>
          <w:sz w:val="22"/>
          <w:szCs w:val="22"/>
        </w:rPr>
        <w:t xml:space="preserve"> </w:t>
      </w:r>
    </w:p>
    <w:p w:rsidR="001F3DB3" w:rsidRDefault="00B845E4" w:rsidP="002C1667">
      <w:pPr>
        <w:pStyle w:val="PlainText"/>
        <w:tabs>
          <w:tab w:val="left" w:pos="270"/>
          <w:tab w:val="left" w:pos="360"/>
          <w:tab w:val="left" w:pos="540"/>
        </w:tabs>
        <w:ind w:firstLine="36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2) </w:t>
      </w:r>
      <w:r w:rsidR="008A371C">
        <w:rPr>
          <w:rFonts w:ascii="Arial" w:hAnsi="Arial" w:cs="Arial"/>
          <w:sz w:val="22"/>
          <w:szCs w:val="22"/>
        </w:rPr>
        <w:t xml:space="preserve"> </w:t>
      </w:r>
      <w:r w:rsidR="00F53064" w:rsidRPr="00F53064">
        <w:rPr>
          <w:rFonts w:ascii="Arial" w:hAnsi="Arial" w:cs="Arial"/>
          <w:sz w:val="22"/>
          <w:szCs w:val="22"/>
        </w:rPr>
        <w:t>We have provided information to request an additional CVTESS system to be hand receipted to BAE for ECP software integration. This software will correct two needed fixes that allow the crew to use their system like they will with live ammo and provide the BFIST crews the ability to switch between 25mm and the FIST functions in the vehicle.</w:t>
      </w:r>
    </w:p>
    <w:p w:rsidR="00F53064" w:rsidRDefault="001F3DB3" w:rsidP="00F53064">
      <w:pPr>
        <w:pStyle w:val="PlainText"/>
        <w:tabs>
          <w:tab w:val="left" w:pos="270"/>
          <w:tab w:val="left" w:pos="360"/>
          <w:tab w:val="left" w:pos="540"/>
        </w:tabs>
        <w:ind w:firstLine="36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3) </w:t>
      </w:r>
      <w:r w:rsidRPr="001F3DB3">
        <w:rPr>
          <w:rFonts w:ascii="Arial" w:hAnsi="Arial" w:cs="Arial"/>
          <w:sz w:val="22"/>
          <w:szCs w:val="22"/>
        </w:rPr>
        <w:t xml:space="preserve"> </w:t>
      </w:r>
      <w:r w:rsidR="00F53064">
        <w:rPr>
          <w:rFonts w:ascii="Arial" w:hAnsi="Arial" w:cs="Arial"/>
          <w:sz w:val="22"/>
          <w:szCs w:val="22"/>
        </w:rPr>
        <w:t>We c</w:t>
      </w:r>
      <w:r w:rsidR="00F53064" w:rsidRPr="00F53064">
        <w:rPr>
          <w:rFonts w:ascii="Arial" w:hAnsi="Arial" w:cs="Arial"/>
          <w:sz w:val="22"/>
          <w:szCs w:val="22"/>
        </w:rPr>
        <w:t xml:space="preserve">ontinue to support development of the Bradley Common Software Library that will be used for </w:t>
      </w:r>
      <w:r w:rsidR="00F53064">
        <w:rPr>
          <w:rFonts w:ascii="Arial" w:hAnsi="Arial" w:cs="Arial"/>
          <w:sz w:val="22"/>
          <w:szCs w:val="22"/>
        </w:rPr>
        <w:t>future COFT and CCTT development</w:t>
      </w:r>
      <w:r w:rsidR="00F53064" w:rsidRPr="00F53064">
        <w:rPr>
          <w:rFonts w:ascii="Arial" w:hAnsi="Arial" w:cs="Arial"/>
          <w:sz w:val="22"/>
          <w:szCs w:val="22"/>
        </w:rPr>
        <w:t>.</w:t>
      </w:r>
    </w:p>
    <w:p w:rsidR="002C1667" w:rsidRDefault="00F53064" w:rsidP="00F53064">
      <w:pPr>
        <w:pStyle w:val="PlainText"/>
        <w:tabs>
          <w:tab w:val="left" w:pos="270"/>
          <w:tab w:val="left" w:pos="360"/>
          <w:tab w:val="left" w:pos="540"/>
        </w:tabs>
        <w:ind w:firstLine="360"/>
        <w:jc w:val="both"/>
        <w:rPr>
          <w:rFonts w:ascii="Arial" w:hAnsi="Arial" w:cs="Arial"/>
          <w:sz w:val="22"/>
          <w:szCs w:val="22"/>
        </w:rPr>
      </w:pPr>
      <w:r>
        <w:rPr>
          <w:rFonts w:ascii="Arial" w:hAnsi="Arial" w:cs="Arial"/>
          <w:sz w:val="22"/>
          <w:szCs w:val="22"/>
        </w:rPr>
        <w:tab/>
      </w:r>
      <w:r>
        <w:rPr>
          <w:rFonts w:ascii="Arial" w:hAnsi="Arial" w:cs="Arial"/>
          <w:sz w:val="22"/>
          <w:szCs w:val="22"/>
        </w:rPr>
        <w:tab/>
        <w:t>4)  W</w:t>
      </w:r>
      <w:r w:rsidRPr="00F53064">
        <w:rPr>
          <w:rFonts w:ascii="Arial" w:hAnsi="Arial" w:cs="Arial"/>
          <w:sz w:val="22"/>
          <w:szCs w:val="22"/>
        </w:rPr>
        <w:t>e continue to monitor the movement of a COFT system mounted on a 32ft trailer that will support the EAS.</w:t>
      </w:r>
    </w:p>
    <w:p w:rsidR="00F53064" w:rsidRDefault="00F53064" w:rsidP="00F53064">
      <w:pPr>
        <w:pStyle w:val="PlainText"/>
        <w:tabs>
          <w:tab w:val="left" w:pos="270"/>
          <w:tab w:val="left" w:pos="360"/>
          <w:tab w:val="left" w:pos="540"/>
        </w:tabs>
        <w:ind w:firstLine="720"/>
        <w:jc w:val="both"/>
        <w:rPr>
          <w:rFonts w:ascii="Arial" w:hAnsi="Arial" w:cs="Arial"/>
          <w:sz w:val="22"/>
          <w:szCs w:val="22"/>
        </w:rPr>
      </w:pPr>
      <w:r>
        <w:rPr>
          <w:rFonts w:ascii="Arial" w:hAnsi="Arial" w:cs="Arial"/>
          <w:sz w:val="22"/>
          <w:szCs w:val="22"/>
        </w:rPr>
        <w:t xml:space="preserve">5)  </w:t>
      </w:r>
      <w:r w:rsidR="00B70CF3">
        <w:rPr>
          <w:rFonts w:ascii="Arial" w:hAnsi="Arial" w:cs="Arial"/>
          <w:sz w:val="22"/>
          <w:szCs w:val="22"/>
        </w:rPr>
        <w:t>SFC Shepherd conducted a telecon</w:t>
      </w:r>
      <w:r w:rsidRPr="00F53064">
        <w:rPr>
          <w:rFonts w:ascii="Arial" w:hAnsi="Arial" w:cs="Arial"/>
          <w:sz w:val="22"/>
          <w:szCs w:val="22"/>
        </w:rPr>
        <w:t xml:space="preserve"> with Mr. Jared Sapp from ARL AMCOM on 19 July </w:t>
      </w:r>
      <w:r>
        <w:rPr>
          <w:rFonts w:ascii="Arial" w:hAnsi="Arial" w:cs="Arial"/>
          <w:sz w:val="22"/>
          <w:szCs w:val="22"/>
        </w:rPr>
        <w:t xml:space="preserve">for the purpose of conducting </w:t>
      </w:r>
      <w:r w:rsidRPr="00F53064">
        <w:rPr>
          <w:rFonts w:ascii="Arial" w:hAnsi="Arial" w:cs="Arial"/>
          <w:sz w:val="22"/>
          <w:szCs w:val="22"/>
        </w:rPr>
        <w:t>a Q&amp;A session with interns in their ARL AMCOM field element’s ALAS-MC/MCAS program</w:t>
      </w:r>
      <w:r>
        <w:rPr>
          <w:rFonts w:ascii="Arial" w:hAnsi="Arial" w:cs="Arial"/>
          <w:sz w:val="22"/>
          <w:szCs w:val="22"/>
        </w:rPr>
        <w:t>,</w:t>
      </w:r>
      <w:r w:rsidRPr="00F53064">
        <w:rPr>
          <w:rFonts w:ascii="Arial" w:hAnsi="Arial" w:cs="Arial"/>
          <w:sz w:val="22"/>
          <w:szCs w:val="22"/>
        </w:rPr>
        <w:t xml:space="preserve"> and their efforts concerning the target acquisition process from the Bradley Gunner’s perspective. ARL is looking at ways to bring improved targeting capabilities to the Bradley Gunner and the plan of the Q&amp;A session was to bring the interns up to speed on the target acquisition process. </w:t>
      </w:r>
      <w:r>
        <w:rPr>
          <w:rFonts w:ascii="Arial" w:hAnsi="Arial" w:cs="Arial"/>
          <w:sz w:val="22"/>
          <w:szCs w:val="22"/>
        </w:rPr>
        <w:t xml:space="preserve">The </w:t>
      </w:r>
      <w:r w:rsidR="00B70CF3">
        <w:rPr>
          <w:rFonts w:ascii="Arial" w:hAnsi="Arial" w:cs="Arial"/>
          <w:sz w:val="22"/>
          <w:szCs w:val="22"/>
        </w:rPr>
        <w:t>m</w:t>
      </w:r>
      <w:r w:rsidRPr="00F53064">
        <w:rPr>
          <w:rFonts w:ascii="Arial" w:hAnsi="Arial" w:cs="Arial"/>
          <w:sz w:val="22"/>
          <w:szCs w:val="22"/>
        </w:rPr>
        <w:t xml:space="preserve">ajority of the discussion </w:t>
      </w:r>
      <w:r w:rsidR="00B70CF3">
        <w:rPr>
          <w:rFonts w:ascii="Arial" w:hAnsi="Arial" w:cs="Arial"/>
          <w:sz w:val="22"/>
          <w:szCs w:val="22"/>
        </w:rPr>
        <w:t>took</w:t>
      </w:r>
      <w:r w:rsidRPr="00F53064">
        <w:rPr>
          <w:rFonts w:ascii="Arial" w:hAnsi="Arial" w:cs="Arial"/>
          <w:sz w:val="22"/>
          <w:szCs w:val="22"/>
        </w:rPr>
        <w:t xml:space="preserve"> them through the DIDEA process and each of its elements along with what the Gunner does in each element. There was also discussion about range estimation, kinematic lead and whether or not there are any additional capabilities that would benefit the Bradley Gunner during target acquisition.</w:t>
      </w:r>
    </w:p>
    <w:p w:rsidR="00084A0F" w:rsidRDefault="00084A0F" w:rsidP="002C1667">
      <w:pPr>
        <w:pStyle w:val="PlainText"/>
        <w:tabs>
          <w:tab w:val="left" w:pos="270"/>
          <w:tab w:val="left" w:pos="360"/>
          <w:tab w:val="left" w:pos="540"/>
        </w:tabs>
        <w:ind w:firstLine="360"/>
        <w:jc w:val="both"/>
        <w:rPr>
          <w:rFonts w:ascii="Arial" w:hAnsi="Arial" w:cs="Arial"/>
          <w:sz w:val="22"/>
          <w:szCs w:val="22"/>
        </w:rPr>
      </w:pPr>
    </w:p>
    <w:p w:rsidR="00084A0F" w:rsidRDefault="00084A0F" w:rsidP="00084A0F">
      <w:pPr>
        <w:pStyle w:val="PlainText"/>
        <w:tabs>
          <w:tab w:val="left" w:pos="270"/>
          <w:tab w:val="left" w:pos="360"/>
          <w:tab w:val="left" w:pos="540"/>
        </w:tabs>
        <w:ind w:firstLine="360"/>
        <w:jc w:val="both"/>
        <w:rPr>
          <w:rFonts w:ascii="Arial" w:hAnsi="Arial" w:cs="Arial"/>
          <w:b/>
          <w:sz w:val="22"/>
          <w:szCs w:val="22"/>
        </w:rPr>
      </w:pPr>
      <w:r>
        <w:rPr>
          <w:rFonts w:ascii="Arial" w:hAnsi="Arial" w:cs="Arial"/>
          <w:b/>
          <w:sz w:val="22"/>
          <w:szCs w:val="22"/>
        </w:rPr>
        <w:t>c</w:t>
      </w:r>
      <w:r w:rsidRPr="004A23C2">
        <w:rPr>
          <w:rFonts w:ascii="Arial" w:hAnsi="Arial" w:cs="Arial"/>
          <w:b/>
          <w:sz w:val="22"/>
          <w:szCs w:val="22"/>
        </w:rPr>
        <w:t xml:space="preserve">. </w:t>
      </w:r>
      <w:r>
        <w:rPr>
          <w:rFonts w:ascii="Arial" w:hAnsi="Arial" w:cs="Arial"/>
          <w:b/>
          <w:sz w:val="22"/>
          <w:szCs w:val="22"/>
        </w:rPr>
        <w:t>AMPV.</w:t>
      </w:r>
    </w:p>
    <w:p w:rsidR="00CA204C" w:rsidRPr="00CA204C" w:rsidRDefault="00084A0F" w:rsidP="00CA204C">
      <w:pPr>
        <w:pStyle w:val="PlainText"/>
        <w:tabs>
          <w:tab w:val="left" w:pos="270"/>
          <w:tab w:val="left" w:pos="360"/>
          <w:tab w:val="left" w:pos="540"/>
        </w:tabs>
        <w:ind w:firstLine="360"/>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CA204C" w:rsidRPr="00CA204C">
        <w:rPr>
          <w:rFonts w:ascii="Arial" w:hAnsi="Arial" w:cs="Arial"/>
          <w:sz w:val="22"/>
          <w:szCs w:val="22"/>
        </w:rPr>
        <w:t xml:space="preserve">1)  </w:t>
      </w:r>
      <w:r w:rsidR="003976C2" w:rsidRPr="003976C2">
        <w:rPr>
          <w:rFonts w:ascii="Arial" w:hAnsi="Arial" w:cs="Arial"/>
          <w:sz w:val="22"/>
          <w:szCs w:val="22"/>
        </w:rPr>
        <w:t>With the completion of Critical Design Review (CDR), some IPTs are shifting to bi-weekly meetings versus weekly and the test planning/preparation meetings are increasing.  The AMPV team continues to support PM AMPV close action items from the CDR.  One of these items is a design solution to install Combat Identification Panels (CIPs) and Medical crosses with and without full armor.</w:t>
      </w:r>
      <w:r w:rsidR="00CA204C" w:rsidRPr="00CA204C">
        <w:rPr>
          <w:rFonts w:ascii="Arial" w:hAnsi="Arial" w:cs="Arial"/>
          <w:sz w:val="22"/>
          <w:szCs w:val="22"/>
        </w:rPr>
        <w:t xml:space="preserve"> </w:t>
      </w:r>
    </w:p>
    <w:p w:rsidR="00084A0F" w:rsidRPr="002C1667" w:rsidRDefault="00CA204C" w:rsidP="00CA204C">
      <w:pPr>
        <w:pStyle w:val="PlainText"/>
        <w:tabs>
          <w:tab w:val="left" w:pos="270"/>
          <w:tab w:val="left" w:pos="360"/>
          <w:tab w:val="left" w:pos="540"/>
        </w:tabs>
        <w:ind w:firstLine="360"/>
        <w:jc w:val="both"/>
        <w:rPr>
          <w:rFonts w:ascii="Arial" w:hAnsi="Arial" w:cs="Arial"/>
          <w:sz w:val="22"/>
          <w:szCs w:val="22"/>
        </w:rPr>
      </w:pPr>
      <w:r w:rsidRPr="00CA204C">
        <w:rPr>
          <w:rFonts w:ascii="Arial" w:hAnsi="Arial" w:cs="Arial"/>
          <w:sz w:val="22"/>
          <w:szCs w:val="22"/>
        </w:rPr>
        <w:tab/>
        <w:t xml:space="preserve"> </w:t>
      </w:r>
      <w:r>
        <w:rPr>
          <w:rFonts w:ascii="Arial" w:hAnsi="Arial" w:cs="Arial"/>
          <w:sz w:val="22"/>
          <w:szCs w:val="22"/>
        </w:rPr>
        <w:t xml:space="preserve">  </w:t>
      </w:r>
      <w:r w:rsidRPr="00CA204C">
        <w:rPr>
          <w:rFonts w:ascii="Arial" w:hAnsi="Arial" w:cs="Arial"/>
          <w:sz w:val="22"/>
          <w:szCs w:val="22"/>
        </w:rPr>
        <w:t>2)  The AMPV team will participate in the Test &amp; Evaluation WIPT at APG, MD</w:t>
      </w:r>
      <w:r w:rsidR="003976C2">
        <w:rPr>
          <w:rFonts w:ascii="Arial" w:hAnsi="Arial" w:cs="Arial"/>
          <w:sz w:val="22"/>
          <w:szCs w:val="22"/>
        </w:rPr>
        <w:t xml:space="preserve"> from 0</w:t>
      </w:r>
      <w:r w:rsidRPr="00CA204C">
        <w:rPr>
          <w:rFonts w:ascii="Arial" w:hAnsi="Arial" w:cs="Arial"/>
          <w:sz w:val="22"/>
          <w:szCs w:val="22"/>
        </w:rPr>
        <w:t>8-12 Aug</w:t>
      </w:r>
      <w:r w:rsidR="003976C2">
        <w:rPr>
          <w:rFonts w:ascii="Arial" w:hAnsi="Arial" w:cs="Arial"/>
          <w:sz w:val="22"/>
          <w:szCs w:val="22"/>
        </w:rPr>
        <w:t>ust</w:t>
      </w:r>
      <w:r w:rsidRPr="00CA204C">
        <w:rPr>
          <w:rFonts w:ascii="Arial" w:hAnsi="Arial" w:cs="Arial"/>
          <w:sz w:val="22"/>
          <w:szCs w:val="22"/>
        </w:rPr>
        <w:t>.</w:t>
      </w:r>
      <w:r w:rsidR="003976C2">
        <w:rPr>
          <w:rFonts w:ascii="Arial" w:hAnsi="Arial" w:cs="Arial"/>
          <w:sz w:val="22"/>
          <w:szCs w:val="22"/>
        </w:rPr>
        <w:t xml:space="preserve"> </w:t>
      </w:r>
      <w:r w:rsidRPr="00CA204C">
        <w:rPr>
          <w:rFonts w:ascii="Arial" w:hAnsi="Arial" w:cs="Arial"/>
          <w:sz w:val="22"/>
          <w:szCs w:val="22"/>
        </w:rPr>
        <w:t>The agenda includes developmental testing schedule, operational test planning, RAM, Cybersecurity, and an ABCT organizational update.</w:t>
      </w:r>
    </w:p>
    <w:p w:rsidR="003C3CD0" w:rsidRDefault="003C3CD0" w:rsidP="00336946">
      <w:pPr>
        <w:pStyle w:val="PlainText"/>
        <w:ind w:firstLine="360"/>
        <w:contextualSpacing/>
        <w:jc w:val="both"/>
        <w:rPr>
          <w:rFonts w:ascii="Arial" w:hAnsi="Arial" w:cs="Arial"/>
          <w:b/>
          <w:sz w:val="22"/>
          <w:szCs w:val="22"/>
        </w:rPr>
      </w:pPr>
      <w:bookmarkStart w:id="1" w:name="OLE_LINK2"/>
      <w:bookmarkStart w:id="2" w:name="OLE_LINK1"/>
    </w:p>
    <w:p w:rsidR="003E059D" w:rsidRPr="004A23C2" w:rsidRDefault="00084A0F" w:rsidP="00336946">
      <w:pPr>
        <w:pStyle w:val="PlainText"/>
        <w:ind w:firstLine="360"/>
        <w:contextualSpacing/>
        <w:jc w:val="both"/>
        <w:rPr>
          <w:rFonts w:ascii="Arial" w:hAnsi="Arial" w:cs="Arial"/>
          <w:b/>
          <w:sz w:val="22"/>
          <w:szCs w:val="22"/>
        </w:rPr>
      </w:pPr>
      <w:r>
        <w:rPr>
          <w:rFonts w:ascii="Arial" w:hAnsi="Arial" w:cs="Arial"/>
          <w:b/>
          <w:sz w:val="22"/>
          <w:szCs w:val="22"/>
        </w:rPr>
        <w:t>d</w:t>
      </w:r>
      <w:r w:rsidR="00E5736E" w:rsidRPr="004A23C2">
        <w:rPr>
          <w:rFonts w:ascii="Arial" w:hAnsi="Arial" w:cs="Arial"/>
          <w:b/>
          <w:sz w:val="22"/>
          <w:szCs w:val="22"/>
        </w:rPr>
        <w:t>. Formation and DOTLPF</w:t>
      </w:r>
      <w:bookmarkEnd w:id="1"/>
      <w:bookmarkEnd w:id="2"/>
      <w:r w:rsidR="003E059D" w:rsidRPr="004A23C2">
        <w:rPr>
          <w:rFonts w:ascii="Arial" w:hAnsi="Arial" w:cs="Arial"/>
          <w:b/>
          <w:sz w:val="22"/>
          <w:szCs w:val="22"/>
        </w:rPr>
        <w:t xml:space="preserve"> Integration:</w:t>
      </w:r>
    </w:p>
    <w:p w:rsidR="00B845E4" w:rsidRPr="00B845E4" w:rsidRDefault="003E059D" w:rsidP="00C82D86">
      <w:pPr>
        <w:pStyle w:val="PlainText"/>
        <w:numPr>
          <w:ilvl w:val="0"/>
          <w:numId w:val="1"/>
        </w:numPr>
        <w:tabs>
          <w:tab w:val="left" w:pos="720"/>
          <w:tab w:val="left" w:pos="900"/>
          <w:tab w:val="left" w:pos="1080"/>
          <w:tab w:val="left" w:pos="1800"/>
        </w:tabs>
        <w:autoSpaceDE w:val="0"/>
        <w:autoSpaceDN w:val="0"/>
        <w:adjustRightInd w:val="0"/>
        <w:ind w:left="0" w:firstLine="720"/>
        <w:contextualSpacing/>
        <w:jc w:val="both"/>
        <w:rPr>
          <w:rFonts w:ascii="Arial" w:hAnsi="Arial" w:cs="Arial"/>
          <w:sz w:val="22"/>
          <w:szCs w:val="22"/>
        </w:rPr>
      </w:pPr>
      <w:r w:rsidRPr="00715B4E">
        <w:rPr>
          <w:rFonts w:ascii="Arial" w:hAnsi="Arial" w:cs="Arial"/>
          <w:b/>
          <w:sz w:val="22"/>
          <w:szCs w:val="22"/>
        </w:rPr>
        <w:t xml:space="preserve">Training, Leader Development, and Safety </w:t>
      </w:r>
      <w:r w:rsidR="00715B4E" w:rsidRPr="00715B4E">
        <w:rPr>
          <w:rFonts w:ascii="Arial" w:hAnsi="Arial" w:cs="Arial"/>
          <w:b/>
          <w:sz w:val="22"/>
          <w:szCs w:val="22"/>
        </w:rPr>
        <w:t>Integration (TLS)</w:t>
      </w:r>
      <w:r w:rsidR="00144E1F">
        <w:rPr>
          <w:rFonts w:ascii="Arial" w:hAnsi="Arial" w:cs="Arial"/>
          <w:b/>
          <w:sz w:val="22"/>
          <w:szCs w:val="22"/>
        </w:rPr>
        <w:t>:</w:t>
      </w:r>
    </w:p>
    <w:p w:rsidR="00465867" w:rsidRDefault="00B845E4" w:rsidP="001F3DB3">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 xml:space="preserve">a) </w:t>
      </w:r>
      <w:bookmarkStart w:id="3" w:name="OLE_LINK9"/>
      <w:bookmarkStart w:id="4" w:name="OLE_LINK10"/>
      <w:r w:rsidR="006040F1">
        <w:rPr>
          <w:rFonts w:ascii="Arial" w:hAnsi="Arial" w:cs="Arial"/>
          <w:sz w:val="22"/>
          <w:szCs w:val="22"/>
        </w:rPr>
        <w:t xml:space="preserve">Team TLS will integrate into a CALL collection and analysis team </w:t>
      </w:r>
      <w:r w:rsidR="00465867">
        <w:rPr>
          <w:rFonts w:ascii="Arial" w:hAnsi="Arial" w:cs="Arial"/>
          <w:sz w:val="22"/>
          <w:szCs w:val="22"/>
        </w:rPr>
        <w:t xml:space="preserve">at </w:t>
      </w:r>
      <w:r w:rsidR="006040F1">
        <w:rPr>
          <w:rFonts w:ascii="Arial" w:hAnsi="Arial" w:cs="Arial"/>
          <w:sz w:val="22"/>
          <w:szCs w:val="22"/>
        </w:rPr>
        <w:t xml:space="preserve">NTC 16-08 from 28 July to 05 August covering force on force activities of 1/1ID as the rotational unit.  </w:t>
      </w:r>
      <w:r w:rsidR="001F2CF2">
        <w:rPr>
          <w:rFonts w:ascii="Arial" w:hAnsi="Arial" w:cs="Arial"/>
          <w:sz w:val="22"/>
          <w:szCs w:val="22"/>
        </w:rPr>
        <w:t xml:space="preserve">Other Centers participating include </w:t>
      </w:r>
      <w:r w:rsidR="0012739A">
        <w:rPr>
          <w:rFonts w:ascii="Arial" w:hAnsi="Arial" w:cs="Arial"/>
          <w:sz w:val="22"/>
          <w:szCs w:val="22"/>
        </w:rPr>
        <w:t xml:space="preserve">Maneuver Support, Cyber, and Intelligence.  </w:t>
      </w:r>
      <w:r w:rsidR="006040F1">
        <w:rPr>
          <w:rFonts w:ascii="Arial" w:hAnsi="Arial" w:cs="Arial"/>
          <w:sz w:val="22"/>
          <w:szCs w:val="22"/>
        </w:rPr>
        <w:t xml:space="preserve">Units are invited to submit </w:t>
      </w:r>
      <w:r w:rsidR="00465867">
        <w:rPr>
          <w:rFonts w:ascii="Arial" w:hAnsi="Arial" w:cs="Arial"/>
          <w:sz w:val="22"/>
          <w:szCs w:val="22"/>
        </w:rPr>
        <w:t xml:space="preserve">specific </w:t>
      </w:r>
      <w:r w:rsidR="006040F1">
        <w:rPr>
          <w:rFonts w:ascii="Arial" w:hAnsi="Arial" w:cs="Arial"/>
          <w:sz w:val="22"/>
          <w:szCs w:val="22"/>
        </w:rPr>
        <w:t>learning demands</w:t>
      </w:r>
      <w:r w:rsidR="00465867">
        <w:rPr>
          <w:rFonts w:ascii="Arial" w:hAnsi="Arial" w:cs="Arial"/>
          <w:sz w:val="22"/>
          <w:szCs w:val="22"/>
        </w:rPr>
        <w:t xml:space="preserve"> so that the team can collect the data that supports your mission requirements. POC is Derek McCrea @ </w:t>
      </w:r>
      <w:hyperlink r:id="rId16" w:history="1">
        <w:r w:rsidR="00465867" w:rsidRPr="00427A60">
          <w:rPr>
            <w:rStyle w:val="Hyperlink"/>
            <w:rFonts w:ascii="Arial" w:hAnsi="Arial" w:cs="Arial"/>
            <w:sz w:val="22"/>
            <w:szCs w:val="22"/>
          </w:rPr>
          <w:t>derek.d.mccrea.ctr@mail.mil</w:t>
        </w:r>
      </w:hyperlink>
    </w:p>
    <w:p w:rsidR="00AA53C0" w:rsidRDefault="00B845E4" w:rsidP="00B845E4">
      <w:pPr>
        <w:pStyle w:val="PlainText"/>
        <w:tabs>
          <w:tab w:val="left" w:pos="900"/>
          <w:tab w:val="left" w:pos="1080"/>
          <w:tab w:val="left" w:pos="1800"/>
        </w:tabs>
        <w:autoSpaceDE w:val="0"/>
        <w:autoSpaceDN w:val="0"/>
        <w:adjustRightInd w:val="0"/>
        <w:ind w:firstLine="720"/>
        <w:contextualSpacing/>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b) </w:t>
      </w:r>
      <w:r w:rsidR="0036718D" w:rsidRPr="0036718D">
        <w:rPr>
          <w:rFonts w:ascii="Arial" w:hAnsi="Arial" w:cs="Arial"/>
          <w:sz w:val="22"/>
          <w:szCs w:val="22"/>
        </w:rPr>
        <w:t>On 12 July</w:t>
      </w:r>
      <w:r w:rsidR="0036718D">
        <w:rPr>
          <w:rFonts w:ascii="Arial" w:hAnsi="Arial" w:cs="Arial"/>
          <w:sz w:val="22"/>
          <w:szCs w:val="22"/>
        </w:rPr>
        <w:t>,</w:t>
      </w:r>
      <w:r w:rsidR="0036718D" w:rsidRPr="0036718D">
        <w:rPr>
          <w:rFonts w:ascii="Arial" w:hAnsi="Arial" w:cs="Arial"/>
          <w:sz w:val="22"/>
          <w:szCs w:val="22"/>
        </w:rPr>
        <w:t xml:space="preserve"> TCM-ABCT participated in the Army Lessons Learned Forum (ALLF) General Officer Steering Committee (GOSC).  Over 2,500 pieces of position, navigation and timing (PNT) enabled equipment are potentially effected in a Denied Degraded Disrupted Space Operational Environment (D3SOE).  TCM-ABCT continues to serve in the D3SOE working groups to support the DOTMLPF-P</w:t>
      </w:r>
      <w:r w:rsidR="0036718D">
        <w:rPr>
          <w:rFonts w:ascii="Arial" w:hAnsi="Arial" w:cs="Arial"/>
          <w:sz w:val="22"/>
          <w:szCs w:val="22"/>
        </w:rPr>
        <w:t xml:space="preserve"> </w:t>
      </w:r>
      <w:r w:rsidR="0036718D" w:rsidRPr="0036718D">
        <w:rPr>
          <w:rFonts w:ascii="Arial" w:hAnsi="Arial" w:cs="Arial"/>
          <w:sz w:val="22"/>
          <w:szCs w:val="22"/>
        </w:rPr>
        <w:t xml:space="preserve">assessment. </w:t>
      </w:r>
      <w:r w:rsidR="0036718D">
        <w:rPr>
          <w:rFonts w:ascii="Arial" w:hAnsi="Arial" w:cs="Arial"/>
          <w:sz w:val="22"/>
          <w:szCs w:val="22"/>
        </w:rPr>
        <w:t xml:space="preserve">Our detailed summary </w:t>
      </w:r>
      <w:r w:rsidR="0036718D" w:rsidRPr="0036718D">
        <w:rPr>
          <w:rFonts w:ascii="Arial" w:hAnsi="Arial" w:cs="Arial"/>
          <w:sz w:val="22"/>
          <w:szCs w:val="22"/>
        </w:rPr>
        <w:t xml:space="preserve">of the event is </w:t>
      </w:r>
      <w:r w:rsidR="00375320">
        <w:rPr>
          <w:rFonts w:ascii="Arial" w:hAnsi="Arial" w:cs="Arial"/>
          <w:sz w:val="22"/>
          <w:szCs w:val="22"/>
        </w:rPr>
        <w:t xml:space="preserve">available for viewing or download </w:t>
      </w:r>
      <w:r w:rsidR="0036718D" w:rsidRPr="0036718D">
        <w:rPr>
          <w:rFonts w:ascii="Arial" w:hAnsi="Arial" w:cs="Arial"/>
          <w:sz w:val="22"/>
          <w:szCs w:val="22"/>
        </w:rPr>
        <w:t xml:space="preserve">at </w:t>
      </w:r>
      <w:hyperlink r:id="rId17" w:history="1">
        <w:r w:rsidR="0036718D" w:rsidRPr="00427A60">
          <w:rPr>
            <w:rStyle w:val="Hyperlink"/>
            <w:rFonts w:ascii="Arial" w:hAnsi="Arial" w:cs="Arial"/>
            <w:sz w:val="22"/>
            <w:szCs w:val="22"/>
          </w:rPr>
          <w:t>https://www.milsuite.mil/book/docs/DOC-294680</w:t>
        </w:r>
      </w:hyperlink>
      <w:r w:rsidR="0036718D">
        <w:rPr>
          <w:rFonts w:ascii="Arial" w:hAnsi="Arial" w:cs="Arial"/>
          <w:sz w:val="22"/>
          <w:szCs w:val="22"/>
        </w:rPr>
        <w:t xml:space="preserve"> .</w:t>
      </w:r>
    </w:p>
    <w:p w:rsidR="00A92ED8" w:rsidRDefault="00A92ED8" w:rsidP="00336946">
      <w:pPr>
        <w:pStyle w:val="PlainText"/>
        <w:ind w:left="720"/>
        <w:jc w:val="both"/>
        <w:rPr>
          <w:rFonts w:ascii="Arial" w:hAnsi="Arial" w:cs="Arial"/>
          <w:b/>
          <w:sz w:val="22"/>
          <w:szCs w:val="22"/>
        </w:rPr>
      </w:pPr>
    </w:p>
    <w:p w:rsidR="001C3061" w:rsidRDefault="00B845E4" w:rsidP="00336946">
      <w:pPr>
        <w:pStyle w:val="PlainText"/>
        <w:ind w:left="720"/>
        <w:jc w:val="both"/>
        <w:rPr>
          <w:rFonts w:ascii="Arial" w:hAnsi="Arial" w:cs="Arial"/>
          <w:b/>
          <w:sz w:val="22"/>
          <w:szCs w:val="22"/>
        </w:rPr>
      </w:pPr>
      <w:r>
        <w:rPr>
          <w:rFonts w:ascii="Arial" w:hAnsi="Arial" w:cs="Arial"/>
          <w:b/>
          <w:sz w:val="22"/>
          <w:szCs w:val="22"/>
        </w:rPr>
        <w:t>2) Doctrine, Organization and MC/Network Integration (DOP/MC-Network)</w:t>
      </w:r>
      <w:r w:rsidR="00144E1F">
        <w:rPr>
          <w:rFonts w:ascii="Arial" w:hAnsi="Arial" w:cs="Arial"/>
          <w:b/>
          <w:sz w:val="22"/>
          <w:szCs w:val="22"/>
        </w:rPr>
        <w:t>:</w:t>
      </w:r>
    </w:p>
    <w:p w:rsidR="00B845E4" w:rsidRPr="00B845E4" w:rsidRDefault="005F3DE3" w:rsidP="003976C2">
      <w:pPr>
        <w:pStyle w:val="PlainText"/>
        <w:ind w:firstLine="1170"/>
        <w:jc w:val="both"/>
        <w:rPr>
          <w:rFonts w:ascii="Arial" w:hAnsi="Arial" w:cs="Arial"/>
          <w:sz w:val="22"/>
          <w:szCs w:val="22"/>
        </w:rPr>
      </w:pPr>
      <w:r w:rsidRPr="005F3DE3">
        <w:rPr>
          <w:rFonts w:ascii="Arial" w:hAnsi="Arial" w:cs="Arial"/>
          <w:sz w:val="22"/>
          <w:szCs w:val="22"/>
        </w:rPr>
        <w:t xml:space="preserve">a)  </w:t>
      </w:r>
      <w:r w:rsidR="003976C2">
        <w:rPr>
          <w:rFonts w:ascii="Arial" w:hAnsi="Arial" w:cs="Arial"/>
          <w:sz w:val="22"/>
          <w:szCs w:val="22"/>
        </w:rPr>
        <w:t>The n</w:t>
      </w:r>
      <w:r w:rsidR="003976C2" w:rsidRPr="003976C2">
        <w:rPr>
          <w:rFonts w:ascii="Arial" w:hAnsi="Arial" w:cs="Arial"/>
          <w:sz w:val="22"/>
          <w:szCs w:val="22"/>
        </w:rPr>
        <w:t xml:space="preserve">etwork team is participating in NIE 17.1 and AWA 18 </w:t>
      </w:r>
      <w:r w:rsidR="003976C2">
        <w:rPr>
          <w:rFonts w:ascii="Arial" w:hAnsi="Arial" w:cs="Arial"/>
          <w:sz w:val="22"/>
          <w:szCs w:val="22"/>
        </w:rPr>
        <w:t>planning c</w:t>
      </w:r>
      <w:r w:rsidR="003976C2" w:rsidRPr="003976C2">
        <w:rPr>
          <w:rFonts w:ascii="Arial" w:hAnsi="Arial" w:cs="Arial"/>
          <w:sz w:val="22"/>
          <w:szCs w:val="22"/>
        </w:rPr>
        <w:t>onferences this week.  NIE 17.1 focus is on the MCCoE, Home Station Mission CMD Center (HMSCC); FCoE, C-UAS Mobile Integrated Capability (CMIC); ICoE/MCCoE, Distributed Common Ground System Army (DCGS-A)</w:t>
      </w:r>
      <w:r w:rsidR="003976C2">
        <w:rPr>
          <w:rFonts w:ascii="Arial" w:hAnsi="Arial" w:cs="Arial"/>
          <w:sz w:val="22"/>
          <w:szCs w:val="22"/>
        </w:rPr>
        <w:t xml:space="preserve"> </w:t>
      </w:r>
      <w:r w:rsidR="003976C2" w:rsidRPr="003976C2">
        <w:rPr>
          <w:rFonts w:ascii="Arial" w:hAnsi="Arial" w:cs="Arial"/>
          <w:sz w:val="22"/>
          <w:szCs w:val="22"/>
        </w:rPr>
        <w:t>BN; CMD Post Computing Environment.</w:t>
      </w:r>
    </w:p>
    <w:p w:rsidR="001F3DB3" w:rsidRDefault="001F3DB3" w:rsidP="00336946">
      <w:pPr>
        <w:ind w:firstLine="360"/>
        <w:jc w:val="both"/>
        <w:rPr>
          <w:b/>
        </w:rPr>
      </w:pPr>
    </w:p>
    <w:p w:rsidR="00132878" w:rsidRPr="00B97530" w:rsidRDefault="0043595A" w:rsidP="00336946">
      <w:pPr>
        <w:ind w:firstLine="360"/>
        <w:jc w:val="both"/>
      </w:pPr>
      <w:r w:rsidRPr="004A23C2">
        <w:rPr>
          <w:b/>
        </w:rPr>
        <w:t>e</w:t>
      </w:r>
      <w:r w:rsidR="00824C61" w:rsidRPr="004A23C2">
        <w:rPr>
          <w:b/>
        </w:rPr>
        <w:t>. Large Caliber Ammo:</w:t>
      </w:r>
      <w:r w:rsidR="00563C29" w:rsidRPr="004A23C2">
        <w:rPr>
          <w:b/>
        </w:rPr>
        <w:t xml:space="preserve"> </w:t>
      </w:r>
      <w:bookmarkStart w:id="5" w:name="OLE_LINK11"/>
      <w:bookmarkStart w:id="6" w:name="OLE_LINK12"/>
      <w:bookmarkEnd w:id="3"/>
      <w:bookmarkEnd w:id="4"/>
      <w:r w:rsidR="00B97530">
        <w:rPr>
          <w:b/>
        </w:rPr>
        <w:t xml:space="preserve"> </w:t>
      </w:r>
      <w:r w:rsidR="00715B4E">
        <w:t>We continue</w:t>
      </w:r>
      <w:r w:rsidR="00B97530">
        <w:t xml:space="preserve"> t</w:t>
      </w:r>
      <w:r w:rsidR="00715B4E">
        <w:t>o support several issues</w:t>
      </w:r>
      <w:r w:rsidR="00B97530">
        <w:t>:</w:t>
      </w:r>
    </w:p>
    <w:p w:rsidR="00B97530" w:rsidRPr="00B97530" w:rsidRDefault="00B97530" w:rsidP="00B97530">
      <w:pPr>
        <w:pStyle w:val="PlainText"/>
        <w:tabs>
          <w:tab w:val="left" w:pos="1080"/>
        </w:tabs>
        <w:ind w:firstLine="810"/>
        <w:contextualSpacing/>
        <w:jc w:val="both"/>
        <w:rPr>
          <w:rFonts w:ascii="Arial" w:hAnsi="Arial" w:cs="Arial"/>
          <w:sz w:val="22"/>
          <w:szCs w:val="22"/>
        </w:rPr>
      </w:pPr>
      <w:r w:rsidRPr="00B97530">
        <w:rPr>
          <w:rFonts w:ascii="Arial" w:hAnsi="Arial" w:cs="Arial"/>
          <w:sz w:val="22"/>
          <w:szCs w:val="22"/>
        </w:rPr>
        <w:t xml:space="preserve">1)  </w:t>
      </w:r>
      <w:r>
        <w:rPr>
          <w:rFonts w:ascii="Arial" w:hAnsi="Arial" w:cs="Arial"/>
          <w:sz w:val="22"/>
          <w:szCs w:val="22"/>
        </w:rPr>
        <w:t>U</w:t>
      </w:r>
      <w:r w:rsidRPr="00B97530">
        <w:rPr>
          <w:rFonts w:ascii="Arial" w:hAnsi="Arial" w:cs="Arial"/>
          <w:sz w:val="22"/>
          <w:szCs w:val="22"/>
        </w:rPr>
        <w:t xml:space="preserve">pdates to the ammunition section of the Abrams Technical Manual (TM-10).  This update will include the 5th generation kinetic energy cartridge, M829A4.  Additionally, new safety requirements and ammunition handling procedures will be included.  The draft version of these changes is now in its second staffing within the ammunition community. </w:t>
      </w:r>
    </w:p>
    <w:p w:rsidR="00AA1BE7" w:rsidRPr="00AA1BE7" w:rsidRDefault="00BD315D" w:rsidP="00AA1BE7">
      <w:pPr>
        <w:pStyle w:val="PlainText"/>
        <w:tabs>
          <w:tab w:val="left" w:pos="1080"/>
        </w:tabs>
        <w:ind w:firstLine="810"/>
        <w:contextualSpacing/>
        <w:jc w:val="both"/>
        <w:rPr>
          <w:rFonts w:ascii="Arial" w:hAnsi="Arial" w:cs="Arial"/>
          <w:sz w:val="22"/>
          <w:szCs w:val="22"/>
        </w:rPr>
      </w:pPr>
      <w:r>
        <w:rPr>
          <w:rFonts w:ascii="Arial" w:hAnsi="Arial" w:cs="Arial"/>
          <w:sz w:val="22"/>
          <w:szCs w:val="22"/>
        </w:rPr>
        <w:t>2</w:t>
      </w:r>
      <w:r w:rsidR="00B97530" w:rsidRPr="00B97530">
        <w:rPr>
          <w:rFonts w:ascii="Arial" w:hAnsi="Arial" w:cs="Arial"/>
          <w:sz w:val="22"/>
          <w:szCs w:val="22"/>
        </w:rPr>
        <w:t xml:space="preserve">) </w:t>
      </w:r>
      <w:r w:rsidR="00B97530">
        <w:rPr>
          <w:rFonts w:ascii="Arial" w:hAnsi="Arial" w:cs="Arial"/>
          <w:sz w:val="22"/>
          <w:szCs w:val="22"/>
        </w:rPr>
        <w:t>E</w:t>
      </w:r>
      <w:r w:rsidR="00B97530" w:rsidRPr="00B97530">
        <w:rPr>
          <w:rFonts w:ascii="Arial" w:hAnsi="Arial" w:cs="Arial"/>
          <w:sz w:val="22"/>
          <w:szCs w:val="22"/>
        </w:rPr>
        <w:t xml:space="preserve">fforts with 8th Army Korea towards range improvements there to best contain fragments from leaving the modified Surface Danger Zone (SDZ).  Prototype dimensions of berms to be used on the range has been made available for our initial analysis. </w:t>
      </w:r>
      <w:r w:rsidR="00AA1BE7" w:rsidRPr="00AA1BE7">
        <w:rPr>
          <w:rFonts w:ascii="Arial" w:hAnsi="Arial" w:cs="Arial"/>
          <w:sz w:val="22"/>
          <w:szCs w:val="22"/>
        </w:rPr>
        <w:t xml:space="preserve">An on-site visit to Korea is in final coordination for execution during the </w:t>
      </w:r>
      <w:r w:rsidR="00AA1BE7">
        <w:rPr>
          <w:rFonts w:ascii="Arial" w:hAnsi="Arial" w:cs="Arial"/>
          <w:sz w:val="22"/>
          <w:szCs w:val="22"/>
        </w:rPr>
        <w:t>first week</w:t>
      </w:r>
      <w:r w:rsidR="00AA1BE7" w:rsidRPr="00AA1BE7">
        <w:rPr>
          <w:rFonts w:ascii="Arial" w:hAnsi="Arial" w:cs="Arial"/>
          <w:sz w:val="22"/>
          <w:szCs w:val="22"/>
        </w:rPr>
        <w:t xml:space="preserve"> of August.</w:t>
      </w:r>
    </w:p>
    <w:p w:rsidR="00B97530" w:rsidRPr="00B97530" w:rsidRDefault="00AA1BE7" w:rsidP="00AA1BE7">
      <w:pPr>
        <w:pStyle w:val="PlainText"/>
        <w:tabs>
          <w:tab w:val="left" w:pos="1080"/>
        </w:tabs>
        <w:ind w:firstLine="810"/>
        <w:contextualSpacing/>
        <w:jc w:val="both"/>
        <w:rPr>
          <w:rFonts w:ascii="Arial" w:hAnsi="Arial" w:cs="Arial"/>
          <w:sz w:val="22"/>
          <w:szCs w:val="22"/>
        </w:rPr>
      </w:pPr>
      <w:r w:rsidRPr="00AA1BE7">
        <w:rPr>
          <w:rFonts w:ascii="Arial" w:hAnsi="Arial" w:cs="Arial"/>
          <w:sz w:val="22"/>
          <w:szCs w:val="22"/>
        </w:rPr>
        <w:t xml:space="preserve">3) Observing USMC tank gunnery </w:t>
      </w:r>
      <w:r w:rsidR="00961F07">
        <w:rPr>
          <w:rFonts w:ascii="Arial" w:hAnsi="Arial" w:cs="Arial"/>
          <w:sz w:val="22"/>
          <w:szCs w:val="22"/>
        </w:rPr>
        <w:t xml:space="preserve">at Yakima Firing Center, WA </w:t>
      </w:r>
      <w:r w:rsidRPr="00AA1BE7">
        <w:rPr>
          <w:rFonts w:ascii="Arial" w:hAnsi="Arial" w:cs="Arial"/>
          <w:sz w:val="22"/>
          <w:szCs w:val="22"/>
        </w:rPr>
        <w:t xml:space="preserve">with emphasis on </w:t>
      </w:r>
      <w:r w:rsidR="00961F07">
        <w:rPr>
          <w:rFonts w:ascii="Arial" w:hAnsi="Arial" w:cs="Arial"/>
          <w:sz w:val="22"/>
          <w:szCs w:val="22"/>
        </w:rPr>
        <w:t xml:space="preserve">the M865 </w:t>
      </w:r>
      <w:r w:rsidRPr="00AA1BE7">
        <w:rPr>
          <w:rFonts w:ascii="Arial" w:hAnsi="Arial" w:cs="Arial"/>
          <w:sz w:val="22"/>
          <w:szCs w:val="22"/>
        </w:rPr>
        <w:t>training sabot round</w:t>
      </w:r>
      <w:r w:rsidR="00961F07">
        <w:rPr>
          <w:rFonts w:ascii="Arial" w:hAnsi="Arial" w:cs="Arial"/>
          <w:sz w:val="22"/>
          <w:szCs w:val="22"/>
        </w:rPr>
        <w:t xml:space="preserve"> </w:t>
      </w:r>
      <w:r w:rsidRPr="00AA1BE7">
        <w:rPr>
          <w:rFonts w:ascii="Arial" w:hAnsi="Arial" w:cs="Arial"/>
          <w:sz w:val="22"/>
          <w:szCs w:val="22"/>
        </w:rPr>
        <w:t>with the Advance Case System (ACS) configuration.  The field has reported several M865 lots with this ACS configuration leaving excessive residue in the gun breech after live fire.</w:t>
      </w:r>
    </w:p>
    <w:p w:rsidR="00F36B02" w:rsidRPr="004A23C2" w:rsidRDefault="000F2B67" w:rsidP="00336946">
      <w:pPr>
        <w:pStyle w:val="PlainText"/>
        <w:tabs>
          <w:tab w:val="left" w:pos="1080"/>
        </w:tabs>
        <w:ind w:firstLine="810"/>
        <w:contextualSpacing/>
        <w:jc w:val="both"/>
        <w:rPr>
          <w:rFonts w:ascii="Arial" w:hAnsi="Arial" w:cs="Arial"/>
          <w:b/>
          <w:sz w:val="22"/>
          <w:szCs w:val="22"/>
        </w:rPr>
      </w:pPr>
      <w:r w:rsidRPr="004A23C2">
        <w:rPr>
          <w:rFonts w:ascii="Arial" w:hAnsi="Arial" w:cs="Arial"/>
          <w:sz w:val="22"/>
          <w:szCs w:val="22"/>
        </w:rPr>
        <w:t xml:space="preserve"> </w:t>
      </w:r>
      <w:r w:rsidR="00472480" w:rsidRPr="004A23C2">
        <w:rPr>
          <w:rFonts w:ascii="Arial" w:hAnsi="Arial" w:cs="Arial"/>
          <w:sz w:val="22"/>
          <w:szCs w:val="22"/>
        </w:rPr>
        <w:t xml:space="preserve">           </w:t>
      </w:r>
    </w:p>
    <w:p w:rsidR="00203181" w:rsidRDefault="000E3076" w:rsidP="00084A0F">
      <w:pPr>
        <w:pStyle w:val="PlainText"/>
        <w:tabs>
          <w:tab w:val="left" w:pos="907"/>
          <w:tab w:val="left" w:pos="990"/>
          <w:tab w:val="left" w:pos="1080"/>
          <w:tab w:val="left" w:pos="1800"/>
        </w:tabs>
        <w:ind w:firstLine="360"/>
        <w:contextualSpacing/>
        <w:jc w:val="both"/>
        <w:rPr>
          <w:rFonts w:ascii="Arial" w:hAnsi="Arial" w:cs="Arial"/>
          <w:b/>
          <w:sz w:val="22"/>
          <w:szCs w:val="22"/>
        </w:rPr>
      </w:pPr>
      <w:r w:rsidRPr="004A23C2">
        <w:rPr>
          <w:rFonts w:ascii="Arial" w:hAnsi="Arial" w:cs="Arial"/>
          <w:b/>
          <w:sz w:val="22"/>
          <w:szCs w:val="22"/>
        </w:rPr>
        <w:t>f</w:t>
      </w:r>
      <w:r w:rsidR="00DA28E1" w:rsidRPr="004A23C2">
        <w:rPr>
          <w:rFonts w:ascii="Arial" w:hAnsi="Arial" w:cs="Arial"/>
          <w:b/>
          <w:sz w:val="22"/>
          <w:szCs w:val="22"/>
        </w:rPr>
        <w:t>. Futures Integration</w:t>
      </w:r>
      <w:r w:rsidR="000D6E4B" w:rsidRPr="004A23C2">
        <w:rPr>
          <w:rFonts w:ascii="Arial" w:hAnsi="Arial" w:cs="Arial"/>
          <w:b/>
          <w:sz w:val="22"/>
          <w:szCs w:val="22"/>
        </w:rPr>
        <w:t xml:space="preserve">: </w:t>
      </w:r>
    </w:p>
    <w:p w:rsidR="004C68D4" w:rsidRPr="004C68D4" w:rsidRDefault="00203181" w:rsidP="004C68D4">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Pr>
          <w:rFonts w:ascii="Arial" w:hAnsi="Arial" w:cs="Arial"/>
          <w:b/>
          <w:sz w:val="22"/>
          <w:szCs w:val="22"/>
        </w:rPr>
        <w:tab/>
      </w:r>
      <w:r w:rsidR="00656E9D">
        <w:rPr>
          <w:rFonts w:ascii="Arial" w:hAnsi="Arial" w:cs="Arial"/>
          <w:b/>
          <w:sz w:val="22"/>
          <w:szCs w:val="22"/>
        </w:rPr>
        <w:tab/>
      </w:r>
      <w:r w:rsidR="004C68D4" w:rsidRPr="004C68D4">
        <w:rPr>
          <w:rFonts w:ascii="Arial" w:hAnsi="Arial" w:cs="Arial"/>
          <w:sz w:val="22"/>
          <w:szCs w:val="22"/>
        </w:rPr>
        <w:t xml:space="preserve">1) We continue to work on the Operational &amp; Organizational (O&amp;O) concept and anticipate no issues with meeting the 14 September ARCIC suspense.  TCM ABCT will use the O&amp;O Development SIMEX and Unified Challenge 16.2 to analyze DOTMLPF-P implications to the formation and to inform the O&amp;O.  </w:t>
      </w:r>
    </w:p>
    <w:p w:rsidR="00A167F2" w:rsidRPr="008626D0" w:rsidRDefault="004C68D4" w:rsidP="004C68D4">
      <w:pPr>
        <w:pStyle w:val="PlainText"/>
        <w:tabs>
          <w:tab w:val="left" w:pos="720"/>
          <w:tab w:val="left" w:pos="907"/>
          <w:tab w:val="left" w:pos="990"/>
          <w:tab w:val="left" w:pos="1080"/>
          <w:tab w:val="left" w:pos="1800"/>
        </w:tabs>
        <w:ind w:firstLine="360"/>
        <w:contextualSpacing/>
        <w:jc w:val="both"/>
        <w:rPr>
          <w:rFonts w:ascii="Arial" w:hAnsi="Arial" w:cs="Arial"/>
          <w:b/>
          <w:sz w:val="22"/>
          <w:szCs w:val="22"/>
        </w:rPr>
      </w:pPr>
      <w:r w:rsidRPr="004C68D4">
        <w:rPr>
          <w:rFonts w:ascii="Arial" w:hAnsi="Arial" w:cs="Arial"/>
          <w:sz w:val="22"/>
          <w:szCs w:val="22"/>
        </w:rPr>
        <w:tab/>
      </w:r>
      <w:r w:rsidRPr="004C68D4">
        <w:rPr>
          <w:rFonts w:ascii="Arial" w:hAnsi="Arial" w:cs="Arial"/>
          <w:sz w:val="22"/>
          <w:szCs w:val="22"/>
        </w:rPr>
        <w:tab/>
        <w:t>2) Rhett Griner participated in the Capabilities Needs Analysis (CNA) FY16 Functional Solutions Analysis (FSA) Workshop 11-15 July in M</w:t>
      </w:r>
      <w:r w:rsidR="00B70CF3">
        <w:rPr>
          <w:rFonts w:ascii="Arial" w:hAnsi="Arial" w:cs="Arial"/>
          <w:sz w:val="22"/>
          <w:szCs w:val="22"/>
        </w:rPr>
        <w:t>cGinnis-</w:t>
      </w:r>
      <w:r w:rsidRPr="004C68D4">
        <w:rPr>
          <w:rFonts w:ascii="Arial" w:hAnsi="Arial" w:cs="Arial"/>
          <w:sz w:val="22"/>
          <w:szCs w:val="22"/>
        </w:rPr>
        <w:t>W</w:t>
      </w:r>
      <w:r w:rsidR="00B70CF3">
        <w:rPr>
          <w:rFonts w:ascii="Arial" w:hAnsi="Arial" w:cs="Arial"/>
          <w:sz w:val="22"/>
          <w:szCs w:val="22"/>
        </w:rPr>
        <w:t xml:space="preserve">ickham </w:t>
      </w:r>
      <w:r w:rsidRPr="004C68D4">
        <w:rPr>
          <w:rFonts w:ascii="Arial" w:hAnsi="Arial" w:cs="Arial"/>
          <w:sz w:val="22"/>
          <w:szCs w:val="22"/>
        </w:rPr>
        <w:t>H</w:t>
      </w:r>
      <w:r w:rsidR="00B70CF3">
        <w:rPr>
          <w:rFonts w:ascii="Arial" w:hAnsi="Arial" w:cs="Arial"/>
          <w:sz w:val="22"/>
          <w:szCs w:val="22"/>
        </w:rPr>
        <w:t>all, Fort Benning</w:t>
      </w:r>
      <w:r w:rsidRPr="004C68D4">
        <w:rPr>
          <w:rFonts w:ascii="Arial" w:hAnsi="Arial" w:cs="Arial"/>
          <w:sz w:val="22"/>
          <w:szCs w:val="22"/>
        </w:rPr>
        <w:t>. The purpose of the workshop was to identify and align possible DOTMLPF-P solutions and ideas to the identified Formation Capability Gaps. Stakeholders in the formation were represented by the CNA analysts from all of the CoEs and ARCIC. Collaboration is ongoing in preparation for the FSA Council of Colonels on 29 July. The work from CNA FY16 will inform the ABCT O&amp;O.</w:t>
      </w:r>
      <w:r w:rsidR="00C21D9B">
        <w:rPr>
          <w:rFonts w:ascii="Arial" w:hAnsi="Arial" w:cs="Arial"/>
          <w:sz w:val="22"/>
          <w:szCs w:val="22"/>
        </w:rPr>
        <w:t xml:space="preserve">  </w:t>
      </w:r>
    </w:p>
    <w:bookmarkEnd w:id="5"/>
    <w:bookmarkEnd w:id="6"/>
    <w:p w:rsidR="00F36B02" w:rsidRPr="004A23C2" w:rsidRDefault="00F36B02" w:rsidP="00336946">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p>
    <w:p w:rsidR="000F2B67" w:rsidRPr="004A23C2" w:rsidRDefault="00EF7EED" w:rsidP="00336946">
      <w:pPr>
        <w:pStyle w:val="PlainText"/>
        <w:tabs>
          <w:tab w:val="left" w:pos="720"/>
          <w:tab w:val="left" w:pos="907"/>
          <w:tab w:val="left" w:pos="990"/>
          <w:tab w:val="left" w:pos="1080"/>
          <w:tab w:val="left" w:pos="1800"/>
        </w:tabs>
        <w:ind w:firstLine="360"/>
        <w:contextualSpacing/>
        <w:jc w:val="both"/>
        <w:rPr>
          <w:rFonts w:ascii="Arial" w:hAnsi="Arial" w:cs="Arial"/>
          <w:sz w:val="22"/>
          <w:szCs w:val="22"/>
        </w:rPr>
      </w:pPr>
      <w:r w:rsidRPr="004A23C2">
        <w:rPr>
          <w:rFonts w:ascii="Arial" w:hAnsi="Arial" w:cs="Arial"/>
          <w:b/>
          <w:sz w:val="22"/>
          <w:szCs w:val="22"/>
        </w:rPr>
        <w:t xml:space="preserve">g. </w:t>
      </w:r>
      <w:r w:rsidR="007272D9" w:rsidRPr="004A23C2">
        <w:rPr>
          <w:rFonts w:ascii="Arial" w:hAnsi="Arial" w:cs="Arial"/>
          <w:b/>
          <w:sz w:val="22"/>
          <w:szCs w:val="22"/>
        </w:rPr>
        <w:t xml:space="preserve">Systems, </w:t>
      </w:r>
      <w:r w:rsidRPr="004A23C2">
        <w:rPr>
          <w:rFonts w:ascii="Arial" w:hAnsi="Arial" w:cs="Arial"/>
          <w:b/>
          <w:sz w:val="22"/>
          <w:szCs w:val="22"/>
        </w:rPr>
        <w:t>Sustainment and Logistics Integration</w:t>
      </w:r>
      <w:r w:rsidR="00C87101" w:rsidRPr="004A23C2">
        <w:rPr>
          <w:rFonts w:ascii="Arial" w:hAnsi="Arial" w:cs="Arial"/>
          <w:b/>
          <w:sz w:val="22"/>
          <w:szCs w:val="22"/>
        </w:rPr>
        <w:t xml:space="preserve">: </w:t>
      </w:r>
    </w:p>
    <w:p w:rsidR="00141822" w:rsidRPr="00141822" w:rsidRDefault="00141822" w:rsidP="00141822">
      <w:pPr>
        <w:pStyle w:val="PlainText"/>
        <w:tabs>
          <w:tab w:val="left" w:pos="990"/>
        </w:tabs>
        <w:ind w:firstLine="900"/>
        <w:contextualSpacing/>
        <w:jc w:val="both"/>
        <w:rPr>
          <w:rFonts w:ascii="Arial" w:hAnsi="Arial" w:cs="Arial"/>
          <w:sz w:val="22"/>
          <w:szCs w:val="22"/>
        </w:rPr>
      </w:pPr>
      <w:r w:rsidRPr="00141822">
        <w:rPr>
          <w:rFonts w:ascii="Arial" w:hAnsi="Arial" w:cs="Arial"/>
          <w:sz w:val="22"/>
          <w:szCs w:val="22"/>
        </w:rPr>
        <w:t xml:space="preserve">1) The team continues to support ARCICs IPT to help provide TRADOC feedback on potential mobility shortfalls that may be a result of previous Tactical Wheeled Vehicle reduction studies generated by the National Commission on the Future of the Army.  In addition to a study review from the proponents, TRAC-LEE plans to administer a Tactical Mobility Assessment (TMA) to BCTs as well as students, and staff at the War College to receive input and guidance. The importance of this study is to capture the actual experienced impacts of previous reductions versus the protected ones.  Findings will be consolidated by this Fall and presented to both a TRADOC GOSC and HQDA GOSC in October and November respectfully.   </w:t>
      </w:r>
    </w:p>
    <w:p w:rsidR="00141822" w:rsidRPr="00141822" w:rsidRDefault="00141822" w:rsidP="00141822">
      <w:pPr>
        <w:pStyle w:val="PlainText"/>
        <w:tabs>
          <w:tab w:val="left" w:pos="990"/>
        </w:tabs>
        <w:ind w:firstLine="900"/>
        <w:contextualSpacing/>
        <w:jc w:val="both"/>
        <w:rPr>
          <w:rFonts w:ascii="Arial" w:hAnsi="Arial" w:cs="Arial"/>
          <w:sz w:val="22"/>
          <w:szCs w:val="22"/>
        </w:rPr>
      </w:pPr>
      <w:r w:rsidRPr="00141822">
        <w:rPr>
          <w:rFonts w:ascii="Arial" w:hAnsi="Arial" w:cs="Arial"/>
          <w:sz w:val="22"/>
          <w:szCs w:val="22"/>
        </w:rPr>
        <w:tab/>
        <w:t xml:space="preserve">   2) In FY17, PM SKOT will start to field the following ordnance material enabler shop sets:</w:t>
      </w:r>
    </w:p>
    <w:p w:rsidR="00141822" w:rsidRPr="00141822" w:rsidRDefault="00141822" w:rsidP="00141822">
      <w:pPr>
        <w:pStyle w:val="PlainText"/>
        <w:tabs>
          <w:tab w:val="left" w:pos="990"/>
        </w:tabs>
        <w:ind w:firstLine="1350"/>
        <w:contextualSpacing/>
        <w:jc w:val="both"/>
        <w:rPr>
          <w:rFonts w:ascii="Arial" w:hAnsi="Arial" w:cs="Arial"/>
          <w:sz w:val="22"/>
          <w:szCs w:val="22"/>
        </w:rPr>
      </w:pPr>
      <w:r w:rsidRPr="00141822">
        <w:rPr>
          <w:rFonts w:ascii="Arial" w:hAnsi="Arial" w:cs="Arial"/>
          <w:sz w:val="22"/>
          <w:szCs w:val="22"/>
        </w:rPr>
        <w:tab/>
        <w:t>a. Armament Repair Shop Set (ARSS)</w:t>
      </w:r>
    </w:p>
    <w:p w:rsidR="00141822" w:rsidRPr="00141822" w:rsidRDefault="00141822" w:rsidP="00141822">
      <w:pPr>
        <w:pStyle w:val="PlainText"/>
        <w:tabs>
          <w:tab w:val="left" w:pos="990"/>
        </w:tabs>
        <w:ind w:firstLine="1350"/>
        <w:contextualSpacing/>
        <w:jc w:val="both"/>
        <w:rPr>
          <w:rFonts w:ascii="Arial" w:hAnsi="Arial" w:cs="Arial"/>
          <w:sz w:val="22"/>
          <w:szCs w:val="22"/>
        </w:rPr>
      </w:pPr>
      <w:r w:rsidRPr="00141822">
        <w:rPr>
          <w:rFonts w:ascii="Arial" w:hAnsi="Arial" w:cs="Arial"/>
          <w:sz w:val="22"/>
          <w:szCs w:val="22"/>
        </w:rPr>
        <w:tab/>
        <w:t>b. Metal Working &amp; Machining Shop Set (MWMSS)</w:t>
      </w:r>
    </w:p>
    <w:p w:rsidR="00141822" w:rsidRPr="00141822" w:rsidRDefault="00141822" w:rsidP="00141822">
      <w:pPr>
        <w:pStyle w:val="PlainText"/>
        <w:tabs>
          <w:tab w:val="left" w:pos="990"/>
        </w:tabs>
        <w:ind w:firstLine="1350"/>
        <w:contextualSpacing/>
        <w:jc w:val="both"/>
        <w:rPr>
          <w:rFonts w:ascii="Arial" w:hAnsi="Arial" w:cs="Arial"/>
          <w:sz w:val="22"/>
          <w:szCs w:val="22"/>
        </w:rPr>
      </w:pPr>
      <w:r w:rsidRPr="00141822">
        <w:rPr>
          <w:rFonts w:ascii="Arial" w:hAnsi="Arial" w:cs="Arial"/>
          <w:sz w:val="22"/>
          <w:szCs w:val="22"/>
        </w:rPr>
        <w:tab/>
        <w:t>c. Fire Suppression Refill System (FSRS)</w:t>
      </w:r>
    </w:p>
    <w:p w:rsidR="00141822" w:rsidRPr="00141822" w:rsidRDefault="00141822" w:rsidP="00141822">
      <w:pPr>
        <w:pStyle w:val="PlainText"/>
        <w:tabs>
          <w:tab w:val="left" w:pos="990"/>
        </w:tabs>
        <w:ind w:firstLine="1350"/>
        <w:contextualSpacing/>
        <w:jc w:val="both"/>
        <w:rPr>
          <w:rFonts w:ascii="Arial" w:hAnsi="Arial" w:cs="Arial"/>
          <w:sz w:val="22"/>
          <w:szCs w:val="22"/>
        </w:rPr>
      </w:pPr>
      <w:r w:rsidRPr="00141822">
        <w:rPr>
          <w:rFonts w:ascii="Arial" w:hAnsi="Arial" w:cs="Arial"/>
          <w:sz w:val="22"/>
          <w:szCs w:val="22"/>
        </w:rPr>
        <w:tab/>
        <w:t xml:space="preserve">d. Hydraulic Systems Test &amp; Repair Unit (HSTRU).  </w:t>
      </w:r>
    </w:p>
    <w:p w:rsidR="00141822" w:rsidRDefault="00141822" w:rsidP="00141822">
      <w:pPr>
        <w:pStyle w:val="PlainText"/>
        <w:tabs>
          <w:tab w:val="left" w:pos="990"/>
        </w:tabs>
        <w:ind w:firstLine="900"/>
        <w:contextualSpacing/>
        <w:jc w:val="both"/>
        <w:rPr>
          <w:rFonts w:ascii="Arial" w:hAnsi="Arial" w:cs="Arial"/>
          <w:sz w:val="22"/>
          <w:szCs w:val="22"/>
        </w:rPr>
      </w:pPr>
    </w:p>
    <w:p w:rsidR="00141822" w:rsidRPr="00141822" w:rsidRDefault="00141822" w:rsidP="00141822">
      <w:pPr>
        <w:pStyle w:val="PlainText"/>
        <w:tabs>
          <w:tab w:val="left" w:pos="990"/>
        </w:tabs>
        <w:ind w:firstLine="900"/>
        <w:contextualSpacing/>
        <w:jc w:val="both"/>
        <w:rPr>
          <w:rFonts w:ascii="Arial" w:hAnsi="Arial" w:cs="Arial"/>
          <w:sz w:val="22"/>
          <w:szCs w:val="22"/>
        </w:rPr>
      </w:pPr>
      <w:r w:rsidRPr="00141822">
        <w:rPr>
          <w:rFonts w:ascii="Arial" w:hAnsi="Arial" w:cs="Arial"/>
          <w:sz w:val="22"/>
          <w:szCs w:val="22"/>
        </w:rPr>
        <w:lastRenderedPageBreak/>
        <w:t xml:space="preserve">The ARSS BOIP-FD adds LIN T61908, 5T Cargo Truck as ASIOE.  The MWMSS BOIP-FD states, T41067 Truck Cargo: Heavy PLS is considered or LIN T93761, Trailer, Palletized Loading.  USAFMSA will determine if the unit requires an additional PLS/Trailer.  The HSTRU and FSRS will use organic assets; the commander will determine which vehicle is available within the company to pull these systems (not necessary within the same section). </w:t>
      </w:r>
    </w:p>
    <w:p w:rsidR="00A054DD" w:rsidRDefault="00141822" w:rsidP="00141822">
      <w:pPr>
        <w:pStyle w:val="PlainText"/>
        <w:tabs>
          <w:tab w:val="left" w:pos="990"/>
        </w:tabs>
        <w:ind w:firstLine="900"/>
        <w:contextualSpacing/>
        <w:jc w:val="both"/>
        <w:rPr>
          <w:rFonts w:ascii="Arial" w:hAnsi="Arial" w:cs="Arial"/>
          <w:sz w:val="22"/>
          <w:szCs w:val="22"/>
        </w:rPr>
      </w:pPr>
      <w:r w:rsidRPr="00141822">
        <w:rPr>
          <w:rFonts w:ascii="Arial" w:hAnsi="Arial" w:cs="Arial"/>
          <w:sz w:val="22"/>
          <w:szCs w:val="22"/>
        </w:rPr>
        <w:t>3)  Major Polak and Mr. Steve Harper participated in the Tactical Wheel Vehicle (TWV) Impact Workshop held at Fort Hood, TX 12-14 July 2016.  The workshop focused on linear area of operations (AOs), nonlinear and noncontiguous AOs, and with no division deep area.  The workshop used three specific vignettes.  The workshop for the IBCT formation will take place early August and the SBCT formation workshop has not been scheduled.  The summary/outcome will be briefed to the CSA sometime in February 2017.</w:t>
      </w:r>
    </w:p>
    <w:p w:rsidR="00336946" w:rsidRPr="004A23C2" w:rsidRDefault="00336946" w:rsidP="00336946">
      <w:pPr>
        <w:pStyle w:val="PlainText"/>
        <w:tabs>
          <w:tab w:val="left" w:pos="990"/>
        </w:tabs>
        <w:ind w:firstLine="810"/>
        <w:contextualSpacing/>
        <w:jc w:val="both"/>
        <w:rPr>
          <w:rFonts w:cs="Arial"/>
          <w:b/>
          <w:szCs w:val="22"/>
        </w:rPr>
      </w:pPr>
    </w:p>
    <w:p w:rsidR="008626D0" w:rsidRPr="004A23C2" w:rsidRDefault="000005B8" w:rsidP="00336946">
      <w:pPr>
        <w:tabs>
          <w:tab w:val="left" w:pos="720"/>
        </w:tabs>
        <w:jc w:val="both"/>
        <w:rPr>
          <w:rFonts w:eastAsiaTheme="minorHAnsi" w:cs="Arial"/>
          <w:b/>
          <w:szCs w:val="22"/>
        </w:rPr>
      </w:pPr>
      <w:r w:rsidRPr="004A23C2">
        <w:rPr>
          <w:rFonts w:eastAsiaTheme="minorHAnsi" w:cs="Arial"/>
          <w:b/>
          <w:szCs w:val="22"/>
        </w:rPr>
        <w:t xml:space="preserve">     </w:t>
      </w:r>
      <w:r w:rsidR="00F36B02" w:rsidRPr="004A23C2">
        <w:rPr>
          <w:rFonts w:eastAsiaTheme="minorHAnsi" w:cs="Arial"/>
          <w:b/>
          <w:szCs w:val="22"/>
        </w:rPr>
        <w:t xml:space="preserve"> h</w:t>
      </w:r>
      <w:r w:rsidRPr="004A23C2">
        <w:rPr>
          <w:rFonts w:eastAsiaTheme="minorHAnsi" w:cs="Arial"/>
          <w:b/>
          <w:szCs w:val="22"/>
        </w:rPr>
        <w:t xml:space="preserve">. </w:t>
      </w:r>
      <w:r w:rsidR="00D243C3" w:rsidRPr="004A23C2">
        <w:rPr>
          <w:rFonts w:eastAsiaTheme="minorHAnsi" w:cs="Arial"/>
          <w:b/>
          <w:szCs w:val="22"/>
        </w:rPr>
        <w:t>ARNG LNO:</w:t>
      </w:r>
      <w:r w:rsidR="00F94634" w:rsidRPr="004A23C2">
        <w:rPr>
          <w:rFonts w:eastAsiaTheme="minorHAnsi" w:cs="Arial"/>
          <w:b/>
          <w:szCs w:val="22"/>
        </w:rPr>
        <w:t xml:space="preserve"> </w:t>
      </w:r>
    </w:p>
    <w:p w:rsidR="00BA2AF9" w:rsidRPr="00BA2AF9" w:rsidRDefault="000005B8" w:rsidP="00BA2AF9">
      <w:pPr>
        <w:pStyle w:val="PlainText"/>
        <w:tabs>
          <w:tab w:val="left" w:pos="270"/>
        </w:tabs>
        <w:jc w:val="both"/>
        <w:rPr>
          <w:rFonts w:ascii="Arial" w:hAnsi="Arial" w:cs="Arial"/>
          <w:sz w:val="22"/>
          <w:szCs w:val="22"/>
        </w:rPr>
      </w:pPr>
      <w:r w:rsidRPr="004A23C2">
        <w:rPr>
          <w:rFonts w:cs="Arial"/>
          <w:b/>
          <w:szCs w:val="22"/>
        </w:rPr>
        <w:tab/>
        <w:t xml:space="preserve">    </w:t>
      </w:r>
      <w:r w:rsidR="007560BB">
        <w:rPr>
          <w:rFonts w:cs="Arial"/>
          <w:b/>
          <w:szCs w:val="22"/>
        </w:rPr>
        <w:t xml:space="preserve">  </w:t>
      </w:r>
      <w:r w:rsidR="00BA2AF9" w:rsidRPr="00BA2AF9">
        <w:rPr>
          <w:rFonts w:ascii="Arial" w:hAnsi="Arial" w:cs="Arial"/>
          <w:sz w:val="22"/>
          <w:szCs w:val="22"/>
        </w:rPr>
        <w:t>1) Continuing to coordinate with 1/34 ABCT (MN ARNG) to attend</w:t>
      </w:r>
      <w:r w:rsidR="00BA2AF9">
        <w:rPr>
          <w:rFonts w:ascii="Arial" w:hAnsi="Arial" w:cs="Arial"/>
          <w:sz w:val="22"/>
          <w:szCs w:val="22"/>
        </w:rPr>
        <w:t xml:space="preserve"> </w:t>
      </w:r>
      <w:r w:rsidR="00BA2AF9" w:rsidRPr="00BA2AF9">
        <w:rPr>
          <w:rFonts w:ascii="Arial" w:hAnsi="Arial" w:cs="Arial"/>
          <w:sz w:val="22"/>
          <w:szCs w:val="22"/>
        </w:rPr>
        <w:t>a post-NTC AAR ICW a 34th DIV Strategic Review scheduled for 17-18 Sept at</w:t>
      </w:r>
      <w:r w:rsidR="00BA2AF9">
        <w:rPr>
          <w:rFonts w:ascii="Arial" w:hAnsi="Arial" w:cs="Arial"/>
          <w:sz w:val="22"/>
          <w:szCs w:val="22"/>
        </w:rPr>
        <w:t xml:space="preserve"> </w:t>
      </w:r>
      <w:r w:rsidR="00BA2AF9" w:rsidRPr="00BA2AF9">
        <w:rPr>
          <w:rFonts w:ascii="Arial" w:hAnsi="Arial" w:cs="Arial"/>
          <w:sz w:val="22"/>
          <w:szCs w:val="22"/>
        </w:rPr>
        <w:t>34th DIV HQ in Minneapolis-Saint Paul, MN</w:t>
      </w:r>
    </w:p>
    <w:p w:rsidR="00BA2AF9" w:rsidRPr="00BA2AF9" w:rsidRDefault="00BA2AF9" w:rsidP="00BA2AF9">
      <w:pPr>
        <w:pStyle w:val="PlainText"/>
        <w:tabs>
          <w:tab w:val="left" w:pos="270"/>
        </w:tabs>
        <w:ind w:firstLine="990"/>
        <w:jc w:val="both"/>
        <w:rPr>
          <w:rFonts w:ascii="Arial" w:hAnsi="Arial" w:cs="Arial"/>
          <w:sz w:val="22"/>
          <w:szCs w:val="22"/>
        </w:rPr>
      </w:pPr>
      <w:r w:rsidRPr="00BA2AF9">
        <w:rPr>
          <w:rFonts w:ascii="Arial" w:hAnsi="Arial" w:cs="Arial"/>
          <w:sz w:val="22"/>
          <w:szCs w:val="22"/>
        </w:rPr>
        <w:t>2) Continuing to coordinate with 155th ABCT (MS ARNG) for a</w:t>
      </w:r>
      <w:r>
        <w:rPr>
          <w:rFonts w:ascii="Arial" w:hAnsi="Arial" w:cs="Arial"/>
          <w:sz w:val="22"/>
          <w:szCs w:val="22"/>
        </w:rPr>
        <w:t xml:space="preserve"> </w:t>
      </w:r>
      <w:r w:rsidRPr="00BA2AF9">
        <w:rPr>
          <w:rFonts w:ascii="Arial" w:hAnsi="Arial" w:cs="Arial"/>
          <w:sz w:val="22"/>
          <w:szCs w:val="22"/>
        </w:rPr>
        <w:t>pre-NTC brief by TCM-A in the first quarter of FY 17.</w:t>
      </w:r>
    </w:p>
    <w:p w:rsidR="0070158A" w:rsidRDefault="00BA2AF9" w:rsidP="00BA2AF9">
      <w:pPr>
        <w:pStyle w:val="PlainText"/>
        <w:tabs>
          <w:tab w:val="left" w:pos="270"/>
        </w:tabs>
        <w:ind w:firstLine="990"/>
        <w:jc w:val="both"/>
        <w:rPr>
          <w:rFonts w:ascii="Arial" w:hAnsi="Arial" w:cs="Arial"/>
          <w:sz w:val="22"/>
          <w:szCs w:val="22"/>
        </w:rPr>
      </w:pPr>
      <w:r w:rsidRPr="00BA2AF9">
        <w:rPr>
          <w:rFonts w:ascii="Arial" w:hAnsi="Arial" w:cs="Arial"/>
          <w:sz w:val="22"/>
          <w:szCs w:val="22"/>
        </w:rPr>
        <w:t>3)  CATR fielding to the 33rd ABCT (IL ARNG) now moved to 3/4qtr FY 17 as</w:t>
      </w:r>
      <w:r>
        <w:rPr>
          <w:rFonts w:ascii="Arial" w:hAnsi="Arial" w:cs="Arial"/>
          <w:sz w:val="22"/>
          <w:szCs w:val="22"/>
        </w:rPr>
        <w:t xml:space="preserve"> </w:t>
      </w:r>
      <w:r w:rsidRPr="00BA2AF9">
        <w:rPr>
          <w:rFonts w:ascii="Arial" w:hAnsi="Arial" w:cs="Arial"/>
          <w:sz w:val="22"/>
          <w:szCs w:val="22"/>
        </w:rPr>
        <w:t>resolution of latest CATR training requirements.  Deadline for submission for fielding</w:t>
      </w:r>
      <w:r>
        <w:rPr>
          <w:rFonts w:ascii="Arial" w:hAnsi="Arial" w:cs="Arial"/>
          <w:sz w:val="22"/>
          <w:szCs w:val="22"/>
        </w:rPr>
        <w:t xml:space="preserve"> </w:t>
      </w:r>
      <w:r w:rsidRPr="00BA2AF9">
        <w:rPr>
          <w:rFonts w:ascii="Arial" w:hAnsi="Arial" w:cs="Arial"/>
          <w:sz w:val="22"/>
          <w:szCs w:val="22"/>
        </w:rPr>
        <w:t>requested funding h</w:t>
      </w:r>
      <w:r>
        <w:rPr>
          <w:rFonts w:ascii="Arial" w:hAnsi="Arial" w:cs="Arial"/>
          <w:sz w:val="22"/>
          <w:szCs w:val="22"/>
        </w:rPr>
        <w:t>as passed for first half of FY17.</w:t>
      </w:r>
    </w:p>
    <w:p w:rsidR="00BA2AF9" w:rsidRPr="004A23C2" w:rsidRDefault="00BA2AF9" w:rsidP="00BA2AF9">
      <w:pPr>
        <w:pStyle w:val="PlainText"/>
        <w:tabs>
          <w:tab w:val="left" w:pos="270"/>
        </w:tabs>
        <w:jc w:val="both"/>
        <w:rPr>
          <w:rFonts w:eastAsia="Calibri" w:cs="Arial"/>
          <w:b/>
          <w:szCs w:val="22"/>
        </w:rPr>
      </w:pPr>
    </w:p>
    <w:p w:rsidR="00A8704C" w:rsidRPr="004A23C2" w:rsidRDefault="00A8704C" w:rsidP="000854A0">
      <w:pPr>
        <w:tabs>
          <w:tab w:val="left" w:pos="1710"/>
          <w:tab w:val="right" w:pos="9360"/>
        </w:tabs>
        <w:jc w:val="both"/>
        <w:rPr>
          <w:rFonts w:eastAsia="Calibri" w:cs="Arial"/>
          <w:b/>
          <w:szCs w:val="22"/>
        </w:rPr>
      </w:pPr>
      <w:r w:rsidRPr="004A23C2">
        <w:rPr>
          <w:rFonts w:eastAsia="Calibri" w:cs="Arial"/>
          <w:b/>
          <w:szCs w:val="22"/>
        </w:rPr>
        <w:t>2.  RECON.</w:t>
      </w:r>
      <w:r w:rsidRPr="004A23C2">
        <w:rPr>
          <w:rFonts w:eastAsia="Calibri" w:cs="Arial"/>
          <w:b/>
          <w:szCs w:val="22"/>
        </w:rPr>
        <w:tab/>
      </w:r>
      <w:r w:rsidR="000854A0">
        <w:rPr>
          <w:rFonts w:eastAsia="Calibri" w:cs="Arial"/>
          <w:b/>
          <w:szCs w:val="22"/>
        </w:rPr>
        <w:tab/>
      </w:r>
    </w:p>
    <w:p w:rsidR="00A0273F" w:rsidRDefault="00A0273F" w:rsidP="00A0273F">
      <w:pPr>
        <w:pStyle w:val="PlainText"/>
        <w:tabs>
          <w:tab w:val="left" w:pos="270"/>
        </w:tabs>
        <w:jc w:val="both"/>
        <w:rPr>
          <w:rFonts w:ascii="Arial" w:hAnsi="Arial" w:cs="Arial"/>
          <w:sz w:val="22"/>
          <w:szCs w:val="22"/>
        </w:rPr>
      </w:pPr>
      <w:r w:rsidRPr="00A0273F">
        <w:rPr>
          <w:rFonts w:ascii="Arial" w:hAnsi="Arial" w:cs="Arial"/>
          <w:sz w:val="22"/>
          <w:szCs w:val="22"/>
        </w:rPr>
        <w:t>TCM Recon’s primary areas of emphasis continue to be resolution of CATR related issues with PM Ground Sensors in order to respond to PM GS’s request for review of the CATR Life Cycle Sustainment Plan, and assisting PM-GS in development of the CATR NET Plan and CATR Materiel Fielding Plan.  Additionally TCM Recon continues participation in BCT O&amp;O SIMEXs and support to UC 16.2 and assisting DOTD in the editor’s review of the Scout Platoon O&amp;O.</w:t>
      </w:r>
    </w:p>
    <w:p w:rsidR="00A0273F" w:rsidRDefault="00A0273F" w:rsidP="00A0273F">
      <w:pPr>
        <w:jc w:val="both"/>
        <w:rPr>
          <w:rFonts w:eastAsia="Calibri" w:cs="Arial"/>
          <w:b/>
          <w:szCs w:val="22"/>
        </w:rPr>
      </w:pPr>
    </w:p>
    <w:p w:rsidR="00A0273F" w:rsidRDefault="00A0273F" w:rsidP="00A0273F">
      <w:pPr>
        <w:numPr>
          <w:ilvl w:val="0"/>
          <w:numId w:val="2"/>
        </w:numPr>
        <w:ind w:left="0" w:firstLine="360"/>
        <w:contextualSpacing/>
        <w:jc w:val="both"/>
        <w:rPr>
          <w:rFonts w:eastAsia="Calibri" w:cs="Arial"/>
          <w:b/>
          <w:szCs w:val="22"/>
        </w:rPr>
      </w:pPr>
      <w:bookmarkStart w:id="7" w:name="OLE_LINK4"/>
      <w:bookmarkStart w:id="8" w:name="OLE_LINK3"/>
      <w:r>
        <w:rPr>
          <w:rFonts w:eastAsia="Calibri" w:cs="Arial"/>
          <w:szCs w:val="22"/>
        </w:rPr>
        <w:t>R&amp;S Concepts and Analysis</w:t>
      </w:r>
      <w:bookmarkEnd w:id="7"/>
      <w:bookmarkEnd w:id="8"/>
      <w:r>
        <w:rPr>
          <w:rFonts w:eastAsia="Calibri" w:cs="Arial"/>
          <w:szCs w:val="22"/>
        </w:rPr>
        <w:t xml:space="preserve">:  </w:t>
      </w:r>
    </w:p>
    <w:p w:rsidR="00A0273F" w:rsidRDefault="00A0273F" w:rsidP="00A0273F">
      <w:pPr>
        <w:numPr>
          <w:ilvl w:val="0"/>
          <w:numId w:val="5"/>
        </w:numPr>
        <w:ind w:left="0" w:firstLine="1080"/>
        <w:contextualSpacing/>
        <w:jc w:val="both"/>
        <w:rPr>
          <w:rFonts w:eastAsia="Calibri"/>
        </w:rPr>
      </w:pPr>
      <w:r>
        <w:rPr>
          <w:rFonts w:eastAsia="Calibri"/>
        </w:rPr>
        <w:t xml:space="preserve">R&amp;S BCT Implementation. </w:t>
      </w:r>
      <w:r>
        <w:rPr>
          <w:rFonts w:cs="Arial"/>
          <w:szCs w:val="22"/>
        </w:rPr>
        <w:t>NO CHANGE.</w:t>
      </w:r>
      <w:r>
        <w:rPr>
          <w:rFonts w:eastAsia="Calibri" w:cs="Arial"/>
          <w:szCs w:val="22"/>
        </w:rPr>
        <w:t xml:space="preserve">  </w:t>
      </w:r>
      <w:r>
        <w:rPr>
          <w:rFonts w:eastAsia="Calibri"/>
        </w:rPr>
        <w:t xml:space="preserve">No requests for support from 1/4 SBCT have occurred.  1/4 SBCT simulations officer’s last request for information focused on the initial TRADOC analysis that resulted in the R&amp;S BCT task organization concept.  </w:t>
      </w:r>
    </w:p>
    <w:p w:rsidR="00A0273F" w:rsidRDefault="00A0273F" w:rsidP="00A0273F">
      <w:pPr>
        <w:numPr>
          <w:ilvl w:val="0"/>
          <w:numId w:val="5"/>
        </w:numPr>
        <w:ind w:left="0" w:firstLine="1080"/>
        <w:contextualSpacing/>
        <w:jc w:val="both"/>
        <w:rPr>
          <w:rFonts w:eastAsia="Calibri"/>
        </w:rPr>
      </w:pPr>
      <w:r>
        <w:rPr>
          <w:rFonts w:eastAsia="Calibri"/>
        </w:rPr>
        <w:t>Standard Scout PLT O&amp;O.</w:t>
      </w:r>
      <w:r>
        <w:rPr>
          <w:rFonts w:eastAsia="Calibri" w:cs="Arial"/>
          <w:szCs w:val="22"/>
        </w:rPr>
        <w:t xml:space="preserve"> </w:t>
      </w:r>
      <w:r>
        <w:rPr>
          <w:rFonts w:eastAsia="Calibri"/>
        </w:rPr>
        <w:t>Assisting with DOTD formal editor’s review.</w:t>
      </w:r>
    </w:p>
    <w:p w:rsidR="00A0273F" w:rsidRDefault="00A0273F" w:rsidP="00A0273F">
      <w:pPr>
        <w:numPr>
          <w:ilvl w:val="0"/>
          <w:numId w:val="5"/>
        </w:numPr>
        <w:ind w:left="0" w:firstLine="1080"/>
        <w:contextualSpacing/>
        <w:jc w:val="both"/>
        <w:rPr>
          <w:rFonts w:eastAsia="Calibri" w:cs="Arial"/>
          <w:szCs w:val="22"/>
        </w:rPr>
      </w:pPr>
      <w:r>
        <w:rPr>
          <w:rFonts w:eastAsia="Calibri" w:cs="Arial"/>
          <w:szCs w:val="22"/>
        </w:rPr>
        <w:t xml:space="preserve">Cav Troop O&amp;O:  </w:t>
      </w:r>
      <w:r>
        <w:rPr>
          <w:rFonts w:cs="Arial"/>
          <w:szCs w:val="22"/>
        </w:rPr>
        <w:t>NO CHANGE.</w:t>
      </w:r>
      <w:r>
        <w:rPr>
          <w:rFonts w:eastAsia="Calibri" w:cs="Arial"/>
          <w:szCs w:val="22"/>
        </w:rPr>
        <w:t xml:space="preserve">  Troop O&amp;O development will resume upon completion of the Platoon O&amp;O anticipated for the mid-to late July timeframe.  </w:t>
      </w:r>
    </w:p>
    <w:p w:rsidR="00A0273F" w:rsidRDefault="00A0273F" w:rsidP="00A0273F">
      <w:pPr>
        <w:numPr>
          <w:ilvl w:val="0"/>
          <w:numId w:val="5"/>
        </w:numPr>
        <w:ind w:left="0" w:firstLine="1080"/>
        <w:contextualSpacing/>
        <w:jc w:val="both"/>
        <w:rPr>
          <w:rFonts w:eastAsia="Calibri" w:cs="Arial"/>
          <w:szCs w:val="22"/>
        </w:rPr>
      </w:pPr>
      <w:r>
        <w:rPr>
          <w:rFonts w:eastAsia="Calibri" w:cs="Arial"/>
          <w:szCs w:val="22"/>
        </w:rPr>
        <w:t>HHT O&amp;O:  NO CHANGE.  To be written (T) AUG - SEP, editing, staffing and approval (T) OCT-NOV 2016.</w:t>
      </w:r>
    </w:p>
    <w:p w:rsidR="00A0273F" w:rsidRDefault="00A0273F" w:rsidP="00A0273F">
      <w:pPr>
        <w:numPr>
          <w:ilvl w:val="0"/>
          <w:numId w:val="5"/>
        </w:numPr>
        <w:ind w:left="0" w:firstLine="1080"/>
        <w:contextualSpacing/>
        <w:jc w:val="both"/>
        <w:rPr>
          <w:rFonts w:eastAsia="Calibri" w:cs="Arial"/>
          <w:szCs w:val="22"/>
        </w:rPr>
      </w:pPr>
      <w:r>
        <w:rPr>
          <w:rFonts w:eastAsia="Calibri" w:cs="Arial"/>
          <w:szCs w:val="22"/>
        </w:rPr>
        <w:t xml:space="preserve">R&amp;S CBA: TCM-Recon is coordinating to establish the process to update Capabilities Needs Analysis (CNA) database with R&amp;S CBA gaps and solutions.  The schedule is TBD.  </w:t>
      </w:r>
    </w:p>
    <w:p w:rsidR="00A0273F" w:rsidRDefault="00A0273F" w:rsidP="00A0273F">
      <w:pPr>
        <w:numPr>
          <w:ilvl w:val="0"/>
          <w:numId w:val="5"/>
        </w:numPr>
        <w:ind w:left="0" w:firstLine="1080"/>
        <w:contextualSpacing/>
        <w:jc w:val="both"/>
        <w:rPr>
          <w:rFonts w:eastAsia="Calibri" w:cs="Arial"/>
          <w:szCs w:val="22"/>
        </w:rPr>
      </w:pPr>
      <w:r>
        <w:rPr>
          <w:rFonts w:eastAsia="Calibri" w:cs="Arial"/>
          <w:szCs w:val="22"/>
        </w:rPr>
        <w:t xml:space="preserve">Support to Unified Challenge 16.2: </w:t>
      </w:r>
      <w:r>
        <w:rPr>
          <w:rFonts w:cs="Arial"/>
          <w:szCs w:val="22"/>
        </w:rPr>
        <w:t>NO CHANGE.</w:t>
      </w:r>
      <w:r>
        <w:rPr>
          <w:rFonts w:eastAsia="Calibri" w:cs="Arial"/>
          <w:szCs w:val="22"/>
        </w:rPr>
        <w:t xml:space="preserve">  TCM-Recon continues to participate in UC 16.2 planning sessions with the MBL to finalize support requirements and R&amp;S</w:t>
      </w:r>
      <w:r w:rsidR="00B70CF3">
        <w:rPr>
          <w:rFonts w:eastAsia="Calibri" w:cs="Arial"/>
          <w:szCs w:val="22"/>
        </w:rPr>
        <w:t xml:space="preserve"> BCT cell manning requirements.</w:t>
      </w:r>
      <w:r>
        <w:rPr>
          <w:rFonts w:eastAsia="Calibri" w:cs="Arial"/>
          <w:szCs w:val="22"/>
        </w:rPr>
        <w:t xml:space="preserve">   </w:t>
      </w:r>
    </w:p>
    <w:p w:rsidR="00A0273F" w:rsidRDefault="00A0273F" w:rsidP="00A0273F">
      <w:pPr>
        <w:pStyle w:val="ListParagraph"/>
        <w:numPr>
          <w:ilvl w:val="0"/>
          <w:numId w:val="5"/>
        </w:numPr>
        <w:ind w:left="0" w:firstLine="1080"/>
        <w:jc w:val="both"/>
        <w:rPr>
          <w:rFonts w:eastAsia="Calibri" w:cs="Arial"/>
          <w:szCs w:val="22"/>
        </w:rPr>
      </w:pPr>
      <w:r>
        <w:rPr>
          <w:rFonts w:eastAsia="Calibri" w:cs="Arial"/>
          <w:szCs w:val="22"/>
        </w:rPr>
        <w:t xml:space="preserve">2025 BCT O&amp;O SIMEX: NO CHANGE.  TCM-Recon continues to observe the three BCT O&amp;O SIMEXs (11-15 JUL SBCT, 18-22 JUL IBCT, and 25-29 JUL ABCT) and participates in key events to gain insights and provide CAV SQDN O&amp;O SME to each formational TCM.  We will provide the military role players (MRPs) for the CAV SQDN for the ABCT SIMEX, 21-29 JUL 16.  </w:t>
      </w:r>
    </w:p>
    <w:p w:rsidR="00A0273F" w:rsidRDefault="00A0273F" w:rsidP="00A0273F">
      <w:pPr>
        <w:pStyle w:val="ListParagraph"/>
        <w:numPr>
          <w:ilvl w:val="0"/>
          <w:numId w:val="5"/>
        </w:numPr>
        <w:ind w:left="0" w:firstLine="1080"/>
        <w:jc w:val="both"/>
        <w:rPr>
          <w:rFonts w:eastAsia="Calibri" w:cs="Arial"/>
          <w:szCs w:val="22"/>
        </w:rPr>
      </w:pPr>
      <w:r>
        <w:rPr>
          <w:rFonts w:eastAsia="Calibri" w:cs="Arial"/>
          <w:szCs w:val="22"/>
        </w:rPr>
        <w:lastRenderedPageBreak/>
        <w:t>Scout Sensor Strategy and Development. TCM Recon is preparing to send SFC Horias</w:t>
      </w:r>
      <w:r w:rsidR="00AE128D">
        <w:rPr>
          <w:rFonts w:eastAsia="Calibri" w:cs="Arial"/>
          <w:szCs w:val="22"/>
        </w:rPr>
        <w:t xml:space="preserve"> to attend the 26</w:t>
      </w:r>
      <w:r>
        <w:rPr>
          <w:rFonts w:eastAsia="Calibri" w:cs="Arial"/>
          <w:szCs w:val="22"/>
        </w:rPr>
        <w:t>-27 July Reconfigurable Integrated Weapon Platform (RiWP) Demonstration in Santa Barbara CA.   TCM R</w:t>
      </w:r>
      <w:r w:rsidR="00AF7D75">
        <w:rPr>
          <w:rFonts w:eastAsia="Calibri" w:cs="Arial"/>
          <w:szCs w:val="22"/>
        </w:rPr>
        <w:t>econ continues to work with MRD and</w:t>
      </w:r>
      <w:r>
        <w:rPr>
          <w:rFonts w:eastAsia="Calibri" w:cs="Arial"/>
          <w:szCs w:val="22"/>
        </w:rPr>
        <w:t xml:space="preserve"> BCT TCMs to refine the scout sensor strategy.  There is no suspense</w:t>
      </w:r>
      <w:r w:rsidR="00AF7D75">
        <w:rPr>
          <w:rFonts w:eastAsia="Calibri" w:cs="Arial"/>
          <w:szCs w:val="22"/>
        </w:rPr>
        <w:t>;</w:t>
      </w:r>
      <w:r>
        <w:rPr>
          <w:rFonts w:eastAsia="Calibri" w:cs="Arial"/>
          <w:szCs w:val="22"/>
        </w:rPr>
        <w:t xml:space="preserve"> however</w:t>
      </w:r>
      <w:r w:rsidR="00AF7D75">
        <w:rPr>
          <w:rFonts w:eastAsia="Calibri" w:cs="Arial"/>
          <w:szCs w:val="22"/>
        </w:rPr>
        <w:t>, once completed</w:t>
      </w:r>
      <w:r>
        <w:rPr>
          <w:rFonts w:eastAsia="Calibri" w:cs="Arial"/>
          <w:szCs w:val="22"/>
        </w:rPr>
        <w:t xml:space="preserve">, CDID </w:t>
      </w:r>
      <w:r w:rsidR="00AF7D75">
        <w:rPr>
          <w:rFonts w:eastAsia="Calibri" w:cs="Arial"/>
          <w:szCs w:val="22"/>
        </w:rPr>
        <w:t>will have</w:t>
      </w:r>
      <w:r>
        <w:rPr>
          <w:rFonts w:eastAsia="Calibri" w:cs="Arial"/>
          <w:szCs w:val="22"/>
        </w:rPr>
        <w:t xml:space="preserve"> a document to synchronize efforts between the BCT TCMs, MRD</w:t>
      </w:r>
      <w:r w:rsidR="00AF7D75">
        <w:rPr>
          <w:rFonts w:eastAsia="Calibri" w:cs="Arial"/>
          <w:szCs w:val="22"/>
        </w:rPr>
        <w:t>,</w:t>
      </w:r>
      <w:r>
        <w:rPr>
          <w:rFonts w:eastAsia="Calibri" w:cs="Arial"/>
          <w:szCs w:val="22"/>
        </w:rPr>
        <w:t xml:space="preserve"> and CDD.  The strategy will support future scout platoon FDUs as well as potential mast mounted sensor development.</w:t>
      </w:r>
    </w:p>
    <w:p w:rsidR="00A0273F" w:rsidRDefault="00A0273F" w:rsidP="00A0273F">
      <w:pPr>
        <w:pStyle w:val="ListParagraph"/>
        <w:numPr>
          <w:ilvl w:val="0"/>
          <w:numId w:val="5"/>
        </w:numPr>
        <w:ind w:left="0" w:firstLine="1080"/>
        <w:jc w:val="both"/>
        <w:rPr>
          <w:rFonts w:eastAsia="Calibri" w:cs="Arial"/>
          <w:szCs w:val="22"/>
        </w:rPr>
      </w:pPr>
      <w:r>
        <w:rPr>
          <w:rFonts w:eastAsia="Calibri" w:cs="Arial"/>
          <w:szCs w:val="22"/>
        </w:rPr>
        <w:t>Cavalry Scout Leader and Solder Competencies:   NO CHANGE.  Requires time to conduct mission analysis / coordination, dates to be determined, with OCOA and DOTD to determine a way ahead. Platoon, Troop (TBP), HHT (TBP) O&amp;Os will inform the effort.</w:t>
      </w:r>
    </w:p>
    <w:p w:rsidR="00A0273F" w:rsidRDefault="00A0273F" w:rsidP="00A0273F">
      <w:pPr>
        <w:pStyle w:val="ListParagraph"/>
        <w:numPr>
          <w:ilvl w:val="0"/>
          <w:numId w:val="5"/>
        </w:numPr>
        <w:ind w:left="0" w:firstLine="1080"/>
        <w:jc w:val="both"/>
        <w:rPr>
          <w:rFonts w:eastAsia="Calibri" w:cs="Arial"/>
          <w:szCs w:val="22"/>
        </w:rPr>
      </w:pPr>
      <w:r>
        <w:rPr>
          <w:rFonts w:eastAsia="Calibri" w:cs="Arial"/>
          <w:szCs w:val="22"/>
        </w:rPr>
        <w:t xml:space="preserve">Recon Council:  NO CHANGE.TCM-Recon continues to coordinate with 3-16 CAV in support of support the next Recon Council scheduled for 27 JUL 16. </w:t>
      </w:r>
    </w:p>
    <w:p w:rsidR="00A0273F" w:rsidRDefault="00A0273F" w:rsidP="00A0273F">
      <w:pPr>
        <w:ind w:firstLine="1080"/>
        <w:jc w:val="both"/>
        <w:rPr>
          <w:rFonts w:eastAsia="Calibri" w:cs="Arial"/>
          <w:szCs w:val="22"/>
        </w:rPr>
      </w:pPr>
    </w:p>
    <w:p w:rsidR="00A0273F" w:rsidRDefault="00A0273F" w:rsidP="00A0273F">
      <w:pPr>
        <w:pStyle w:val="ListParagraph"/>
        <w:numPr>
          <w:ilvl w:val="0"/>
          <w:numId w:val="2"/>
        </w:numPr>
        <w:ind w:left="0" w:firstLine="360"/>
        <w:jc w:val="both"/>
        <w:rPr>
          <w:rFonts w:eastAsia="Calibri" w:cs="Arial"/>
          <w:szCs w:val="22"/>
        </w:rPr>
      </w:pPr>
      <w:r>
        <w:rPr>
          <w:rFonts w:eastAsia="Calibri" w:cs="Arial"/>
          <w:szCs w:val="22"/>
        </w:rPr>
        <w:t>Senior Leader Updates.  NO CHANGE.</w:t>
      </w:r>
    </w:p>
    <w:p w:rsidR="00A0273F" w:rsidRDefault="00A0273F" w:rsidP="00A0273F">
      <w:pPr>
        <w:pStyle w:val="ListParagraph"/>
        <w:numPr>
          <w:ilvl w:val="0"/>
          <w:numId w:val="6"/>
        </w:numPr>
        <w:ind w:left="0" w:firstLine="1080"/>
        <w:jc w:val="both"/>
        <w:rPr>
          <w:rFonts w:eastAsia="Calibri" w:cs="Arial"/>
          <w:szCs w:val="22"/>
        </w:rPr>
      </w:pPr>
      <w:r>
        <w:rPr>
          <w:rFonts w:eastAsia="Calibri" w:cs="Arial"/>
          <w:szCs w:val="22"/>
        </w:rPr>
        <w:t>8 AUG 16:  TCM-Recon conducts Scout Platoon O&amp;O Approval Brief to the CG, MCoE for approval to publish the PLT O&amp;O (Date changed from 18 JUL to 8 AUG).</w:t>
      </w:r>
    </w:p>
    <w:p w:rsidR="00A0273F" w:rsidRDefault="00A0273F" w:rsidP="00A0273F">
      <w:pPr>
        <w:pStyle w:val="ListParagraph"/>
        <w:numPr>
          <w:ilvl w:val="0"/>
          <w:numId w:val="6"/>
        </w:numPr>
        <w:ind w:left="0" w:firstLine="1080"/>
        <w:jc w:val="both"/>
        <w:rPr>
          <w:rFonts w:eastAsia="Calibri" w:cs="Arial"/>
          <w:szCs w:val="22"/>
        </w:rPr>
      </w:pPr>
      <w:r>
        <w:rPr>
          <w:rFonts w:eastAsia="Calibri" w:cs="Arial"/>
          <w:szCs w:val="22"/>
        </w:rPr>
        <w:t>16 AUG 16:  CoAR Update.  Briefing topics will include an update on all FDUs associated with Cavalry units and initial review of the Troop O&amp;O outline and draft.</w:t>
      </w:r>
    </w:p>
    <w:p w:rsidR="00A0273F" w:rsidRDefault="00A0273F" w:rsidP="00A0273F">
      <w:pPr>
        <w:ind w:firstLine="1080"/>
        <w:jc w:val="both"/>
        <w:rPr>
          <w:rFonts w:eastAsia="Calibri" w:cs="Arial"/>
          <w:szCs w:val="22"/>
        </w:rPr>
      </w:pPr>
    </w:p>
    <w:p w:rsidR="00A0273F" w:rsidRDefault="00A0273F" w:rsidP="00A0273F">
      <w:pPr>
        <w:pStyle w:val="PlainText"/>
        <w:tabs>
          <w:tab w:val="left" w:pos="720"/>
        </w:tabs>
        <w:ind w:firstLine="360"/>
        <w:jc w:val="both"/>
        <w:rPr>
          <w:rFonts w:ascii="Arial" w:eastAsia="Calibri" w:hAnsi="Arial" w:cs="Arial"/>
          <w:sz w:val="22"/>
          <w:szCs w:val="22"/>
        </w:rPr>
      </w:pPr>
      <w:r>
        <w:rPr>
          <w:rFonts w:ascii="Arial" w:eastAsia="Calibri" w:hAnsi="Arial" w:cs="Arial"/>
          <w:sz w:val="22"/>
          <w:szCs w:val="22"/>
        </w:rPr>
        <w:t>c.</w:t>
      </w:r>
      <w:r>
        <w:rPr>
          <w:rFonts w:ascii="Arial" w:eastAsia="Calibri" w:hAnsi="Arial" w:cs="Arial"/>
          <w:sz w:val="22"/>
          <w:szCs w:val="22"/>
        </w:rPr>
        <w:tab/>
        <w:t>CATR:  Overarching effort is to determine the cost of providing basic electronics training during NET and potential trade-offs that can be made to resource the requirement confirmed by by DoTD’s task analysis and NET review.  The goal is to provide a series of options for decision makers to compare to the current COA of CATR NET without basic electronics training.</w:t>
      </w:r>
    </w:p>
    <w:p w:rsidR="00A0273F" w:rsidRDefault="00A0273F" w:rsidP="00A0273F">
      <w:pPr>
        <w:pStyle w:val="ListParagraph"/>
        <w:numPr>
          <w:ilvl w:val="0"/>
          <w:numId w:val="7"/>
        </w:numPr>
        <w:ind w:left="0" w:firstLine="1170"/>
        <w:rPr>
          <w:rFonts w:eastAsia="Calibri" w:cs="Arial"/>
          <w:szCs w:val="22"/>
        </w:rPr>
      </w:pPr>
      <w:r>
        <w:rPr>
          <w:rFonts w:eastAsia="Calibri" w:cs="Arial"/>
          <w:szCs w:val="22"/>
        </w:rPr>
        <w:t xml:space="preserve"> NO CHANGE.  Priority efforts in order remain: assisting in the development of a CATR NET Plan, completing the review of the CATR Materiel Fielding Plan, CATR Life Cycle Sustainment Plan, and preparing a memorandum for PM Terrestrial Sensors outlining CATR Training Support Package sufficiency, and identifying critical actions that should inform the August 2016 CATR Materiel Fielding Decision. Near term priority actions related to preparing a NET Plan. A subsequent priority task is developing the ECATR Requirements document / MOA and identifying required CATR ASIOE and TMDE</w:t>
      </w:r>
      <w:r>
        <w:rPr>
          <w:rFonts w:cs="Arial"/>
          <w:szCs w:val="22"/>
        </w:rPr>
        <w:t xml:space="preserve">.  CATR lines of effort include: </w:t>
      </w:r>
      <w:r>
        <w:rPr>
          <w:rFonts w:eastAsia="Calibri"/>
        </w:rPr>
        <w:t xml:space="preserve"> </w:t>
      </w:r>
    </w:p>
    <w:p w:rsidR="00A0273F" w:rsidRDefault="00A0273F" w:rsidP="00A0273F">
      <w:pPr>
        <w:pStyle w:val="ListParagraph"/>
        <w:numPr>
          <w:ilvl w:val="0"/>
          <w:numId w:val="7"/>
        </w:numPr>
        <w:ind w:left="0" w:firstLine="1170"/>
        <w:rPr>
          <w:rFonts w:eastAsia="Calibri" w:cs="Arial"/>
          <w:szCs w:val="22"/>
        </w:rPr>
      </w:pPr>
      <w:r>
        <w:rPr>
          <w:rFonts w:eastAsia="Calibri"/>
        </w:rPr>
        <w:t xml:space="preserve">CATR Technology Refresh:  </w:t>
      </w:r>
      <w:r>
        <w:rPr>
          <w:rFonts w:eastAsia="Calibri" w:cs="Arial"/>
          <w:szCs w:val="22"/>
        </w:rPr>
        <w:t xml:space="preserve">NO CHANGE.  Established MILSUITE collaboration site (https://www.milsuite.mil/book/groups/tcm-recon/projects/catr-tech-refresh) for units to provide recommendations for tech refresh to facilitate preparation for first tech refresh window in FY18. Recommendations from users must be submitted no later than 11 July 2016. TCM Recon will host a user IPT on 13 July 2016 to discuss unit recommendations.  The Tech Refresh IPT with units will be conducted via DCS: https://conference.apps.mil/webconf/catrtechrefreshfy18 </w:t>
      </w:r>
    </w:p>
    <w:p w:rsidR="00A0273F" w:rsidRDefault="00A0273F" w:rsidP="00A0273F">
      <w:pPr>
        <w:numPr>
          <w:ilvl w:val="0"/>
          <w:numId w:val="7"/>
        </w:numPr>
        <w:ind w:left="0" w:firstLine="1080"/>
        <w:contextualSpacing/>
        <w:jc w:val="both"/>
        <w:rPr>
          <w:rFonts w:eastAsia="Calibri" w:cs="Arial"/>
          <w:szCs w:val="22"/>
        </w:rPr>
      </w:pPr>
      <w:r>
        <w:rPr>
          <w:rFonts w:eastAsia="Calibri"/>
        </w:rPr>
        <w:t xml:space="preserve">CATR O&amp;O: </w:t>
      </w:r>
      <w:r>
        <w:rPr>
          <w:rFonts w:eastAsia="Calibri" w:cs="Arial"/>
          <w:szCs w:val="22"/>
        </w:rPr>
        <w:t>NO CHANGE.</w:t>
      </w:r>
      <w:r>
        <w:rPr>
          <w:rFonts w:eastAsia="Calibri"/>
        </w:rPr>
        <w:t xml:space="preserve">  Review of the initial draft of CATR O&amp;O continues.</w:t>
      </w:r>
      <w:r>
        <w:rPr>
          <w:rFonts w:eastAsia="Calibri" w:cs="Arial"/>
          <w:szCs w:val="22"/>
        </w:rPr>
        <w:t xml:space="preserve"> </w:t>
      </w:r>
      <w:r>
        <w:rPr>
          <w:rFonts w:eastAsia="Calibri"/>
        </w:rPr>
        <w:t>Awaiting inputs from copies sent to division representatives. The O&amp;O will support the development of the training strategy and efforts with PdM.</w:t>
      </w:r>
    </w:p>
    <w:p w:rsidR="00A0273F" w:rsidRDefault="00A0273F" w:rsidP="00A0273F">
      <w:pPr>
        <w:numPr>
          <w:ilvl w:val="0"/>
          <w:numId w:val="7"/>
        </w:numPr>
        <w:ind w:left="0" w:firstLine="1080"/>
        <w:contextualSpacing/>
        <w:jc w:val="both"/>
        <w:rPr>
          <w:rFonts w:eastAsia="Calibri"/>
        </w:rPr>
      </w:pPr>
      <w:r>
        <w:rPr>
          <w:rFonts w:eastAsia="Calibri"/>
        </w:rPr>
        <w:t xml:space="preserve">CATR Lesson Plans:  </w:t>
      </w:r>
      <w:r>
        <w:rPr>
          <w:rFonts w:eastAsia="Calibri" w:cs="Arial"/>
          <w:szCs w:val="22"/>
        </w:rPr>
        <w:t>NO CHANGE</w:t>
      </w:r>
      <w:r>
        <w:rPr>
          <w:rFonts w:eastAsia="Calibri"/>
        </w:rPr>
        <w:t xml:space="preserve">. Providing support to DoTD for the development of CATR CONOP and software lessons plans. </w:t>
      </w:r>
    </w:p>
    <w:p w:rsidR="001175CD" w:rsidRPr="00274838" w:rsidRDefault="00A0273F" w:rsidP="00A0273F">
      <w:pPr>
        <w:pStyle w:val="ListParagraph"/>
        <w:numPr>
          <w:ilvl w:val="0"/>
          <w:numId w:val="6"/>
        </w:numPr>
        <w:ind w:left="0" w:firstLine="1080"/>
        <w:jc w:val="both"/>
        <w:rPr>
          <w:rFonts w:eastAsia="Calibri" w:cs="Arial"/>
          <w:color w:val="000000" w:themeColor="text1"/>
          <w:szCs w:val="22"/>
        </w:rPr>
      </w:pPr>
      <w:r>
        <w:rPr>
          <w:rFonts w:eastAsia="Calibri"/>
        </w:rPr>
        <w:t>CATR BOIP:  Awaiting USAFMSA to formalize the CATR BOIP based on the GOSC Organizational Requirements Document Approval Briefing (ORDAB) to approve the CATR BOIP.</w:t>
      </w:r>
      <w:r w:rsidR="001175CD" w:rsidRPr="00274838">
        <w:rPr>
          <w:rFonts w:eastAsia="Calibri" w:cs="Arial"/>
          <w:color w:val="000000" w:themeColor="text1"/>
          <w:szCs w:val="22"/>
        </w:rPr>
        <w:t xml:space="preserve"> </w:t>
      </w:r>
    </w:p>
    <w:p w:rsidR="00472480" w:rsidRPr="004A23C2" w:rsidRDefault="00472480" w:rsidP="00336946">
      <w:pPr>
        <w:pStyle w:val="PlainText"/>
        <w:tabs>
          <w:tab w:val="left" w:pos="720"/>
        </w:tabs>
        <w:ind w:firstLine="360"/>
        <w:jc w:val="both"/>
        <w:rPr>
          <w:rFonts w:ascii="Arial" w:hAnsi="Arial" w:cs="Arial"/>
          <w:b/>
          <w:sz w:val="22"/>
          <w:szCs w:val="22"/>
        </w:rPr>
      </w:pPr>
    </w:p>
    <w:p w:rsidR="00B52A9B" w:rsidRPr="004A23C2" w:rsidRDefault="00E5736E" w:rsidP="00336946">
      <w:pPr>
        <w:pStyle w:val="PlainText"/>
        <w:jc w:val="both"/>
        <w:rPr>
          <w:rFonts w:ascii="Arial" w:hAnsi="Arial" w:cs="Arial"/>
          <w:sz w:val="22"/>
          <w:szCs w:val="22"/>
        </w:rPr>
      </w:pPr>
      <w:r w:rsidRPr="004A23C2">
        <w:rPr>
          <w:rFonts w:ascii="Arial" w:hAnsi="Arial" w:cs="Arial"/>
          <w:b/>
          <w:sz w:val="22"/>
          <w:szCs w:val="22"/>
        </w:rPr>
        <w:t>Upcoming Events</w:t>
      </w:r>
      <w:r w:rsidRPr="004A23C2">
        <w:rPr>
          <w:rFonts w:ascii="Arial" w:hAnsi="Arial" w:cs="Arial"/>
          <w:sz w:val="22"/>
          <w:szCs w:val="22"/>
        </w:rPr>
        <w:t>.</w:t>
      </w:r>
    </w:p>
    <w:p w:rsidR="00557117" w:rsidRPr="004A23C2" w:rsidRDefault="00E5736E" w:rsidP="00336946">
      <w:pPr>
        <w:pStyle w:val="PlainText"/>
        <w:ind w:left="630" w:hanging="630"/>
        <w:jc w:val="both"/>
        <w:rPr>
          <w:rFonts w:ascii="Arial" w:hAnsi="Arial" w:cs="Arial"/>
          <w:sz w:val="22"/>
          <w:szCs w:val="22"/>
        </w:rPr>
      </w:pPr>
      <w:r w:rsidRPr="004A23C2">
        <w:rPr>
          <w:rFonts w:ascii="Arial" w:hAnsi="Arial" w:cs="Arial"/>
          <w:sz w:val="22"/>
          <w:szCs w:val="22"/>
        </w:rPr>
        <w:tab/>
      </w:r>
    </w:p>
    <w:p w:rsidR="00730ACB" w:rsidRPr="002C42C1" w:rsidRDefault="00E5736E" w:rsidP="00336946">
      <w:pPr>
        <w:pStyle w:val="PlainText"/>
        <w:ind w:left="630"/>
        <w:jc w:val="both"/>
        <w:rPr>
          <w:rFonts w:ascii="Arial" w:hAnsi="Arial" w:cs="Arial"/>
          <w:sz w:val="22"/>
          <w:szCs w:val="22"/>
        </w:rPr>
      </w:pPr>
      <w:r w:rsidRPr="002C42C1">
        <w:rPr>
          <w:rFonts w:ascii="Arial" w:hAnsi="Arial" w:cs="Arial"/>
          <w:sz w:val="22"/>
          <w:szCs w:val="22"/>
        </w:rPr>
        <w:t xml:space="preserve">a. </w:t>
      </w:r>
      <w:r w:rsidR="00B52A9B" w:rsidRPr="002C42C1">
        <w:rPr>
          <w:rFonts w:ascii="Arial" w:hAnsi="Arial" w:cs="Arial"/>
          <w:sz w:val="22"/>
          <w:szCs w:val="22"/>
        </w:rPr>
        <w:t>ABCT</w:t>
      </w:r>
    </w:p>
    <w:p w:rsidR="00CD5136" w:rsidRDefault="00CD5136" w:rsidP="00B51898">
      <w:pPr>
        <w:pStyle w:val="ListParagraph"/>
        <w:numPr>
          <w:ilvl w:val="0"/>
          <w:numId w:val="3"/>
        </w:numPr>
        <w:ind w:left="1260"/>
        <w:jc w:val="both"/>
        <w:rPr>
          <w:rFonts w:eastAsia="Calibri" w:cs="Arial"/>
          <w:bCs/>
          <w:szCs w:val="22"/>
        </w:rPr>
      </w:pPr>
      <w:r w:rsidRPr="00CD5136">
        <w:rPr>
          <w:rFonts w:eastAsia="Calibri" w:cs="Arial"/>
          <w:bCs/>
          <w:szCs w:val="22"/>
        </w:rPr>
        <w:t>18-22 Jul</w:t>
      </w:r>
      <w:r w:rsidR="00144E1F">
        <w:rPr>
          <w:rFonts w:eastAsia="Calibri" w:cs="Arial"/>
          <w:bCs/>
          <w:szCs w:val="22"/>
        </w:rPr>
        <w:t xml:space="preserve"> - </w:t>
      </w:r>
      <w:r w:rsidRPr="00CD5136">
        <w:rPr>
          <w:rFonts w:eastAsia="Calibri" w:cs="Arial"/>
          <w:bCs/>
          <w:szCs w:val="22"/>
        </w:rPr>
        <w:t>NIE 17.1 and AWA 18 Planning Conference (FBTX)</w:t>
      </w:r>
    </w:p>
    <w:p w:rsidR="00206495" w:rsidRDefault="00206495" w:rsidP="00B51898">
      <w:pPr>
        <w:pStyle w:val="ListParagraph"/>
        <w:numPr>
          <w:ilvl w:val="0"/>
          <w:numId w:val="3"/>
        </w:numPr>
        <w:ind w:left="1260"/>
        <w:jc w:val="both"/>
        <w:rPr>
          <w:rFonts w:eastAsia="Calibri" w:cs="Arial"/>
          <w:bCs/>
          <w:szCs w:val="22"/>
        </w:rPr>
      </w:pPr>
      <w:r>
        <w:rPr>
          <w:rFonts w:eastAsia="Calibri" w:cs="Arial"/>
          <w:bCs/>
          <w:szCs w:val="22"/>
        </w:rPr>
        <w:t>18-23 Jul - USMC Tank Gunnery (Y</w:t>
      </w:r>
      <w:r w:rsidR="00B70CF3">
        <w:rPr>
          <w:rFonts w:eastAsia="Calibri" w:cs="Arial"/>
          <w:bCs/>
          <w:szCs w:val="22"/>
        </w:rPr>
        <w:t>T</w:t>
      </w:r>
      <w:r>
        <w:rPr>
          <w:rFonts w:eastAsia="Calibri" w:cs="Arial"/>
          <w:bCs/>
          <w:szCs w:val="22"/>
        </w:rPr>
        <w:t>C, WA)</w:t>
      </w:r>
    </w:p>
    <w:p w:rsidR="00FF7829" w:rsidRPr="00FF7829" w:rsidRDefault="00FF7829" w:rsidP="00FF7829">
      <w:pPr>
        <w:pStyle w:val="ListParagraph"/>
        <w:numPr>
          <w:ilvl w:val="0"/>
          <w:numId w:val="3"/>
        </w:numPr>
        <w:ind w:left="1260"/>
        <w:rPr>
          <w:rFonts w:eastAsia="Calibri" w:cs="Arial"/>
          <w:bCs/>
          <w:szCs w:val="22"/>
        </w:rPr>
      </w:pPr>
      <w:r w:rsidRPr="00FF7829">
        <w:rPr>
          <w:rFonts w:eastAsia="Calibri" w:cs="Arial"/>
          <w:bCs/>
          <w:szCs w:val="22"/>
        </w:rPr>
        <w:lastRenderedPageBreak/>
        <w:t>20-21 Jul - CoE v3 F2F, JBC-P and CERDEC discussions (APG)</w:t>
      </w:r>
    </w:p>
    <w:p w:rsidR="00206495" w:rsidRDefault="00206495" w:rsidP="00206495">
      <w:pPr>
        <w:pStyle w:val="ListParagraph"/>
        <w:numPr>
          <w:ilvl w:val="0"/>
          <w:numId w:val="3"/>
        </w:numPr>
        <w:ind w:left="1260"/>
        <w:jc w:val="both"/>
        <w:rPr>
          <w:rFonts w:eastAsia="Calibri" w:cs="Arial"/>
          <w:bCs/>
          <w:szCs w:val="22"/>
        </w:rPr>
      </w:pPr>
      <w:r>
        <w:rPr>
          <w:rFonts w:eastAsia="Calibri" w:cs="Arial"/>
          <w:bCs/>
          <w:szCs w:val="22"/>
        </w:rPr>
        <w:t>21</w:t>
      </w:r>
      <w:r w:rsidRPr="00394F32">
        <w:rPr>
          <w:rFonts w:eastAsia="Calibri" w:cs="Arial"/>
          <w:bCs/>
          <w:szCs w:val="22"/>
        </w:rPr>
        <w:t xml:space="preserve"> Jul</w:t>
      </w:r>
      <w:r>
        <w:rPr>
          <w:rFonts w:eastAsia="Calibri" w:cs="Arial"/>
          <w:bCs/>
          <w:szCs w:val="22"/>
        </w:rPr>
        <w:t xml:space="preserve">y - </w:t>
      </w:r>
      <w:r w:rsidRPr="00394F32">
        <w:rPr>
          <w:rFonts w:eastAsia="Calibri" w:cs="Arial"/>
          <w:bCs/>
          <w:szCs w:val="22"/>
        </w:rPr>
        <w:t>ARCIC Portfolio Assessment Action Officer Working Group (FBGA)</w:t>
      </w:r>
    </w:p>
    <w:p w:rsidR="00B97530" w:rsidRDefault="00B97530" w:rsidP="00B51898">
      <w:pPr>
        <w:pStyle w:val="ListParagraph"/>
        <w:numPr>
          <w:ilvl w:val="0"/>
          <w:numId w:val="3"/>
        </w:numPr>
        <w:ind w:left="1260"/>
        <w:jc w:val="both"/>
        <w:rPr>
          <w:rFonts w:eastAsia="Calibri" w:cs="Arial"/>
          <w:bCs/>
          <w:szCs w:val="22"/>
        </w:rPr>
      </w:pPr>
      <w:r>
        <w:rPr>
          <w:rFonts w:eastAsia="Calibri" w:cs="Arial"/>
          <w:bCs/>
          <w:szCs w:val="22"/>
        </w:rPr>
        <w:t xml:space="preserve">24-29 Jul - CVTESS SME Support </w:t>
      </w:r>
      <w:r w:rsidR="006053E6">
        <w:rPr>
          <w:rFonts w:eastAsia="Calibri" w:cs="Arial"/>
          <w:bCs/>
          <w:szCs w:val="22"/>
        </w:rPr>
        <w:t xml:space="preserve">@ </w:t>
      </w:r>
      <w:r>
        <w:rPr>
          <w:rFonts w:eastAsia="Calibri" w:cs="Arial"/>
          <w:bCs/>
          <w:szCs w:val="22"/>
        </w:rPr>
        <w:t>NTC 16-08 (1/1ID)</w:t>
      </w:r>
      <w:r w:rsidR="006053E6">
        <w:rPr>
          <w:rFonts w:eastAsia="Calibri" w:cs="Arial"/>
          <w:bCs/>
          <w:szCs w:val="22"/>
        </w:rPr>
        <w:t xml:space="preserve"> (FICA)</w:t>
      </w:r>
    </w:p>
    <w:p w:rsidR="00961F07" w:rsidRDefault="00961F07" w:rsidP="00B51898">
      <w:pPr>
        <w:pStyle w:val="ListParagraph"/>
        <w:numPr>
          <w:ilvl w:val="0"/>
          <w:numId w:val="3"/>
        </w:numPr>
        <w:ind w:left="1260"/>
        <w:jc w:val="both"/>
        <w:rPr>
          <w:rFonts w:eastAsia="Calibri" w:cs="Arial"/>
          <w:bCs/>
          <w:szCs w:val="22"/>
        </w:rPr>
      </w:pPr>
      <w:r>
        <w:rPr>
          <w:rFonts w:eastAsia="Calibri" w:cs="Arial"/>
          <w:bCs/>
          <w:szCs w:val="22"/>
        </w:rPr>
        <w:t xml:space="preserve">25-26 Jul - Korea </w:t>
      </w:r>
      <w:r w:rsidR="008A6B45">
        <w:rPr>
          <w:rFonts w:eastAsia="Calibri" w:cs="Arial"/>
          <w:bCs/>
          <w:szCs w:val="22"/>
        </w:rPr>
        <w:t>r</w:t>
      </w:r>
      <w:r>
        <w:rPr>
          <w:rFonts w:eastAsia="Calibri" w:cs="Arial"/>
          <w:bCs/>
          <w:szCs w:val="22"/>
        </w:rPr>
        <w:t xml:space="preserve">ange improvements meeting (Picatinny Arsenal) </w:t>
      </w:r>
    </w:p>
    <w:p w:rsidR="00394F32" w:rsidRDefault="00394F32" w:rsidP="00B51898">
      <w:pPr>
        <w:pStyle w:val="ListParagraph"/>
        <w:numPr>
          <w:ilvl w:val="0"/>
          <w:numId w:val="3"/>
        </w:numPr>
        <w:ind w:left="1260"/>
        <w:jc w:val="both"/>
        <w:rPr>
          <w:rFonts w:eastAsia="Calibri" w:cs="Arial"/>
          <w:bCs/>
          <w:szCs w:val="22"/>
        </w:rPr>
      </w:pPr>
      <w:r w:rsidRPr="00394F32">
        <w:rPr>
          <w:rFonts w:eastAsia="Calibri" w:cs="Arial"/>
          <w:bCs/>
          <w:szCs w:val="22"/>
        </w:rPr>
        <w:t>25-29 Jul</w:t>
      </w:r>
      <w:r>
        <w:rPr>
          <w:rFonts w:eastAsia="Calibri" w:cs="Arial"/>
          <w:bCs/>
          <w:szCs w:val="22"/>
        </w:rPr>
        <w:t xml:space="preserve"> - </w:t>
      </w:r>
      <w:r w:rsidRPr="00394F32">
        <w:rPr>
          <w:rFonts w:eastAsia="Calibri" w:cs="Arial"/>
          <w:bCs/>
          <w:szCs w:val="22"/>
        </w:rPr>
        <w:t>O&amp;O Development SIMEX (FBGA)</w:t>
      </w:r>
    </w:p>
    <w:p w:rsidR="00144E1F" w:rsidRDefault="00144E1F" w:rsidP="00B51898">
      <w:pPr>
        <w:pStyle w:val="ListParagraph"/>
        <w:numPr>
          <w:ilvl w:val="0"/>
          <w:numId w:val="3"/>
        </w:numPr>
        <w:ind w:left="1260"/>
        <w:jc w:val="both"/>
        <w:rPr>
          <w:rFonts w:eastAsia="Calibri" w:cs="Arial"/>
          <w:bCs/>
          <w:szCs w:val="22"/>
        </w:rPr>
      </w:pPr>
      <w:r>
        <w:rPr>
          <w:rFonts w:eastAsia="Calibri" w:cs="Arial"/>
          <w:bCs/>
          <w:szCs w:val="22"/>
        </w:rPr>
        <w:t>28 Jul - 05 Aug - Force on Force coverage of NTC 16-08 (1/1ID) (FICA)</w:t>
      </w:r>
    </w:p>
    <w:p w:rsidR="0040100F" w:rsidRDefault="0040100F" w:rsidP="0040100F">
      <w:pPr>
        <w:pStyle w:val="ListParagraph"/>
        <w:numPr>
          <w:ilvl w:val="0"/>
          <w:numId w:val="3"/>
        </w:numPr>
        <w:ind w:left="1260"/>
        <w:jc w:val="both"/>
        <w:rPr>
          <w:rFonts w:eastAsia="Calibri" w:cs="Arial"/>
          <w:bCs/>
          <w:szCs w:val="22"/>
        </w:rPr>
      </w:pPr>
      <w:r w:rsidRPr="0040100F">
        <w:rPr>
          <w:rFonts w:eastAsia="Calibri" w:cs="Arial"/>
          <w:bCs/>
          <w:szCs w:val="22"/>
        </w:rPr>
        <w:t>29 Jul – CNA FY16 FSA Council of Colonels VTC</w:t>
      </w:r>
    </w:p>
    <w:p w:rsidR="00C13530" w:rsidRDefault="00C13530" w:rsidP="00B51898">
      <w:pPr>
        <w:pStyle w:val="ListParagraph"/>
        <w:numPr>
          <w:ilvl w:val="0"/>
          <w:numId w:val="3"/>
        </w:numPr>
        <w:ind w:left="1260"/>
        <w:jc w:val="both"/>
        <w:rPr>
          <w:rFonts w:eastAsia="Calibri" w:cs="Arial"/>
          <w:bCs/>
          <w:szCs w:val="22"/>
        </w:rPr>
      </w:pPr>
      <w:r>
        <w:rPr>
          <w:rFonts w:eastAsia="Calibri" w:cs="Arial"/>
          <w:bCs/>
          <w:szCs w:val="22"/>
        </w:rPr>
        <w:t>29 Jul - 06 Aug - 8A Range improvements (Korea)</w:t>
      </w:r>
    </w:p>
    <w:p w:rsidR="006D10F5" w:rsidRPr="006D10F5" w:rsidRDefault="005628AB" w:rsidP="00B51898">
      <w:pPr>
        <w:pStyle w:val="ListParagraph"/>
        <w:numPr>
          <w:ilvl w:val="0"/>
          <w:numId w:val="3"/>
        </w:numPr>
        <w:ind w:left="1260"/>
        <w:rPr>
          <w:rFonts w:eastAsia="Calibri" w:cs="Arial"/>
          <w:bCs/>
          <w:szCs w:val="22"/>
        </w:rPr>
      </w:pPr>
      <w:r>
        <w:rPr>
          <w:rFonts w:eastAsia="Calibri" w:cs="Arial"/>
          <w:bCs/>
          <w:szCs w:val="22"/>
        </w:rPr>
        <w:t>0</w:t>
      </w:r>
      <w:r w:rsidR="006D10F5" w:rsidRPr="006D10F5">
        <w:rPr>
          <w:rFonts w:eastAsia="Calibri" w:cs="Arial"/>
          <w:bCs/>
          <w:szCs w:val="22"/>
        </w:rPr>
        <w:t>1-</w:t>
      </w:r>
      <w:r>
        <w:rPr>
          <w:rFonts w:eastAsia="Calibri" w:cs="Arial"/>
          <w:bCs/>
          <w:szCs w:val="22"/>
        </w:rPr>
        <w:t>0</w:t>
      </w:r>
      <w:r w:rsidR="006D10F5" w:rsidRPr="006D10F5">
        <w:rPr>
          <w:rFonts w:eastAsia="Calibri" w:cs="Arial"/>
          <w:bCs/>
          <w:szCs w:val="22"/>
        </w:rPr>
        <w:t>3 Aug</w:t>
      </w:r>
      <w:r w:rsidR="006D10F5">
        <w:rPr>
          <w:rFonts w:eastAsia="Calibri" w:cs="Arial"/>
          <w:bCs/>
          <w:szCs w:val="22"/>
        </w:rPr>
        <w:t xml:space="preserve"> - </w:t>
      </w:r>
      <w:r w:rsidR="006D10F5" w:rsidRPr="006D10F5">
        <w:rPr>
          <w:rFonts w:eastAsia="Calibri" w:cs="Arial"/>
          <w:bCs/>
          <w:szCs w:val="22"/>
        </w:rPr>
        <w:t>Bradley ECP 2b T&amp;E WIPT (SHMI)</w:t>
      </w:r>
    </w:p>
    <w:p w:rsidR="006D10F5" w:rsidRDefault="005628AB" w:rsidP="00B51898">
      <w:pPr>
        <w:pStyle w:val="ListParagraph"/>
        <w:numPr>
          <w:ilvl w:val="0"/>
          <w:numId w:val="3"/>
        </w:numPr>
        <w:ind w:left="1260"/>
        <w:jc w:val="both"/>
        <w:rPr>
          <w:rFonts w:eastAsia="Calibri" w:cs="Arial"/>
          <w:bCs/>
          <w:szCs w:val="22"/>
        </w:rPr>
      </w:pPr>
      <w:r>
        <w:rPr>
          <w:rFonts w:eastAsia="Calibri" w:cs="Arial"/>
          <w:bCs/>
          <w:szCs w:val="22"/>
        </w:rPr>
        <w:t>0</w:t>
      </w:r>
      <w:r w:rsidR="006D10F5" w:rsidRPr="006D10F5">
        <w:rPr>
          <w:rFonts w:eastAsia="Calibri" w:cs="Arial"/>
          <w:bCs/>
          <w:szCs w:val="22"/>
        </w:rPr>
        <w:t>4 Aug</w:t>
      </w:r>
      <w:r w:rsidR="006D10F5">
        <w:rPr>
          <w:rFonts w:eastAsia="Calibri" w:cs="Arial"/>
          <w:bCs/>
          <w:szCs w:val="22"/>
        </w:rPr>
        <w:t xml:space="preserve"> - </w:t>
      </w:r>
      <w:r w:rsidR="006D10F5" w:rsidRPr="006D10F5">
        <w:rPr>
          <w:rFonts w:eastAsia="Calibri" w:cs="Arial"/>
          <w:bCs/>
          <w:szCs w:val="22"/>
        </w:rPr>
        <w:t>Abrams/Bradley ECP 1b/2b Lethality Summit (SHMI)</w:t>
      </w:r>
    </w:p>
    <w:p w:rsidR="00F007F0" w:rsidRPr="00336946" w:rsidRDefault="00F007F0" w:rsidP="00B51898">
      <w:pPr>
        <w:pStyle w:val="ListParagraph"/>
        <w:numPr>
          <w:ilvl w:val="0"/>
          <w:numId w:val="3"/>
        </w:numPr>
        <w:ind w:left="1260"/>
        <w:jc w:val="both"/>
        <w:rPr>
          <w:rFonts w:eastAsia="Calibri" w:cs="Arial"/>
          <w:bCs/>
          <w:szCs w:val="22"/>
        </w:rPr>
      </w:pPr>
      <w:r>
        <w:rPr>
          <w:rFonts w:eastAsia="Calibri" w:cs="Arial"/>
          <w:bCs/>
          <w:szCs w:val="22"/>
        </w:rPr>
        <w:t>0</w:t>
      </w:r>
      <w:r w:rsidRPr="00F007F0">
        <w:rPr>
          <w:rFonts w:eastAsia="Calibri" w:cs="Arial"/>
          <w:bCs/>
          <w:szCs w:val="22"/>
        </w:rPr>
        <w:t>8-12 Aug - AMPV T&amp;E WIPT (APG)</w:t>
      </w:r>
    </w:p>
    <w:p w:rsidR="00336946" w:rsidRPr="003C7A00" w:rsidRDefault="00336946" w:rsidP="00B51898">
      <w:pPr>
        <w:pStyle w:val="ListParagraph"/>
        <w:numPr>
          <w:ilvl w:val="0"/>
          <w:numId w:val="3"/>
        </w:numPr>
        <w:ind w:left="1260"/>
        <w:jc w:val="both"/>
        <w:rPr>
          <w:rFonts w:eastAsia="Calibri" w:cs="Arial"/>
          <w:bCs/>
          <w:szCs w:val="22"/>
        </w:rPr>
      </w:pPr>
      <w:r w:rsidRPr="00336946">
        <w:rPr>
          <w:rFonts w:eastAsia="Calibri" w:cs="Arial"/>
          <w:bCs/>
          <w:szCs w:val="22"/>
        </w:rPr>
        <w:t>15-18 Aug</w:t>
      </w:r>
      <w:r w:rsidR="00B97530">
        <w:rPr>
          <w:rFonts w:eastAsia="Calibri" w:cs="Arial"/>
          <w:bCs/>
          <w:szCs w:val="22"/>
        </w:rPr>
        <w:t xml:space="preserve"> - </w:t>
      </w:r>
      <w:r w:rsidRPr="00336946">
        <w:rPr>
          <w:rFonts w:eastAsia="Calibri" w:cs="Arial"/>
          <w:bCs/>
          <w:szCs w:val="22"/>
        </w:rPr>
        <w:t>STE WG (FBGA)</w:t>
      </w:r>
    </w:p>
    <w:p w:rsidR="005F1FDF" w:rsidRDefault="005F1FDF" w:rsidP="00336946">
      <w:pPr>
        <w:tabs>
          <w:tab w:val="left" w:pos="540"/>
          <w:tab w:val="left" w:pos="1440"/>
        </w:tabs>
        <w:ind w:left="1170" w:hanging="540"/>
        <w:jc w:val="both"/>
        <w:rPr>
          <w:rFonts w:cs="Arial"/>
          <w:color w:val="000000" w:themeColor="text1"/>
          <w:szCs w:val="22"/>
        </w:rPr>
      </w:pPr>
    </w:p>
    <w:p w:rsidR="005628AB" w:rsidRDefault="005628AB" w:rsidP="005628AB">
      <w:pPr>
        <w:tabs>
          <w:tab w:val="left" w:pos="540"/>
          <w:tab w:val="left" w:pos="1440"/>
        </w:tabs>
        <w:ind w:left="1170" w:hanging="540"/>
        <w:jc w:val="both"/>
        <w:rPr>
          <w:rFonts w:cs="Arial"/>
          <w:szCs w:val="22"/>
        </w:rPr>
      </w:pPr>
      <w:r>
        <w:rPr>
          <w:rFonts w:cs="Arial"/>
          <w:szCs w:val="22"/>
        </w:rPr>
        <w:t>b. RECON</w:t>
      </w:r>
    </w:p>
    <w:p w:rsidR="00A0273F" w:rsidRDefault="00A0273F" w:rsidP="00A0273F">
      <w:pPr>
        <w:pStyle w:val="ListParagraph"/>
        <w:numPr>
          <w:ilvl w:val="0"/>
          <w:numId w:val="11"/>
        </w:numPr>
        <w:tabs>
          <w:tab w:val="left" w:pos="1260"/>
          <w:tab w:val="left" w:pos="3060"/>
        </w:tabs>
        <w:ind w:left="1260"/>
        <w:jc w:val="both"/>
        <w:rPr>
          <w:rFonts w:eastAsia="Calibri" w:cs="Arial"/>
          <w:szCs w:val="22"/>
        </w:rPr>
      </w:pPr>
      <w:r>
        <w:rPr>
          <w:rFonts w:eastAsia="Calibri" w:cs="Arial"/>
          <w:szCs w:val="22"/>
        </w:rPr>
        <w:t>14-22 JUL: IBCT SIMEX, MBL (FBGA)</w:t>
      </w:r>
    </w:p>
    <w:p w:rsidR="00A0273F" w:rsidRDefault="00A0273F" w:rsidP="00A0273F">
      <w:pPr>
        <w:pStyle w:val="ListParagraph"/>
        <w:numPr>
          <w:ilvl w:val="0"/>
          <w:numId w:val="11"/>
        </w:numPr>
        <w:tabs>
          <w:tab w:val="left" w:pos="1260"/>
          <w:tab w:val="left" w:pos="3060"/>
        </w:tabs>
        <w:ind w:left="1260"/>
        <w:jc w:val="both"/>
        <w:rPr>
          <w:rFonts w:eastAsia="Calibri" w:cs="Arial"/>
          <w:szCs w:val="22"/>
        </w:rPr>
      </w:pPr>
      <w:r>
        <w:rPr>
          <w:rFonts w:eastAsia="Calibri" w:cs="Arial"/>
          <w:szCs w:val="22"/>
        </w:rPr>
        <w:t>18-29 JUL: CATR Key Personnel Training (Clarksville TN)</w:t>
      </w:r>
    </w:p>
    <w:p w:rsidR="00A0273F" w:rsidRDefault="00A0273F" w:rsidP="00A0273F">
      <w:pPr>
        <w:pStyle w:val="ListParagraph"/>
        <w:numPr>
          <w:ilvl w:val="0"/>
          <w:numId w:val="11"/>
        </w:numPr>
        <w:tabs>
          <w:tab w:val="left" w:pos="1260"/>
          <w:tab w:val="left" w:pos="3060"/>
        </w:tabs>
        <w:ind w:left="1260"/>
        <w:jc w:val="both"/>
        <w:rPr>
          <w:rFonts w:eastAsia="Calibri" w:cs="Arial"/>
          <w:szCs w:val="22"/>
        </w:rPr>
      </w:pPr>
      <w:r>
        <w:rPr>
          <w:rFonts w:eastAsia="Calibri" w:cs="Arial"/>
          <w:szCs w:val="22"/>
        </w:rPr>
        <w:t>19-21 JUL: 16.2 Rehearsal of Concept, MBL (FBGA)</w:t>
      </w:r>
    </w:p>
    <w:p w:rsidR="00A0273F" w:rsidRDefault="00A0273F" w:rsidP="00A0273F">
      <w:pPr>
        <w:pStyle w:val="ListParagraph"/>
        <w:numPr>
          <w:ilvl w:val="0"/>
          <w:numId w:val="11"/>
        </w:numPr>
        <w:tabs>
          <w:tab w:val="left" w:pos="1260"/>
          <w:tab w:val="left" w:pos="3060"/>
        </w:tabs>
        <w:ind w:left="1260"/>
        <w:jc w:val="both"/>
        <w:rPr>
          <w:rFonts w:eastAsia="Calibri" w:cs="Arial"/>
          <w:szCs w:val="22"/>
        </w:rPr>
      </w:pPr>
      <w:r>
        <w:rPr>
          <w:rFonts w:eastAsia="Calibri" w:cs="Arial"/>
          <w:szCs w:val="22"/>
        </w:rPr>
        <w:t>21-22 JUL:  CATR Basic Electronics Training NET Option Review (Clarksville TN)</w:t>
      </w:r>
    </w:p>
    <w:p w:rsidR="00A0273F" w:rsidRDefault="00A0273F" w:rsidP="00A0273F">
      <w:pPr>
        <w:pStyle w:val="ListParagraph"/>
        <w:numPr>
          <w:ilvl w:val="0"/>
          <w:numId w:val="11"/>
        </w:numPr>
        <w:tabs>
          <w:tab w:val="left" w:pos="1260"/>
          <w:tab w:val="left" w:pos="3060"/>
        </w:tabs>
        <w:ind w:left="1260"/>
        <w:jc w:val="both"/>
        <w:rPr>
          <w:rFonts w:eastAsia="Calibri" w:cs="Arial"/>
          <w:szCs w:val="22"/>
        </w:rPr>
      </w:pPr>
      <w:r>
        <w:rPr>
          <w:rFonts w:eastAsia="Calibri" w:cs="Arial"/>
          <w:szCs w:val="22"/>
        </w:rPr>
        <w:t>21-29 JUL:  ABCT SIMEX, MBL (FBGA)</w:t>
      </w:r>
    </w:p>
    <w:p w:rsidR="00A0273F" w:rsidRDefault="00A0273F" w:rsidP="00A0273F">
      <w:pPr>
        <w:pStyle w:val="ListParagraph"/>
        <w:numPr>
          <w:ilvl w:val="0"/>
          <w:numId w:val="11"/>
        </w:numPr>
        <w:tabs>
          <w:tab w:val="left" w:pos="1260"/>
          <w:tab w:val="left" w:pos="3060"/>
        </w:tabs>
        <w:ind w:left="1260"/>
        <w:jc w:val="both"/>
        <w:rPr>
          <w:rFonts w:eastAsia="Calibri" w:cs="Arial"/>
          <w:szCs w:val="22"/>
        </w:rPr>
      </w:pPr>
      <w:r>
        <w:rPr>
          <w:rFonts w:eastAsia="Calibri" w:cs="Arial"/>
          <w:szCs w:val="22"/>
        </w:rPr>
        <w:t>25 JUL:  Site Visit (Blue Grass Army Depot KY)</w:t>
      </w:r>
    </w:p>
    <w:p w:rsidR="00A0273F" w:rsidRDefault="00A0273F" w:rsidP="00A0273F">
      <w:pPr>
        <w:pStyle w:val="ListParagraph"/>
        <w:numPr>
          <w:ilvl w:val="0"/>
          <w:numId w:val="11"/>
        </w:numPr>
        <w:tabs>
          <w:tab w:val="left" w:pos="1260"/>
          <w:tab w:val="left" w:pos="3060"/>
        </w:tabs>
        <w:ind w:left="1260"/>
        <w:jc w:val="both"/>
        <w:rPr>
          <w:rFonts w:eastAsia="Calibri" w:cs="Arial"/>
          <w:szCs w:val="22"/>
        </w:rPr>
      </w:pPr>
      <w:r>
        <w:rPr>
          <w:rFonts w:eastAsia="Calibri" w:cs="Arial"/>
          <w:szCs w:val="22"/>
        </w:rPr>
        <w:t>27 JUL: RECON Council (FBGA)</w:t>
      </w:r>
    </w:p>
    <w:p w:rsidR="00A0273F" w:rsidRDefault="00A0273F" w:rsidP="00A0273F">
      <w:pPr>
        <w:numPr>
          <w:ilvl w:val="0"/>
          <w:numId w:val="11"/>
        </w:numPr>
        <w:tabs>
          <w:tab w:val="left" w:pos="1260"/>
          <w:tab w:val="left" w:pos="3060"/>
        </w:tabs>
        <w:ind w:left="1260"/>
        <w:contextualSpacing/>
        <w:jc w:val="both"/>
        <w:rPr>
          <w:rFonts w:eastAsia="Calibri" w:cs="Arial"/>
          <w:szCs w:val="22"/>
        </w:rPr>
      </w:pPr>
      <w:r>
        <w:rPr>
          <w:rFonts w:eastAsia="Calibri" w:cs="Arial"/>
          <w:szCs w:val="22"/>
        </w:rPr>
        <w:t>01-12 AUG: UC 16.2 Execution (FBGA)</w:t>
      </w:r>
    </w:p>
    <w:p w:rsidR="00A0273F" w:rsidRDefault="00A0273F" w:rsidP="00A0273F">
      <w:pPr>
        <w:numPr>
          <w:ilvl w:val="0"/>
          <w:numId w:val="11"/>
        </w:numPr>
        <w:tabs>
          <w:tab w:val="left" w:pos="1260"/>
          <w:tab w:val="left" w:pos="3060"/>
        </w:tabs>
        <w:ind w:left="1260"/>
        <w:contextualSpacing/>
        <w:jc w:val="both"/>
        <w:rPr>
          <w:rFonts w:eastAsia="Calibri" w:cs="Arial"/>
          <w:szCs w:val="22"/>
        </w:rPr>
      </w:pPr>
      <w:r>
        <w:rPr>
          <w:rFonts w:eastAsia="Calibri" w:cs="Arial"/>
          <w:szCs w:val="22"/>
        </w:rPr>
        <w:t>8 AUG:  PLT O&amp;O Approval Brief to CG, MCoE (FBGA)</w:t>
      </w:r>
    </w:p>
    <w:p w:rsidR="00A0273F" w:rsidRDefault="00A0273F" w:rsidP="00A0273F">
      <w:pPr>
        <w:numPr>
          <w:ilvl w:val="0"/>
          <w:numId w:val="11"/>
        </w:numPr>
        <w:tabs>
          <w:tab w:val="left" w:pos="1260"/>
          <w:tab w:val="left" w:pos="3060"/>
        </w:tabs>
        <w:ind w:left="1260"/>
        <w:contextualSpacing/>
        <w:jc w:val="both"/>
        <w:rPr>
          <w:rFonts w:eastAsia="Calibri" w:cs="Arial"/>
          <w:szCs w:val="22"/>
        </w:rPr>
      </w:pPr>
      <w:r>
        <w:rPr>
          <w:rFonts w:eastAsia="Calibri" w:cs="Arial"/>
          <w:szCs w:val="22"/>
        </w:rPr>
        <w:t>16 AUG:  TCM Recon Update to CoAR (FBGA)</w:t>
      </w:r>
    </w:p>
    <w:p w:rsidR="00D371FE" w:rsidRDefault="00D371FE" w:rsidP="00336946">
      <w:pPr>
        <w:pStyle w:val="NoSpacing"/>
        <w:jc w:val="both"/>
        <w:rPr>
          <w:rFonts w:ascii="Arial" w:hAnsi="Arial" w:cs="Arial"/>
          <w:b/>
        </w:rPr>
      </w:pPr>
    </w:p>
    <w:p w:rsidR="00E5736E" w:rsidRPr="002D42FD" w:rsidRDefault="00E5736E" w:rsidP="00336946">
      <w:pPr>
        <w:pStyle w:val="NoSpacing"/>
        <w:jc w:val="both"/>
        <w:rPr>
          <w:rFonts w:ascii="Arial" w:hAnsi="Arial" w:cs="Arial"/>
          <w:b/>
        </w:rPr>
      </w:pPr>
      <w:r w:rsidRPr="002D42FD">
        <w:rPr>
          <w:rFonts w:ascii="Arial" w:hAnsi="Arial" w:cs="Arial"/>
          <w:b/>
        </w:rPr>
        <w:t>Email Members of TCM-ABCT/Recon’s staff:</w:t>
      </w:r>
    </w:p>
    <w:p w:rsidR="00442BF0" w:rsidRPr="002D42FD" w:rsidRDefault="00E5736E" w:rsidP="00336946">
      <w:pPr>
        <w:pStyle w:val="NoSpacing"/>
        <w:jc w:val="both"/>
        <w:rPr>
          <w:rStyle w:val="Hyperlink"/>
          <w:rFonts w:ascii="Arial" w:hAnsi="Arial" w:cs="Arial"/>
        </w:rPr>
      </w:pPr>
      <w:r w:rsidRPr="002D42FD">
        <w:rPr>
          <w:rFonts w:ascii="Arial" w:hAnsi="Arial" w:cs="Arial"/>
        </w:rPr>
        <w:t xml:space="preserve">Director: </w:t>
      </w:r>
      <w:r w:rsidRPr="002D42FD">
        <w:rPr>
          <w:rFonts w:ascii="Arial" w:hAnsi="Arial" w:cs="Arial"/>
        </w:rPr>
        <w:tab/>
      </w:r>
      <w:r w:rsidRPr="002D42FD">
        <w:rPr>
          <w:rFonts w:ascii="Arial" w:hAnsi="Arial" w:cs="Arial"/>
        </w:rPr>
        <w:tab/>
      </w:r>
      <w:r w:rsidRPr="002D42FD">
        <w:rPr>
          <w:rFonts w:ascii="Arial" w:hAnsi="Arial" w:cs="Arial"/>
        </w:rPr>
        <w:tab/>
      </w:r>
      <w:hyperlink r:id="rId18" w:history="1">
        <w:r w:rsidR="00442BF0" w:rsidRPr="002D42FD">
          <w:rPr>
            <w:rStyle w:val="Hyperlink"/>
            <w:rFonts w:ascii="Arial" w:hAnsi="Arial" w:cs="Arial"/>
          </w:rPr>
          <w:t>John W. Miller III</w:t>
        </w:r>
      </w:hyperlink>
    </w:p>
    <w:p w:rsidR="00E5736E" w:rsidRDefault="00A85BE6" w:rsidP="00336946">
      <w:pPr>
        <w:pStyle w:val="NoSpacing"/>
        <w:jc w:val="both"/>
        <w:rPr>
          <w:rFonts w:ascii="Arial" w:hAnsi="Arial" w:cs="Arial"/>
        </w:rPr>
      </w:pPr>
      <w:r w:rsidRPr="002D42FD">
        <w:rPr>
          <w:rFonts w:ascii="Arial" w:hAnsi="Arial" w:cs="Arial"/>
        </w:rPr>
        <w:t>Military Deputy</w:t>
      </w:r>
      <w:r w:rsidR="006E5EA8">
        <w:rPr>
          <w:rFonts w:ascii="Arial" w:hAnsi="Arial" w:cs="Arial"/>
        </w:rPr>
        <w:t>:</w:t>
      </w:r>
      <w:r w:rsidR="00E5736E" w:rsidRPr="002D42FD">
        <w:rPr>
          <w:rFonts w:ascii="Arial" w:hAnsi="Arial" w:cs="Arial"/>
        </w:rPr>
        <w:tab/>
      </w:r>
      <w:r w:rsidR="00E5736E" w:rsidRPr="002D42FD">
        <w:rPr>
          <w:rFonts w:ascii="Arial" w:hAnsi="Arial" w:cs="Arial"/>
        </w:rPr>
        <w:tab/>
      </w:r>
      <w:hyperlink r:id="rId19" w:history="1">
        <w:r w:rsidR="004131FA">
          <w:rPr>
            <w:rStyle w:val="Hyperlink"/>
            <w:rFonts w:ascii="Arial" w:hAnsi="Arial" w:cs="Arial"/>
          </w:rPr>
          <w:t>LTC Ken Reed</w:t>
        </w:r>
      </w:hyperlink>
    </w:p>
    <w:p w:rsidR="00E5736E" w:rsidRPr="002D42FD" w:rsidRDefault="00E5736E" w:rsidP="00336946">
      <w:pPr>
        <w:pStyle w:val="NoSpacing"/>
        <w:jc w:val="both"/>
        <w:rPr>
          <w:rFonts w:ascii="Arial" w:hAnsi="Arial" w:cs="Arial"/>
        </w:rPr>
      </w:pPr>
      <w:r w:rsidRPr="002D42FD">
        <w:rPr>
          <w:rFonts w:ascii="Arial" w:hAnsi="Arial" w:cs="Arial"/>
        </w:rPr>
        <w:t xml:space="preserve">TCM - ABCT SGM: </w:t>
      </w:r>
      <w:r w:rsidRPr="002D42FD">
        <w:rPr>
          <w:rFonts w:ascii="Arial" w:hAnsi="Arial" w:cs="Arial"/>
        </w:rPr>
        <w:tab/>
      </w:r>
      <w:r w:rsidRPr="002D42FD">
        <w:rPr>
          <w:rFonts w:ascii="Arial" w:hAnsi="Arial" w:cs="Arial"/>
        </w:rPr>
        <w:tab/>
      </w:r>
      <w:r w:rsidR="00BD315D">
        <w:rPr>
          <w:rFonts w:ascii="Arial" w:hAnsi="Arial" w:cs="Arial"/>
        </w:rPr>
        <w:t>VACANT</w:t>
      </w:r>
    </w:p>
    <w:p w:rsidR="00A85BE6" w:rsidRPr="002D42FD" w:rsidRDefault="0084352D" w:rsidP="00336946">
      <w:pPr>
        <w:pStyle w:val="NoSpacing"/>
        <w:jc w:val="both"/>
        <w:rPr>
          <w:rFonts w:ascii="Arial" w:hAnsi="Arial" w:cs="Arial"/>
        </w:rPr>
      </w:pPr>
      <w:r w:rsidRPr="002D42FD">
        <w:rPr>
          <w:rFonts w:ascii="Arial" w:hAnsi="Arial" w:cs="Arial"/>
        </w:rPr>
        <w:t>TCM - Recon:</w:t>
      </w:r>
      <w:r w:rsidRPr="002D42FD">
        <w:rPr>
          <w:rFonts w:ascii="Arial" w:hAnsi="Arial" w:cs="Arial"/>
        </w:rPr>
        <w:tab/>
      </w:r>
      <w:r w:rsidRPr="002D42FD">
        <w:rPr>
          <w:rFonts w:ascii="Arial" w:hAnsi="Arial" w:cs="Arial"/>
        </w:rPr>
        <w:tab/>
      </w:r>
      <w:r w:rsidR="00CC046F" w:rsidRPr="002D42FD">
        <w:rPr>
          <w:rFonts w:ascii="Arial" w:hAnsi="Arial" w:cs="Arial"/>
        </w:rPr>
        <w:tab/>
      </w:r>
      <w:hyperlink r:id="rId20" w:history="1">
        <w:r w:rsidR="00A85BE6" w:rsidRPr="002D42FD">
          <w:rPr>
            <w:rStyle w:val="Hyperlink"/>
            <w:rFonts w:ascii="Arial" w:hAnsi="Arial" w:cs="Arial"/>
          </w:rPr>
          <w:t xml:space="preserve">LTC </w:t>
        </w:r>
        <w:r w:rsidR="00B046CD" w:rsidRPr="002D42FD">
          <w:rPr>
            <w:rStyle w:val="Hyperlink"/>
            <w:rFonts w:ascii="Arial" w:hAnsi="Arial" w:cs="Arial"/>
          </w:rPr>
          <w:t>Darrell</w:t>
        </w:r>
        <w:r w:rsidR="00A85BE6" w:rsidRPr="002D42FD">
          <w:rPr>
            <w:rStyle w:val="Hyperlink"/>
            <w:rFonts w:ascii="Arial" w:hAnsi="Arial" w:cs="Arial"/>
          </w:rPr>
          <w:t xml:space="preserve"> O’Steen</w:t>
        </w:r>
      </w:hyperlink>
    </w:p>
    <w:p w:rsidR="00EE2901" w:rsidRPr="002D42FD" w:rsidRDefault="00EE2901" w:rsidP="00336946">
      <w:pPr>
        <w:pStyle w:val="NoSpacing"/>
        <w:jc w:val="both"/>
        <w:rPr>
          <w:rFonts w:ascii="Arial" w:hAnsi="Arial" w:cs="Arial"/>
        </w:rPr>
      </w:pPr>
      <w:r w:rsidRPr="002D42FD">
        <w:rPr>
          <w:rFonts w:ascii="Arial" w:eastAsia="Times New Roman" w:hAnsi="Arial" w:cs="Arial"/>
        </w:rPr>
        <w:t>XO, TCM - Recon:</w:t>
      </w:r>
      <w:r w:rsidRPr="002D42FD">
        <w:rPr>
          <w:rFonts w:ascii="Arial" w:eastAsia="Times New Roman" w:hAnsi="Arial" w:cs="Arial"/>
        </w:rPr>
        <w:tab/>
      </w:r>
      <w:r w:rsidRPr="002D42FD">
        <w:rPr>
          <w:rFonts w:ascii="Arial" w:eastAsia="Times New Roman" w:hAnsi="Arial" w:cs="Arial"/>
        </w:rPr>
        <w:tab/>
      </w:r>
      <w:hyperlink r:id="rId21" w:history="1">
        <w:r w:rsidRPr="002D42FD">
          <w:rPr>
            <w:rFonts w:ascii="Arial" w:eastAsia="Times New Roman" w:hAnsi="Arial" w:cs="Arial"/>
            <w:color w:val="0000FF" w:themeColor="hyperlink"/>
            <w:u w:val="single"/>
          </w:rPr>
          <w:t>Pete Rose</w:t>
        </w:r>
      </w:hyperlink>
    </w:p>
    <w:p w:rsidR="00E5736E" w:rsidRPr="002D42FD" w:rsidRDefault="00E5736E" w:rsidP="00336946">
      <w:pPr>
        <w:pStyle w:val="NoSpacing"/>
        <w:jc w:val="both"/>
        <w:rPr>
          <w:rFonts w:ascii="Arial" w:hAnsi="Arial" w:cs="Arial"/>
        </w:rPr>
      </w:pPr>
      <w:r w:rsidRPr="002D42FD">
        <w:rPr>
          <w:rFonts w:ascii="Arial" w:hAnsi="Arial" w:cs="Arial"/>
        </w:rPr>
        <w:t>DOP/</w:t>
      </w:r>
      <w:r w:rsidR="00C214B6" w:rsidRPr="002D42FD">
        <w:rPr>
          <w:rFonts w:ascii="Arial" w:hAnsi="Arial" w:cs="Arial"/>
        </w:rPr>
        <w:t>AMPV/MC</w:t>
      </w:r>
      <w:r w:rsidRPr="002D42FD">
        <w:rPr>
          <w:rFonts w:ascii="Arial" w:hAnsi="Arial" w:cs="Arial"/>
        </w:rPr>
        <w:t xml:space="preserve"> Team:</w:t>
      </w:r>
      <w:r w:rsidRPr="002D42FD">
        <w:rPr>
          <w:rFonts w:ascii="Arial" w:hAnsi="Arial" w:cs="Arial"/>
        </w:rPr>
        <w:tab/>
      </w:r>
      <w:hyperlink r:id="rId22" w:history="1">
        <w:r w:rsidRPr="002D42FD">
          <w:rPr>
            <w:rStyle w:val="Hyperlink"/>
            <w:rFonts w:ascii="Arial" w:hAnsi="Arial" w:cs="Arial"/>
          </w:rPr>
          <w:t>Ron Kuykendall</w:t>
        </w:r>
      </w:hyperlink>
    </w:p>
    <w:p w:rsidR="00E5736E" w:rsidRPr="002D42FD" w:rsidRDefault="00E5736E" w:rsidP="00336946">
      <w:pPr>
        <w:pStyle w:val="NoSpacing"/>
        <w:jc w:val="both"/>
        <w:rPr>
          <w:rFonts w:ascii="Arial" w:hAnsi="Arial" w:cs="Arial"/>
        </w:rPr>
      </w:pPr>
      <w:r w:rsidRPr="002D42FD">
        <w:rPr>
          <w:rFonts w:ascii="Arial" w:hAnsi="Arial" w:cs="Arial"/>
        </w:rPr>
        <w:t xml:space="preserve">TLS Team Lead: </w:t>
      </w:r>
      <w:r w:rsidRPr="002D42FD">
        <w:rPr>
          <w:rFonts w:ascii="Arial" w:hAnsi="Arial" w:cs="Arial"/>
        </w:rPr>
        <w:tab/>
      </w:r>
      <w:r w:rsidRPr="002D42FD">
        <w:rPr>
          <w:rFonts w:ascii="Arial" w:hAnsi="Arial" w:cs="Arial"/>
        </w:rPr>
        <w:tab/>
      </w:r>
      <w:hyperlink r:id="rId23" w:history="1">
        <w:r w:rsidRPr="002D42FD">
          <w:rPr>
            <w:rStyle w:val="Hyperlink"/>
            <w:rFonts w:ascii="Arial" w:hAnsi="Arial" w:cs="Arial"/>
          </w:rPr>
          <w:t>Carl Johnson</w:t>
        </w:r>
      </w:hyperlink>
    </w:p>
    <w:p w:rsidR="004131FA" w:rsidRDefault="00E5736E" w:rsidP="00336946">
      <w:pPr>
        <w:pStyle w:val="NoSpacing"/>
        <w:jc w:val="both"/>
      </w:pPr>
      <w:r w:rsidRPr="002D42FD">
        <w:rPr>
          <w:rFonts w:ascii="Arial" w:hAnsi="Arial" w:cs="Arial"/>
        </w:rPr>
        <w:t xml:space="preserve">Abrams Team Lead: </w:t>
      </w:r>
      <w:r w:rsidRPr="002D42FD">
        <w:rPr>
          <w:rFonts w:ascii="Arial" w:hAnsi="Arial" w:cs="Arial"/>
        </w:rPr>
        <w:tab/>
      </w:r>
      <w:r w:rsidR="00CC046F" w:rsidRPr="002D42FD">
        <w:rPr>
          <w:rFonts w:ascii="Arial" w:hAnsi="Arial" w:cs="Arial"/>
        </w:rPr>
        <w:tab/>
      </w:r>
      <w:hyperlink r:id="rId24" w:history="1">
        <w:r w:rsidR="004131FA">
          <w:rPr>
            <w:rStyle w:val="Hyperlink"/>
            <w:rFonts w:ascii="Arial" w:hAnsi="Arial" w:cs="Arial"/>
          </w:rPr>
          <w:t>LTC Rudy Grimes</w:t>
        </w:r>
      </w:hyperlink>
    </w:p>
    <w:p w:rsidR="00E5736E" w:rsidRPr="002D42FD" w:rsidRDefault="00E5736E" w:rsidP="00336946">
      <w:pPr>
        <w:pStyle w:val="NoSpacing"/>
        <w:jc w:val="both"/>
        <w:rPr>
          <w:rFonts w:ascii="Arial" w:hAnsi="Arial" w:cs="Arial"/>
        </w:rPr>
      </w:pPr>
      <w:r w:rsidRPr="002D42FD">
        <w:rPr>
          <w:rFonts w:ascii="Arial" w:hAnsi="Arial" w:cs="Arial"/>
        </w:rPr>
        <w:t xml:space="preserve">Bradley Team Lead: </w:t>
      </w:r>
      <w:r w:rsidRPr="002D42FD">
        <w:rPr>
          <w:rFonts w:ascii="Arial" w:hAnsi="Arial" w:cs="Arial"/>
        </w:rPr>
        <w:tab/>
      </w:r>
      <w:r w:rsidR="00CC046F" w:rsidRPr="002D42FD">
        <w:rPr>
          <w:rFonts w:ascii="Arial" w:hAnsi="Arial" w:cs="Arial"/>
        </w:rPr>
        <w:tab/>
      </w:r>
      <w:hyperlink r:id="rId25" w:history="1">
        <w:r w:rsidR="00442BF0" w:rsidRPr="002D42FD">
          <w:rPr>
            <w:rStyle w:val="Hyperlink"/>
            <w:rFonts w:ascii="Arial" w:hAnsi="Arial" w:cs="Arial"/>
          </w:rPr>
          <w:t>George Moore</w:t>
        </w:r>
      </w:hyperlink>
    </w:p>
    <w:p w:rsidR="00C73595" w:rsidRPr="002D42FD" w:rsidRDefault="00C73595" w:rsidP="00336946">
      <w:pPr>
        <w:pStyle w:val="NoSpacing"/>
        <w:jc w:val="both"/>
        <w:rPr>
          <w:rFonts w:ascii="Arial" w:hAnsi="Arial" w:cs="Arial"/>
        </w:rPr>
      </w:pPr>
      <w:r w:rsidRPr="002D42FD">
        <w:rPr>
          <w:rFonts w:ascii="Arial" w:hAnsi="Arial" w:cs="Arial"/>
        </w:rPr>
        <w:t>‘Other Systems’ Lead</w:t>
      </w:r>
      <w:r w:rsidR="006E5EA8">
        <w:rPr>
          <w:rFonts w:ascii="Arial" w:hAnsi="Arial" w:cs="Arial"/>
        </w:rPr>
        <w:t>:</w:t>
      </w:r>
      <w:r w:rsidRPr="002D42FD">
        <w:rPr>
          <w:rFonts w:ascii="Arial" w:hAnsi="Arial" w:cs="Arial"/>
        </w:rPr>
        <w:tab/>
      </w:r>
      <w:hyperlink r:id="rId26" w:history="1">
        <w:r w:rsidRPr="002D42FD">
          <w:rPr>
            <w:rStyle w:val="Hyperlink"/>
            <w:rFonts w:ascii="Arial" w:hAnsi="Arial" w:cs="Arial"/>
          </w:rPr>
          <w:t>MAJ James Polak</w:t>
        </w:r>
      </w:hyperlink>
    </w:p>
    <w:p w:rsidR="00E5736E" w:rsidRPr="002D42FD" w:rsidRDefault="00E5736E" w:rsidP="00336946">
      <w:pPr>
        <w:pStyle w:val="NoSpacing"/>
        <w:jc w:val="both"/>
        <w:rPr>
          <w:rFonts w:ascii="Arial" w:hAnsi="Arial" w:cs="Arial"/>
        </w:rPr>
      </w:pPr>
      <w:r w:rsidRPr="002D42FD">
        <w:rPr>
          <w:rFonts w:ascii="Arial" w:hAnsi="Arial" w:cs="Arial"/>
        </w:rPr>
        <w:t>Sustainment:</w:t>
      </w:r>
      <w:r w:rsidRPr="002D42FD">
        <w:rPr>
          <w:rFonts w:ascii="Arial" w:hAnsi="Arial" w:cs="Arial"/>
        </w:rPr>
        <w:tab/>
      </w:r>
      <w:r w:rsidRPr="002D42FD">
        <w:rPr>
          <w:rFonts w:ascii="Arial" w:hAnsi="Arial" w:cs="Arial"/>
        </w:rPr>
        <w:tab/>
      </w:r>
      <w:r w:rsidRPr="002D42FD">
        <w:rPr>
          <w:rFonts w:ascii="Arial" w:hAnsi="Arial" w:cs="Arial"/>
        </w:rPr>
        <w:tab/>
      </w:r>
      <w:hyperlink r:id="rId27" w:history="1">
        <w:r w:rsidRPr="002D42FD">
          <w:rPr>
            <w:rStyle w:val="Hyperlink"/>
            <w:rFonts w:ascii="Arial" w:hAnsi="Arial" w:cs="Arial"/>
          </w:rPr>
          <w:t>Stephen Harper</w:t>
        </w:r>
      </w:hyperlink>
    </w:p>
    <w:p w:rsidR="00E5736E" w:rsidRPr="002D42FD" w:rsidRDefault="00E5736E" w:rsidP="00336946">
      <w:pPr>
        <w:pStyle w:val="NoSpacing"/>
        <w:jc w:val="both"/>
        <w:rPr>
          <w:rFonts w:ascii="Arial" w:hAnsi="Arial" w:cs="Arial"/>
          <w:u w:val="single"/>
        </w:rPr>
      </w:pPr>
      <w:r w:rsidRPr="002D42FD">
        <w:rPr>
          <w:rFonts w:ascii="Arial" w:hAnsi="Arial" w:cs="Arial"/>
        </w:rPr>
        <w:t>Engineer/Field Artillery:</w:t>
      </w:r>
      <w:r w:rsidRPr="002D42FD">
        <w:rPr>
          <w:rFonts w:ascii="Arial" w:hAnsi="Arial" w:cs="Arial"/>
        </w:rPr>
        <w:tab/>
      </w:r>
      <w:hyperlink r:id="rId28" w:history="1">
        <w:r w:rsidRPr="002D42FD">
          <w:rPr>
            <w:rStyle w:val="Hyperlink"/>
            <w:rFonts w:ascii="Arial" w:hAnsi="Arial" w:cs="Arial"/>
          </w:rPr>
          <w:t>MSG Myron Kennedy</w:t>
        </w:r>
      </w:hyperlink>
    </w:p>
    <w:p w:rsidR="00E5736E" w:rsidRPr="002D42FD" w:rsidRDefault="00E5736E" w:rsidP="00336946">
      <w:pPr>
        <w:pStyle w:val="NoSpacing"/>
        <w:jc w:val="both"/>
        <w:rPr>
          <w:rFonts w:ascii="Arial" w:hAnsi="Arial" w:cs="Arial"/>
        </w:rPr>
      </w:pPr>
      <w:r w:rsidRPr="002D42FD">
        <w:rPr>
          <w:rFonts w:ascii="Arial" w:hAnsi="Arial" w:cs="Arial"/>
        </w:rPr>
        <w:t>Futures:</w:t>
      </w:r>
      <w:r w:rsidRPr="002D42FD">
        <w:rPr>
          <w:rFonts w:ascii="Arial" w:hAnsi="Arial" w:cs="Arial"/>
        </w:rPr>
        <w:tab/>
      </w:r>
      <w:r w:rsidRPr="002D42FD">
        <w:rPr>
          <w:rFonts w:ascii="Arial" w:hAnsi="Arial" w:cs="Arial"/>
        </w:rPr>
        <w:tab/>
      </w:r>
      <w:r w:rsidRPr="002D42FD">
        <w:rPr>
          <w:rFonts w:ascii="Arial" w:hAnsi="Arial" w:cs="Arial"/>
        </w:rPr>
        <w:tab/>
      </w:r>
      <w:hyperlink r:id="rId29" w:history="1">
        <w:r w:rsidRPr="002D42FD">
          <w:rPr>
            <w:rStyle w:val="Hyperlink"/>
            <w:rFonts w:ascii="Arial" w:hAnsi="Arial" w:cs="Arial"/>
          </w:rPr>
          <w:t>Rhett Griner</w:t>
        </w:r>
      </w:hyperlink>
    </w:p>
    <w:p w:rsidR="00E5736E" w:rsidRPr="002D42FD" w:rsidRDefault="00E5736E" w:rsidP="00336946">
      <w:pPr>
        <w:pStyle w:val="NoSpacing"/>
        <w:jc w:val="both"/>
        <w:rPr>
          <w:rFonts w:ascii="Arial" w:hAnsi="Arial" w:cs="Arial"/>
        </w:rPr>
      </w:pPr>
      <w:r w:rsidRPr="002D42FD">
        <w:rPr>
          <w:rFonts w:ascii="Arial" w:hAnsi="Arial" w:cs="Arial"/>
        </w:rPr>
        <w:t xml:space="preserve">Large Caliber Ammo: </w:t>
      </w:r>
      <w:r w:rsidR="00CC046F" w:rsidRPr="002D42FD">
        <w:rPr>
          <w:rFonts w:ascii="Arial" w:hAnsi="Arial" w:cs="Arial"/>
        </w:rPr>
        <w:tab/>
      </w:r>
      <w:r w:rsidRPr="002D42FD">
        <w:rPr>
          <w:rFonts w:ascii="Arial" w:hAnsi="Arial" w:cs="Arial"/>
        </w:rPr>
        <w:tab/>
      </w:r>
      <w:hyperlink r:id="rId30" w:history="1">
        <w:r w:rsidRPr="002D42FD">
          <w:rPr>
            <w:rStyle w:val="Hyperlink"/>
            <w:rFonts w:ascii="Arial" w:hAnsi="Arial" w:cs="Arial"/>
          </w:rPr>
          <w:t>Wakeland Kuamoo</w:t>
        </w:r>
      </w:hyperlink>
    </w:p>
    <w:p w:rsidR="002C744B" w:rsidRPr="002D42FD" w:rsidRDefault="00E5736E" w:rsidP="00336946">
      <w:pPr>
        <w:pStyle w:val="NoSpacing"/>
        <w:jc w:val="both"/>
        <w:rPr>
          <w:rFonts w:ascii="Arial" w:hAnsi="Arial" w:cs="Arial"/>
        </w:rPr>
      </w:pPr>
      <w:r w:rsidRPr="002D42FD">
        <w:rPr>
          <w:rFonts w:ascii="Arial" w:hAnsi="Arial" w:cs="Arial"/>
        </w:rPr>
        <w:t xml:space="preserve">ARNG </w:t>
      </w:r>
      <w:r w:rsidR="004F313D">
        <w:rPr>
          <w:rFonts w:ascii="Arial" w:hAnsi="Arial" w:cs="Arial"/>
        </w:rPr>
        <w:t>ABCT LNO</w:t>
      </w:r>
      <w:r w:rsidRPr="002D42FD">
        <w:rPr>
          <w:rFonts w:ascii="Arial" w:hAnsi="Arial" w:cs="Arial"/>
        </w:rPr>
        <w:t>:</w:t>
      </w:r>
      <w:r w:rsidR="004F313D">
        <w:rPr>
          <w:rFonts w:ascii="Arial" w:hAnsi="Arial" w:cs="Arial"/>
        </w:rPr>
        <w:tab/>
      </w:r>
      <w:r w:rsidRPr="002D42FD">
        <w:rPr>
          <w:rFonts w:ascii="Arial" w:hAnsi="Arial" w:cs="Arial"/>
        </w:rPr>
        <w:t xml:space="preserve"> </w:t>
      </w:r>
      <w:r w:rsidRPr="002D42FD">
        <w:rPr>
          <w:rFonts w:ascii="Arial" w:hAnsi="Arial" w:cs="Arial"/>
        </w:rPr>
        <w:tab/>
      </w:r>
      <w:hyperlink r:id="rId31" w:history="1">
        <w:r w:rsidR="00920946">
          <w:rPr>
            <w:rStyle w:val="Hyperlink"/>
            <w:rFonts w:ascii="Arial" w:hAnsi="Arial" w:cs="Arial"/>
          </w:rPr>
          <w:t>MAJ J</w:t>
        </w:r>
        <w:r w:rsidR="00920946" w:rsidRPr="004B11EA">
          <w:rPr>
            <w:rStyle w:val="Hyperlink"/>
            <w:rFonts w:ascii="Arial" w:hAnsi="Arial" w:cs="Arial"/>
          </w:rPr>
          <w:t>acob</w:t>
        </w:r>
        <w:r w:rsidR="00920946">
          <w:rPr>
            <w:rStyle w:val="Hyperlink"/>
            <w:rFonts w:ascii="Arial" w:hAnsi="Arial" w:cs="Arial"/>
          </w:rPr>
          <w:t xml:space="preserve"> D</w:t>
        </w:r>
        <w:r w:rsidR="00920946" w:rsidRPr="004B11EA">
          <w:rPr>
            <w:rStyle w:val="Hyperlink"/>
            <w:rFonts w:ascii="Arial" w:hAnsi="Arial" w:cs="Arial"/>
          </w:rPr>
          <w:t xml:space="preserve">unn </w:t>
        </w:r>
      </w:hyperlink>
    </w:p>
    <w:p w:rsidR="00C02F7B" w:rsidRDefault="00E5736E" w:rsidP="00336946">
      <w:pPr>
        <w:pStyle w:val="NoSpacing"/>
        <w:jc w:val="both"/>
        <w:rPr>
          <w:rFonts w:ascii="Arial" w:hAnsi="Arial" w:cs="Arial"/>
        </w:rPr>
      </w:pPr>
      <w:r w:rsidRPr="002D42FD">
        <w:rPr>
          <w:rFonts w:ascii="Arial" w:hAnsi="Arial" w:cs="Arial"/>
        </w:rPr>
        <w:t xml:space="preserve">Office </w:t>
      </w:r>
      <w:r w:rsidR="005253BB" w:rsidRPr="002D42FD">
        <w:rPr>
          <w:rFonts w:ascii="Arial" w:hAnsi="Arial" w:cs="Arial"/>
        </w:rPr>
        <w:t xml:space="preserve">Admin </w:t>
      </w:r>
      <w:r w:rsidRPr="002D42FD">
        <w:rPr>
          <w:rFonts w:ascii="Arial" w:hAnsi="Arial" w:cs="Arial"/>
        </w:rPr>
        <w:t>Contact:</w:t>
      </w:r>
      <w:r w:rsidR="00CC046F" w:rsidRPr="002D42FD">
        <w:rPr>
          <w:rFonts w:ascii="Arial" w:hAnsi="Arial" w:cs="Arial"/>
        </w:rPr>
        <w:tab/>
      </w:r>
      <w:r w:rsidRPr="002D42FD">
        <w:rPr>
          <w:rFonts w:ascii="Arial" w:hAnsi="Arial" w:cs="Arial"/>
        </w:rPr>
        <w:tab/>
      </w:r>
      <w:hyperlink r:id="rId32" w:history="1">
        <w:r w:rsidRPr="002D42FD">
          <w:rPr>
            <w:rStyle w:val="Hyperlink"/>
            <w:rFonts w:ascii="Arial" w:hAnsi="Arial" w:cs="Arial"/>
          </w:rPr>
          <w:t>Ms. Shelelia Wynn</w:t>
        </w:r>
      </w:hyperlink>
    </w:p>
    <w:p w:rsidR="00C02F7B" w:rsidRDefault="00C02F7B" w:rsidP="00336946">
      <w:pPr>
        <w:pStyle w:val="NoSpacing"/>
        <w:jc w:val="both"/>
        <w:rPr>
          <w:rFonts w:ascii="Arial" w:hAnsi="Arial" w:cs="Arial"/>
        </w:rPr>
      </w:pPr>
    </w:p>
    <w:p w:rsidR="00C02F7B" w:rsidRPr="00C02F7B" w:rsidRDefault="00C02F7B" w:rsidP="00336946">
      <w:pPr>
        <w:pStyle w:val="NoSpacing"/>
        <w:jc w:val="both"/>
        <w:rPr>
          <w:rFonts w:ascii="Arial" w:hAnsi="Arial" w:cs="Arial"/>
        </w:rPr>
      </w:pPr>
      <w:r w:rsidRPr="00C02F7B">
        <w:rPr>
          <w:rFonts w:ascii="Arial" w:hAnsi="Arial" w:cs="Arial"/>
        </w:rPr>
        <w:t>Office Mailing Address:</w:t>
      </w:r>
      <w:r w:rsidRPr="00C02F7B">
        <w:rPr>
          <w:rFonts w:ascii="Arial" w:hAnsi="Arial" w:cs="Arial"/>
        </w:rPr>
        <w:tab/>
        <w:t>TCM-ABCT and Reconnaissance (ATZB-CIA)</w:t>
      </w:r>
    </w:p>
    <w:p w:rsidR="00C02F7B" w:rsidRPr="00C02F7B" w:rsidRDefault="00C02F7B" w:rsidP="00336946">
      <w:pPr>
        <w:pStyle w:val="NoSpacing"/>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C02F7B">
        <w:rPr>
          <w:rFonts w:ascii="Arial" w:hAnsi="Arial" w:cs="Arial"/>
        </w:rPr>
        <w:t>7533 Holtz Avenue, Suite 4090</w:t>
      </w:r>
    </w:p>
    <w:p w:rsidR="00C02F7B" w:rsidRPr="00C02F7B" w:rsidRDefault="00C02F7B" w:rsidP="00336946">
      <w:pPr>
        <w:pStyle w:val="NoSpacing"/>
        <w:jc w:val="both"/>
        <w:rPr>
          <w:rFonts w:ascii="Arial" w:hAnsi="Arial" w:cs="Arial"/>
        </w:rPr>
      </w:pP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t>Fort Benning, Georgia 31905</w:t>
      </w:r>
    </w:p>
    <w:p w:rsidR="00C02F7B" w:rsidRPr="00C02F7B" w:rsidRDefault="00C02F7B" w:rsidP="00336946">
      <w:pPr>
        <w:pStyle w:val="NoSpacing"/>
        <w:jc w:val="both"/>
        <w:rPr>
          <w:rFonts w:ascii="Arial" w:hAnsi="Arial" w:cs="Arial"/>
        </w:rPr>
      </w:pPr>
      <w:r w:rsidRPr="00C02F7B">
        <w:rPr>
          <w:rFonts w:ascii="Arial" w:hAnsi="Arial" w:cs="Arial"/>
        </w:rPr>
        <w:t xml:space="preserve">Office Number: </w:t>
      </w:r>
      <w:r w:rsidRPr="00C02F7B">
        <w:rPr>
          <w:rFonts w:ascii="Arial" w:hAnsi="Arial" w:cs="Arial"/>
        </w:rPr>
        <w:tab/>
      </w:r>
      <w:r w:rsidRPr="00C02F7B">
        <w:rPr>
          <w:rFonts w:ascii="Arial" w:hAnsi="Arial" w:cs="Arial"/>
        </w:rPr>
        <w:tab/>
        <w:t>COMM: 706-545-4461 DSN: 835-4461</w:t>
      </w:r>
    </w:p>
    <w:p w:rsidR="00C02F7B" w:rsidRPr="002D42FD" w:rsidRDefault="00C02F7B" w:rsidP="00336946">
      <w:pPr>
        <w:pStyle w:val="NoSpacing"/>
        <w:jc w:val="both"/>
        <w:rPr>
          <w:rFonts w:ascii="Arial" w:hAnsi="Arial" w:cs="Arial"/>
        </w:rPr>
      </w:pP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r w:rsidRPr="00C02F7B">
        <w:rPr>
          <w:rFonts w:ascii="Arial" w:hAnsi="Arial" w:cs="Arial"/>
        </w:rPr>
        <w:tab/>
      </w:r>
    </w:p>
    <w:p w:rsidR="00336946" w:rsidRPr="002D42FD" w:rsidRDefault="00336946">
      <w:pPr>
        <w:pStyle w:val="NoSpacing"/>
        <w:jc w:val="both"/>
        <w:rPr>
          <w:rFonts w:ascii="Arial" w:hAnsi="Arial" w:cs="Arial"/>
        </w:rPr>
      </w:pPr>
    </w:p>
    <w:sectPr w:rsidR="00336946" w:rsidRPr="002D42FD" w:rsidSect="00202BD8">
      <w:headerReference w:type="default" r:id="rId33"/>
      <w:footerReference w:type="default" r:id="rId34"/>
      <w:headerReference w:type="first" r:id="rId35"/>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DEF" w:rsidRDefault="00621DEF">
      <w:r>
        <w:separator/>
      </w:r>
    </w:p>
  </w:endnote>
  <w:endnote w:type="continuationSeparator" w:id="0">
    <w:p w:rsidR="00621DEF" w:rsidRDefault="0062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66" w:rsidRDefault="00B5325A" w:rsidP="00C01B69">
    <w:pPr>
      <w:pStyle w:val="Footer"/>
      <w:spacing w:before="0"/>
      <w:jc w:val="center"/>
      <w:rPr>
        <w:sz w:val="24"/>
        <w:szCs w:val="24"/>
      </w:rPr>
    </w:pPr>
    <w:r w:rsidRPr="00AD0866">
      <w:rPr>
        <w:sz w:val="24"/>
        <w:szCs w:val="24"/>
      </w:rPr>
      <w:fldChar w:fldCharType="begin"/>
    </w:r>
    <w:r w:rsidR="00AD0866" w:rsidRPr="00AD0866">
      <w:rPr>
        <w:sz w:val="24"/>
        <w:szCs w:val="24"/>
      </w:rPr>
      <w:instrText xml:space="preserve"> PAGE   \* MERGEFORMAT </w:instrText>
    </w:r>
    <w:r w:rsidRPr="00AD0866">
      <w:rPr>
        <w:sz w:val="24"/>
        <w:szCs w:val="24"/>
      </w:rPr>
      <w:fldChar w:fldCharType="separate"/>
    </w:r>
    <w:r w:rsidR="009B3CD9">
      <w:rPr>
        <w:noProof/>
        <w:sz w:val="24"/>
        <w:szCs w:val="24"/>
      </w:rPr>
      <w:t>7</w:t>
    </w:r>
    <w:r w:rsidRPr="00AD0866">
      <w:rPr>
        <w:sz w:val="24"/>
        <w:szCs w:val="24"/>
      </w:rPr>
      <w:fldChar w:fldCharType="end"/>
    </w:r>
  </w:p>
  <w:p w:rsidR="00E02C2A" w:rsidRDefault="00E02C2A" w:rsidP="00C01B69">
    <w:pPr>
      <w:pStyle w:val="Footer"/>
      <w:spacing w:before="0"/>
      <w:jc w:val="center"/>
      <w:rPr>
        <w:sz w:val="24"/>
        <w:szCs w:val="24"/>
      </w:rPr>
    </w:pPr>
  </w:p>
  <w:p w:rsidR="004A2A5D" w:rsidRPr="00AD0866" w:rsidRDefault="004A2A5D" w:rsidP="00C01B69">
    <w:pPr>
      <w:pStyle w:val="Footer"/>
      <w:spacing w:before="0"/>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DEF" w:rsidRDefault="00621DEF">
      <w:r>
        <w:separator/>
      </w:r>
    </w:p>
  </w:footnote>
  <w:footnote w:type="continuationSeparator" w:id="0">
    <w:p w:rsidR="00621DEF" w:rsidRDefault="00621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302" w:rsidRPr="00C01B69" w:rsidRDefault="002F6302">
    <w:pPr>
      <w:pStyle w:val="Header"/>
      <w:rPr>
        <w:sz w:val="24"/>
      </w:rPr>
    </w:pPr>
  </w:p>
  <w:p w:rsidR="00EB1961" w:rsidRPr="00C01B69" w:rsidRDefault="00EB1961">
    <w:pPr>
      <w:pStyle w:val="Header"/>
      <w:rPr>
        <w:sz w:val="24"/>
      </w:rPr>
    </w:pPr>
  </w:p>
  <w:p w:rsidR="00EB1961" w:rsidRPr="00C01B69" w:rsidRDefault="00EB1961">
    <w:pPr>
      <w:pStyle w:val="Header"/>
      <w:rPr>
        <w:sz w:val="24"/>
      </w:rPr>
    </w:pPr>
  </w:p>
  <w:p w:rsidR="00EB1961" w:rsidRDefault="00EB19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36E" w:rsidRDefault="00E5736E" w:rsidP="00E5736E">
    <w:pPr>
      <w:pStyle w:val="PlainText"/>
      <w:tabs>
        <w:tab w:val="left" w:pos="450"/>
      </w:tabs>
      <w:jc w:val="both"/>
      <w:outlineLvl w:val="0"/>
      <w:rPr>
        <w:rFonts w:ascii="Times New Roman" w:hAnsi="Times New Roman" w:cs="Times New Roman"/>
        <w:b/>
        <w:sz w:val="24"/>
        <w:szCs w:val="24"/>
      </w:rPr>
    </w:pPr>
    <w:r w:rsidRPr="00E5736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5736E" w:rsidRDefault="00E5736E" w:rsidP="00E5736E">
    <w:pPr>
      <w:pStyle w:val="PlainText"/>
      <w:tabs>
        <w:tab w:val="left" w:pos="450"/>
      </w:tabs>
      <w:jc w:val="both"/>
      <w:outlineLvl w:val="0"/>
      <w:rPr>
        <w:rFonts w:ascii="Times New Roman" w:hAnsi="Times New Roman" w:cs="Times New Roman"/>
        <w:b/>
        <w:sz w:val="24"/>
        <w:szCs w:val="24"/>
      </w:rPr>
    </w:pPr>
    <w:r>
      <w:rPr>
        <w:rFonts w:ascii="Times New Roman" w:hAnsi="Times New Roman" w:cs="Times New Roman"/>
        <w:b/>
        <w:sz w:val="24"/>
        <w:szCs w:val="24"/>
      </w:rPr>
      <w:tab/>
      <w:t xml:space="preserve"> </w:t>
    </w:r>
  </w:p>
  <w:p w:rsidR="00884FD1" w:rsidRPr="00EB1961" w:rsidRDefault="00440F66" w:rsidP="00EB1961">
    <w:pPr>
      <w:tabs>
        <w:tab w:val="right" w:pos="9360"/>
        <w:tab w:val="left" w:pos="10515"/>
      </w:tabs>
      <w:ind w:left="720"/>
      <w:rPr>
        <w:sz w:val="24"/>
      </w:rPr>
    </w:pPr>
    <w:r>
      <w:rPr>
        <w:noProof/>
        <w:sz w:val="24"/>
      </w:rPr>
      <mc:AlternateContent>
        <mc:Choice Requires="wps">
          <w:drawing>
            <wp:anchor distT="0" distB="0" distL="114300" distR="114300" simplePos="0" relativeHeight="251658240" behindDoc="0" locked="1" layoutInCell="0" allowOverlap="1">
              <wp:simplePos x="0" y="0"/>
              <wp:positionH relativeFrom="column">
                <wp:posOffset>411480</wp:posOffset>
              </wp:positionH>
              <wp:positionV relativeFrom="page">
                <wp:posOffset>1151890</wp:posOffset>
              </wp:positionV>
              <wp:extent cx="1017270" cy="285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65" w:rsidRPr="00E5736E" w:rsidRDefault="00DA0A65" w:rsidP="00E5736E">
                          <w:r w:rsidRPr="00E5736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pt;margin-top:90.7pt;width:80.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AHsw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" o:allowincell="f" filled="f" stroked="f">
              <v:textbox>
                <w:txbxContent>
                  <w:p w:rsidR="00DA0A65" w:rsidRPr="00E5736E" w:rsidRDefault="00DA0A65" w:rsidP="00E5736E">
                    <w:r w:rsidRPr="00E5736E">
                      <w:t xml:space="preserve"> </w:t>
                    </w:r>
                  </w:p>
                </w:txbxContent>
              </v:textbox>
              <w10:wrap anchory="page"/>
              <w10:anchorlock/>
            </v:shape>
          </w:pict>
        </mc:Fallback>
      </mc:AlternateContent>
    </w:r>
    <w:r w:rsidR="00EB1961">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3CA"/>
    <w:multiLevelType w:val="hybridMultilevel"/>
    <w:tmpl w:val="E020C6EA"/>
    <w:lvl w:ilvl="0" w:tplc="ACA4859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906A7"/>
    <w:multiLevelType w:val="hybridMultilevel"/>
    <w:tmpl w:val="AD3ED1C2"/>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46B7372"/>
    <w:multiLevelType w:val="hybridMultilevel"/>
    <w:tmpl w:val="85C20A54"/>
    <w:lvl w:ilvl="0" w:tplc="6CD825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F0753D"/>
    <w:multiLevelType w:val="hybridMultilevel"/>
    <w:tmpl w:val="736C6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215677"/>
    <w:multiLevelType w:val="hybridMultilevel"/>
    <w:tmpl w:val="BE72CBCA"/>
    <w:lvl w:ilvl="0" w:tplc="3B3238C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29B3254"/>
    <w:multiLevelType w:val="hybridMultilevel"/>
    <w:tmpl w:val="7FC8A148"/>
    <w:lvl w:ilvl="0" w:tplc="04090011">
      <w:start w:val="1"/>
      <w:numFmt w:val="decimal"/>
      <w:lvlText w:val="%1)"/>
      <w:lvlJc w:val="left"/>
      <w:pPr>
        <w:ind w:left="900" w:hanging="360"/>
      </w:pPr>
      <w:rPr>
        <w:rFonts w:hint="default"/>
        <w:b/>
      </w:rPr>
    </w:lvl>
    <w:lvl w:ilvl="1" w:tplc="383A84EA">
      <w:start w:val="1"/>
      <w:numFmt w:val="decimal"/>
      <w:lvlText w:val="%2)"/>
      <w:lvlJc w:val="left"/>
      <w:pPr>
        <w:ind w:left="1785" w:hanging="525"/>
      </w:pPr>
      <w:rPr>
        <w:rFonts w:cs="Aria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CC20D7E"/>
    <w:multiLevelType w:val="hybridMultilevel"/>
    <w:tmpl w:val="93AA653C"/>
    <w:lvl w:ilvl="0" w:tplc="C7161F94">
      <w:start w:val="1"/>
      <w:numFmt w:val="lowerLetter"/>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3"/>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6B"/>
    <w:rsid w:val="000005B8"/>
    <w:rsid w:val="000019AB"/>
    <w:rsid w:val="00001CF1"/>
    <w:rsid w:val="00002C71"/>
    <w:rsid w:val="0000378E"/>
    <w:rsid w:val="00004A8A"/>
    <w:rsid w:val="000050FE"/>
    <w:rsid w:val="00005BC0"/>
    <w:rsid w:val="00006DD4"/>
    <w:rsid w:val="00006F49"/>
    <w:rsid w:val="00007CD6"/>
    <w:rsid w:val="000110D4"/>
    <w:rsid w:val="00012069"/>
    <w:rsid w:val="000128E6"/>
    <w:rsid w:val="00012C87"/>
    <w:rsid w:val="00012F8C"/>
    <w:rsid w:val="00013342"/>
    <w:rsid w:val="00013702"/>
    <w:rsid w:val="000143EF"/>
    <w:rsid w:val="00014DFF"/>
    <w:rsid w:val="000153CA"/>
    <w:rsid w:val="00017D6A"/>
    <w:rsid w:val="000206CC"/>
    <w:rsid w:val="0002074A"/>
    <w:rsid w:val="000272FC"/>
    <w:rsid w:val="00030792"/>
    <w:rsid w:val="00030ADC"/>
    <w:rsid w:val="00030BF9"/>
    <w:rsid w:val="00032282"/>
    <w:rsid w:val="0003332A"/>
    <w:rsid w:val="00033953"/>
    <w:rsid w:val="00033EE9"/>
    <w:rsid w:val="00034020"/>
    <w:rsid w:val="00036A0D"/>
    <w:rsid w:val="00040CCC"/>
    <w:rsid w:val="00041B83"/>
    <w:rsid w:val="00042661"/>
    <w:rsid w:val="00043AF6"/>
    <w:rsid w:val="00043DC1"/>
    <w:rsid w:val="00043F0E"/>
    <w:rsid w:val="00044276"/>
    <w:rsid w:val="00044B12"/>
    <w:rsid w:val="00050E35"/>
    <w:rsid w:val="00051282"/>
    <w:rsid w:val="00052978"/>
    <w:rsid w:val="00053EE9"/>
    <w:rsid w:val="000547FD"/>
    <w:rsid w:val="00054FA9"/>
    <w:rsid w:val="000553D5"/>
    <w:rsid w:val="000556DA"/>
    <w:rsid w:val="00055DF4"/>
    <w:rsid w:val="00055E73"/>
    <w:rsid w:val="00055FDC"/>
    <w:rsid w:val="000566A6"/>
    <w:rsid w:val="00063315"/>
    <w:rsid w:val="0006675E"/>
    <w:rsid w:val="00066D62"/>
    <w:rsid w:val="000678F4"/>
    <w:rsid w:val="00067FF7"/>
    <w:rsid w:val="000703FF"/>
    <w:rsid w:val="000739F0"/>
    <w:rsid w:val="00073A6B"/>
    <w:rsid w:val="000758EC"/>
    <w:rsid w:val="00076776"/>
    <w:rsid w:val="00077EC2"/>
    <w:rsid w:val="00082357"/>
    <w:rsid w:val="00082453"/>
    <w:rsid w:val="00082751"/>
    <w:rsid w:val="00082965"/>
    <w:rsid w:val="00084A0F"/>
    <w:rsid w:val="000854A0"/>
    <w:rsid w:val="00086508"/>
    <w:rsid w:val="000909E7"/>
    <w:rsid w:val="00091972"/>
    <w:rsid w:val="000919EB"/>
    <w:rsid w:val="00094E5D"/>
    <w:rsid w:val="00097D90"/>
    <w:rsid w:val="000A131D"/>
    <w:rsid w:val="000A2DA5"/>
    <w:rsid w:val="000A3C84"/>
    <w:rsid w:val="000A4AC4"/>
    <w:rsid w:val="000A5321"/>
    <w:rsid w:val="000A5931"/>
    <w:rsid w:val="000A7327"/>
    <w:rsid w:val="000B2C47"/>
    <w:rsid w:val="000B34D7"/>
    <w:rsid w:val="000B7F82"/>
    <w:rsid w:val="000C00EE"/>
    <w:rsid w:val="000C03DB"/>
    <w:rsid w:val="000C20CC"/>
    <w:rsid w:val="000C25F7"/>
    <w:rsid w:val="000C5356"/>
    <w:rsid w:val="000C6425"/>
    <w:rsid w:val="000C6C95"/>
    <w:rsid w:val="000D182A"/>
    <w:rsid w:val="000D1CAA"/>
    <w:rsid w:val="000D2E40"/>
    <w:rsid w:val="000D3531"/>
    <w:rsid w:val="000D35F0"/>
    <w:rsid w:val="000D3808"/>
    <w:rsid w:val="000D3891"/>
    <w:rsid w:val="000D403A"/>
    <w:rsid w:val="000D498A"/>
    <w:rsid w:val="000D6244"/>
    <w:rsid w:val="000D6E12"/>
    <w:rsid w:val="000D6E4B"/>
    <w:rsid w:val="000D6F57"/>
    <w:rsid w:val="000E3076"/>
    <w:rsid w:val="000E324C"/>
    <w:rsid w:val="000E4804"/>
    <w:rsid w:val="000E4FBD"/>
    <w:rsid w:val="000F11FF"/>
    <w:rsid w:val="000F2B67"/>
    <w:rsid w:val="000F3709"/>
    <w:rsid w:val="000F75B5"/>
    <w:rsid w:val="00100404"/>
    <w:rsid w:val="00101C9D"/>
    <w:rsid w:val="00105E5C"/>
    <w:rsid w:val="00107199"/>
    <w:rsid w:val="0010724E"/>
    <w:rsid w:val="00107A10"/>
    <w:rsid w:val="00107BD0"/>
    <w:rsid w:val="00110C80"/>
    <w:rsid w:val="0011136E"/>
    <w:rsid w:val="001123B5"/>
    <w:rsid w:val="00112DCA"/>
    <w:rsid w:val="00113CAF"/>
    <w:rsid w:val="00114557"/>
    <w:rsid w:val="00116A7E"/>
    <w:rsid w:val="00116AA7"/>
    <w:rsid w:val="00116BDA"/>
    <w:rsid w:val="00116EF3"/>
    <w:rsid w:val="001175CD"/>
    <w:rsid w:val="001201FE"/>
    <w:rsid w:val="001215A6"/>
    <w:rsid w:val="00123421"/>
    <w:rsid w:val="001253AC"/>
    <w:rsid w:val="00125786"/>
    <w:rsid w:val="00126846"/>
    <w:rsid w:val="00126BEC"/>
    <w:rsid w:val="00126E35"/>
    <w:rsid w:val="0012739A"/>
    <w:rsid w:val="00130695"/>
    <w:rsid w:val="00130C06"/>
    <w:rsid w:val="00130F6C"/>
    <w:rsid w:val="0013188F"/>
    <w:rsid w:val="00132878"/>
    <w:rsid w:val="00133C34"/>
    <w:rsid w:val="0013410D"/>
    <w:rsid w:val="0014046F"/>
    <w:rsid w:val="00140845"/>
    <w:rsid w:val="00141193"/>
    <w:rsid w:val="00141822"/>
    <w:rsid w:val="00141DCD"/>
    <w:rsid w:val="00142EC9"/>
    <w:rsid w:val="00143518"/>
    <w:rsid w:val="00144E1F"/>
    <w:rsid w:val="0015227F"/>
    <w:rsid w:val="001528BF"/>
    <w:rsid w:val="00156CFA"/>
    <w:rsid w:val="001607CD"/>
    <w:rsid w:val="00161362"/>
    <w:rsid w:val="0016221B"/>
    <w:rsid w:val="00164BDD"/>
    <w:rsid w:val="00165F41"/>
    <w:rsid w:val="0017141F"/>
    <w:rsid w:val="0017158F"/>
    <w:rsid w:val="00173A99"/>
    <w:rsid w:val="00173E79"/>
    <w:rsid w:val="00173FF3"/>
    <w:rsid w:val="00174B7F"/>
    <w:rsid w:val="00176330"/>
    <w:rsid w:val="00182024"/>
    <w:rsid w:val="00183719"/>
    <w:rsid w:val="001837E5"/>
    <w:rsid w:val="00184C89"/>
    <w:rsid w:val="0018700A"/>
    <w:rsid w:val="00190B45"/>
    <w:rsid w:val="00192A32"/>
    <w:rsid w:val="00193B8B"/>
    <w:rsid w:val="00193FB5"/>
    <w:rsid w:val="0019404B"/>
    <w:rsid w:val="001962D4"/>
    <w:rsid w:val="001975DE"/>
    <w:rsid w:val="00197CA3"/>
    <w:rsid w:val="001A0F48"/>
    <w:rsid w:val="001A1C80"/>
    <w:rsid w:val="001A228B"/>
    <w:rsid w:val="001A2451"/>
    <w:rsid w:val="001A2824"/>
    <w:rsid w:val="001A376A"/>
    <w:rsid w:val="001B1B5D"/>
    <w:rsid w:val="001B1FE4"/>
    <w:rsid w:val="001B2646"/>
    <w:rsid w:val="001B4A7E"/>
    <w:rsid w:val="001B533F"/>
    <w:rsid w:val="001C3061"/>
    <w:rsid w:val="001C45DE"/>
    <w:rsid w:val="001C494A"/>
    <w:rsid w:val="001C4A4A"/>
    <w:rsid w:val="001C6241"/>
    <w:rsid w:val="001D21F6"/>
    <w:rsid w:val="001D2E49"/>
    <w:rsid w:val="001D64F8"/>
    <w:rsid w:val="001E09FA"/>
    <w:rsid w:val="001E0C01"/>
    <w:rsid w:val="001E1696"/>
    <w:rsid w:val="001E265E"/>
    <w:rsid w:val="001E2FE2"/>
    <w:rsid w:val="001E51F0"/>
    <w:rsid w:val="001E69AA"/>
    <w:rsid w:val="001E73E2"/>
    <w:rsid w:val="001E7718"/>
    <w:rsid w:val="001E7F1C"/>
    <w:rsid w:val="001F0DB0"/>
    <w:rsid w:val="001F20FF"/>
    <w:rsid w:val="001F2CF2"/>
    <w:rsid w:val="001F3DB3"/>
    <w:rsid w:val="001F607F"/>
    <w:rsid w:val="0020085A"/>
    <w:rsid w:val="002018BB"/>
    <w:rsid w:val="0020192F"/>
    <w:rsid w:val="00202BD8"/>
    <w:rsid w:val="00202D11"/>
    <w:rsid w:val="00203181"/>
    <w:rsid w:val="0020431C"/>
    <w:rsid w:val="00206495"/>
    <w:rsid w:val="00207161"/>
    <w:rsid w:val="002134EA"/>
    <w:rsid w:val="0021393A"/>
    <w:rsid w:val="002139A5"/>
    <w:rsid w:val="00213DEB"/>
    <w:rsid w:val="00215A1B"/>
    <w:rsid w:val="00215F59"/>
    <w:rsid w:val="0021722E"/>
    <w:rsid w:val="00221773"/>
    <w:rsid w:val="00224B3F"/>
    <w:rsid w:val="00225773"/>
    <w:rsid w:val="00226E73"/>
    <w:rsid w:val="00230AE1"/>
    <w:rsid w:val="0023316A"/>
    <w:rsid w:val="00233F1A"/>
    <w:rsid w:val="00235A68"/>
    <w:rsid w:val="00235AD7"/>
    <w:rsid w:val="00237491"/>
    <w:rsid w:val="00237C84"/>
    <w:rsid w:val="002403CB"/>
    <w:rsid w:val="00241453"/>
    <w:rsid w:val="00241B5F"/>
    <w:rsid w:val="00241FAF"/>
    <w:rsid w:val="00242F59"/>
    <w:rsid w:val="00244109"/>
    <w:rsid w:val="002447EF"/>
    <w:rsid w:val="00245CD3"/>
    <w:rsid w:val="002500D7"/>
    <w:rsid w:val="00250506"/>
    <w:rsid w:val="00251027"/>
    <w:rsid w:val="00253ED3"/>
    <w:rsid w:val="00256365"/>
    <w:rsid w:val="00256440"/>
    <w:rsid w:val="00257029"/>
    <w:rsid w:val="002576D6"/>
    <w:rsid w:val="00257823"/>
    <w:rsid w:val="00257F16"/>
    <w:rsid w:val="00263428"/>
    <w:rsid w:val="002651B6"/>
    <w:rsid w:val="00265DAD"/>
    <w:rsid w:val="00267A85"/>
    <w:rsid w:val="00270027"/>
    <w:rsid w:val="00270AB6"/>
    <w:rsid w:val="002711D9"/>
    <w:rsid w:val="002723EF"/>
    <w:rsid w:val="002732F1"/>
    <w:rsid w:val="00273C50"/>
    <w:rsid w:val="00274838"/>
    <w:rsid w:val="00275CB8"/>
    <w:rsid w:val="00275D35"/>
    <w:rsid w:val="002764BC"/>
    <w:rsid w:val="002778AC"/>
    <w:rsid w:val="00277BD8"/>
    <w:rsid w:val="00277F27"/>
    <w:rsid w:val="002805E7"/>
    <w:rsid w:val="00282A44"/>
    <w:rsid w:val="00283073"/>
    <w:rsid w:val="00285260"/>
    <w:rsid w:val="00286BCD"/>
    <w:rsid w:val="00287B69"/>
    <w:rsid w:val="00290340"/>
    <w:rsid w:val="00293230"/>
    <w:rsid w:val="0029507B"/>
    <w:rsid w:val="00295D3B"/>
    <w:rsid w:val="00296DB1"/>
    <w:rsid w:val="00296F3C"/>
    <w:rsid w:val="00297481"/>
    <w:rsid w:val="00297DDA"/>
    <w:rsid w:val="002A2869"/>
    <w:rsid w:val="002A3285"/>
    <w:rsid w:val="002A6631"/>
    <w:rsid w:val="002A6E42"/>
    <w:rsid w:val="002A7172"/>
    <w:rsid w:val="002A7C06"/>
    <w:rsid w:val="002A7C90"/>
    <w:rsid w:val="002A7CB9"/>
    <w:rsid w:val="002B10D9"/>
    <w:rsid w:val="002B2290"/>
    <w:rsid w:val="002B23F6"/>
    <w:rsid w:val="002B4570"/>
    <w:rsid w:val="002B4C99"/>
    <w:rsid w:val="002B5890"/>
    <w:rsid w:val="002B71B6"/>
    <w:rsid w:val="002C0922"/>
    <w:rsid w:val="002C0C2C"/>
    <w:rsid w:val="002C0D3B"/>
    <w:rsid w:val="002C1667"/>
    <w:rsid w:val="002C2A49"/>
    <w:rsid w:val="002C307C"/>
    <w:rsid w:val="002C31D1"/>
    <w:rsid w:val="002C42C1"/>
    <w:rsid w:val="002C4795"/>
    <w:rsid w:val="002C54E8"/>
    <w:rsid w:val="002C62E2"/>
    <w:rsid w:val="002C7148"/>
    <w:rsid w:val="002C744B"/>
    <w:rsid w:val="002D065D"/>
    <w:rsid w:val="002D42FD"/>
    <w:rsid w:val="002D5101"/>
    <w:rsid w:val="002D6CE6"/>
    <w:rsid w:val="002E1387"/>
    <w:rsid w:val="002E1C57"/>
    <w:rsid w:val="002E28B2"/>
    <w:rsid w:val="002E3532"/>
    <w:rsid w:val="002E4DAA"/>
    <w:rsid w:val="002E6FCB"/>
    <w:rsid w:val="002F0C60"/>
    <w:rsid w:val="002F28A2"/>
    <w:rsid w:val="002F2B2B"/>
    <w:rsid w:val="002F43F1"/>
    <w:rsid w:val="002F6302"/>
    <w:rsid w:val="003014F2"/>
    <w:rsid w:val="00303FD2"/>
    <w:rsid w:val="00310B94"/>
    <w:rsid w:val="003117D7"/>
    <w:rsid w:val="00311900"/>
    <w:rsid w:val="00313737"/>
    <w:rsid w:val="00313C33"/>
    <w:rsid w:val="00315576"/>
    <w:rsid w:val="0032078E"/>
    <w:rsid w:val="00321560"/>
    <w:rsid w:val="00321D53"/>
    <w:rsid w:val="003223F6"/>
    <w:rsid w:val="00322DED"/>
    <w:rsid w:val="0032346B"/>
    <w:rsid w:val="00323B8E"/>
    <w:rsid w:val="003256D5"/>
    <w:rsid w:val="00325F68"/>
    <w:rsid w:val="00327506"/>
    <w:rsid w:val="003279B2"/>
    <w:rsid w:val="003317AC"/>
    <w:rsid w:val="003329DE"/>
    <w:rsid w:val="003342F3"/>
    <w:rsid w:val="00336176"/>
    <w:rsid w:val="00336946"/>
    <w:rsid w:val="00340FED"/>
    <w:rsid w:val="00341086"/>
    <w:rsid w:val="00341302"/>
    <w:rsid w:val="00341948"/>
    <w:rsid w:val="00342955"/>
    <w:rsid w:val="0034432F"/>
    <w:rsid w:val="00344BD4"/>
    <w:rsid w:val="00345352"/>
    <w:rsid w:val="00346644"/>
    <w:rsid w:val="00347549"/>
    <w:rsid w:val="00347F44"/>
    <w:rsid w:val="003540BA"/>
    <w:rsid w:val="003542E2"/>
    <w:rsid w:val="003549A0"/>
    <w:rsid w:val="00355610"/>
    <w:rsid w:val="00357328"/>
    <w:rsid w:val="00357B09"/>
    <w:rsid w:val="0036075F"/>
    <w:rsid w:val="00360AB0"/>
    <w:rsid w:val="003612CA"/>
    <w:rsid w:val="003615DE"/>
    <w:rsid w:val="00361CA9"/>
    <w:rsid w:val="003627BD"/>
    <w:rsid w:val="00362CE3"/>
    <w:rsid w:val="0036383F"/>
    <w:rsid w:val="003647CE"/>
    <w:rsid w:val="00364C59"/>
    <w:rsid w:val="0036718D"/>
    <w:rsid w:val="00373DA7"/>
    <w:rsid w:val="0037400F"/>
    <w:rsid w:val="003743FA"/>
    <w:rsid w:val="00375320"/>
    <w:rsid w:val="00375D26"/>
    <w:rsid w:val="00375FEC"/>
    <w:rsid w:val="00376D29"/>
    <w:rsid w:val="003864F6"/>
    <w:rsid w:val="0038662B"/>
    <w:rsid w:val="00392928"/>
    <w:rsid w:val="00392B14"/>
    <w:rsid w:val="00392E08"/>
    <w:rsid w:val="00394F32"/>
    <w:rsid w:val="003955E7"/>
    <w:rsid w:val="003974A2"/>
    <w:rsid w:val="003976C2"/>
    <w:rsid w:val="003A1CC1"/>
    <w:rsid w:val="003A42BC"/>
    <w:rsid w:val="003A4E2B"/>
    <w:rsid w:val="003A580B"/>
    <w:rsid w:val="003A7A03"/>
    <w:rsid w:val="003B149F"/>
    <w:rsid w:val="003B1E45"/>
    <w:rsid w:val="003B2547"/>
    <w:rsid w:val="003B5F7D"/>
    <w:rsid w:val="003C0CAB"/>
    <w:rsid w:val="003C1799"/>
    <w:rsid w:val="003C2620"/>
    <w:rsid w:val="003C30F4"/>
    <w:rsid w:val="003C3201"/>
    <w:rsid w:val="003C353A"/>
    <w:rsid w:val="003C3B3E"/>
    <w:rsid w:val="003C3CD0"/>
    <w:rsid w:val="003C4116"/>
    <w:rsid w:val="003C441E"/>
    <w:rsid w:val="003C580D"/>
    <w:rsid w:val="003C7A00"/>
    <w:rsid w:val="003D008F"/>
    <w:rsid w:val="003D307B"/>
    <w:rsid w:val="003D6320"/>
    <w:rsid w:val="003D6384"/>
    <w:rsid w:val="003D6CC1"/>
    <w:rsid w:val="003E03A4"/>
    <w:rsid w:val="003E059D"/>
    <w:rsid w:val="003E3F5A"/>
    <w:rsid w:val="003E510E"/>
    <w:rsid w:val="003E625C"/>
    <w:rsid w:val="003E687F"/>
    <w:rsid w:val="003F0787"/>
    <w:rsid w:val="003F0789"/>
    <w:rsid w:val="003F28FF"/>
    <w:rsid w:val="003F391F"/>
    <w:rsid w:val="003F5284"/>
    <w:rsid w:val="003F5D2F"/>
    <w:rsid w:val="00400415"/>
    <w:rsid w:val="0040098E"/>
    <w:rsid w:val="0040100F"/>
    <w:rsid w:val="00401D5B"/>
    <w:rsid w:val="00401FF0"/>
    <w:rsid w:val="004022E4"/>
    <w:rsid w:val="00402517"/>
    <w:rsid w:val="0040294A"/>
    <w:rsid w:val="00403C55"/>
    <w:rsid w:val="00405A6B"/>
    <w:rsid w:val="0040671B"/>
    <w:rsid w:val="00407E38"/>
    <w:rsid w:val="00410998"/>
    <w:rsid w:val="00412868"/>
    <w:rsid w:val="004131FA"/>
    <w:rsid w:val="00413CF9"/>
    <w:rsid w:val="00413E53"/>
    <w:rsid w:val="004159E8"/>
    <w:rsid w:val="004178A7"/>
    <w:rsid w:val="00417E01"/>
    <w:rsid w:val="00420E33"/>
    <w:rsid w:val="0042191F"/>
    <w:rsid w:val="00421C98"/>
    <w:rsid w:val="00423DD4"/>
    <w:rsid w:val="00426B0A"/>
    <w:rsid w:val="004314AA"/>
    <w:rsid w:val="00432AC3"/>
    <w:rsid w:val="0043330B"/>
    <w:rsid w:val="00433D64"/>
    <w:rsid w:val="0043595A"/>
    <w:rsid w:val="00435C47"/>
    <w:rsid w:val="00435E8B"/>
    <w:rsid w:val="004361CF"/>
    <w:rsid w:val="00440F66"/>
    <w:rsid w:val="00442BF0"/>
    <w:rsid w:val="004459F7"/>
    <w:rsid w:val="00445EB0"/>
    <w:rsid w:val="004479D1"/>
    <w:rsid w:val="00451A75"/>
    <w:rsid w:val="0045298E"/>
    <w:rsid w:val="00454CAB"/>
    <w:rsid w:val="00455B9A"/>
    <w:rsid w:val="004616FE"/>
    <w:rsid w:val="00461AC2"/>
    <w:rsid w:val="0046231D"/>
    <w:rsid w:val="00463582"/>
    <w:rsid w:val="00465867"/>
    <w:rsid w:val="00465885"/>
    <w:rsid w:val="004668F7"/>
    <w:rsid w:val="00470E1E"/>
    <w:rsid w:val="00472480"/>
    <w:rsid w:val="00472BC4"/>
    <w:rsid w:val="00473349"/>
    <w:rsid w:val="004733C5"/>
    <w:rsid w:val="00473E3E"/>
    <w:rsid w:val="00474100"/>
    <w:rsid w:val="00474966"/>
    <w:rsid w:val="00475937"/>
    <w:rsid w:val="00477345"/>
    <w:rsid w:val="0048055D"/>
    <w:rsid w:val="00481F8A"/>
    <w:rsid w:val="0048200A"/>
    <w:rsid w:val="004826E4"/>
    <w:rsid w:val="00482DCF"/>
    <w:rsid w:val="00482E5D"/>
    <w:rsid w:val="00483875"/>
    <w:rsid w:val="004859F3"/>
    <w:rsid w:val="00485DC5"/>
    <w:rsid w:val="0048613D"/>
    <w:rsid w:val="004876FD"/>
    <w:rsid w:val="004900E1"/>
    <w:rsid w:val="00491B75"/>
    <w:rsid w:val="004920D6"/>
    <w:rsid w:val="004920DC"/>
    <w:rsid w:val="004938BB"/>
    <w:rsid w:val="00497B11"/>
    <w:rsid w:val="00497CD2"/>
    <w:rsid w:val="004A0077"/>
    <w:rsid w:val="004A0F3C"/>
    <w:rsid w:val="004A1CA0"/>
    <w:rsid w:val="004A23C2"/>
    <w:rsid w:val="004A2A5D"/>
    <w:rsid w:val="004A2C6F"/>
    <w:rsid w:val="004A2ED3"/>
    <w:rsid w:val="004A49C1"/>
    <w:rsid w:val="004A4CA8"/>
    <w:rsid w:val="004A4EEF"/>
    <w:rsid w:val="004A61F3"/>
    <w:rsid w:val="004A6AB9"/>
    <w:rsid w:val="004A6DDC"/>
    <w:rsid w:val="004A7042"/>
    <w:rsid w:val="004B01F8"/>
    <w:rsid w:val="004B03F0"/>
    <w:rsid w:val="004B358C"/>
    <w:rsid w:val="004B35DC"/>
    <w:rsid w:val="004B507D"/>
    <w:rsid w:val="004B5275"/>
    <w:rsid w:val="004B71E0"/>
    <w:rsid w:val="004C0DD2"/>
    <w:rsid w:val="004C1155"/>
    <w:rsid w:val="004C25A3"/>
    <w:rsid w:val="004C3ECF"/>
    <w:rsid w:val="004C50B2"/>
    <w:rsid w:val="004C65F5"/>
    <w:rsid w:val="004C68D4"/>
    <w:rsid w:val="004D1AA3"/>
    <w:rsid w:val="004D2B8E"/>
    <w:rsid w:val="004D4923"/>
    <w:rsid w:val="004D6657"/>
    <w:rsid w:val="004E1528"/>
    <w:rsid w:val="004E4A98"/>
    <w:rsid w:val="004E50E1"/>
    <w:rsid w:val="004E5D75"/>
    <w:rsid w:val="004E63C5"/>
    <w:rsid w:val="004E70F7"/>
    <w:rsid w:val="004F313D"/>
    <w:rsid w:val="004F3C7C"/>
    <w:rsid w:val="004F457A"/>
    <w:rsid w:val="004F5F4D"/>
    <w:rsid w:val="004F609F"/>
    <w:rsid w:val="004F622A"/>
    <w:rsid w:val="004F7756"/>
    <w:rsid w:val="00501693"/>
    <w:rsid w:val="00502B90"/>
    <w:rsid w:val="005042F9"/>
    <w:rsid w:val="00505900"/>
    <w:rsid w:val="005063F1"/>
    <w:rsid w:val="00507E9D"/>
    <w:rsid w:val="00512B34"/>
    <w:rsid w:val="005142EA"/>
    <w:rsid w:val="005253BB"/>
    <w:rsid w:val="00526301"/>
    <w:rsid w:val="005276F8"/>
    <w:rsid w:val="00530A33"/>
    <w:rsid w:val="005310D4"/>
    <w:rsid w:val="00533DF5"/>
    <w:rsid w:val="00535F87"/>
    <w:rsid w:val="00536206"/>
    <w:rsid w:val="00536666"/>
    <w:rsid w:val="00540BF0"/>
    <w:rsid w:val="00541FAD"/>
    <w:rsid w:val="00542D92"/>
    <w:rsid w:val="00543C1C"/>
    <w:rsid w:val="005446E0"/>
    <w:rsid w:val="005452F7"/>
    <w:rsid w:val="0054531A"/>
    <w:rsid w:val="00547E96"/>
    <w:rsid w:val="00550AD5"/>
    <w:rsid w:val="00557117"/>
    <w:rsid w:val="00557B78"/>
    <w:rsid w:val="005628AB"/>
    <w:rsid w:val="00563C29"/>
    <w:rsid w:val="00567802"/>
    <w:rsid w:val="0057315C"/>
    <w:rsid w:val="00576E60"/>
    <w:rsid w:val="00580226"/>
    <w:rsid w:val="005828E4"/>
    <w:rsid w:val="0058407E"/>
    <w:rsid w:val="0058458A"/>
    <w:rsid w:val="00585F02"/>
    <w:rsid w:val="0059123C"/>
    <w:rsid w:val="005920C6"/>
    <w:rsid w:val="00592224"/>
    <w:rsid w:val="00594026"/>
    <w:rsid w:val="0059492B"/>
    <w:rsid w:val="005966F4"/>
    <w:rsid w:val="0059688D"/>
    <w:rsid w:val="00596948"/>
    <w:rsid w:val="005A0B2D"/>
    <w:rsid w:val="005A32F2"/>
    <w:rsid w:val="005A4D75"/>
    <w:rsid w:val="005A5867"/>
    <w:rsid w:val="005A58A4"/>
    <w:rsid w:val="005A5CCD"/>
    <w:rsid w:val="005B0A90"/>
    <w:rsid w:val="005B0C8C"/>
    <w:rsid w:val="005B11E0"/>
    <w:rsid w:val="005B1FFA"/>
    <w:rsid w:val="005B238D"/>
    <w:rsid w:val="005B31FE"/>
    <w:rsid w:val="005B3DA4"/>
    <w:rsid w:val="005B4302"/>
    <w:rsid w:val="005B4461"/>
    <w:rsid w:val="005B47B0"/>
    <w:rsid w:val="005B48F1"/>
    <w:rsid w:val="005B4B01"/>
    <w:rsid w:val="005B5FCA"/>
    <w:rsid w:val="005B732B"/>
    <w:rsid w:val="005C068F"/>
    <w:rsid w:val="005C1A35"/>
    <w:rsid w:val="005C3EEA"/>
    <w:rsid w:val="005C416E"/>
    <w:rsid w:val="005C51BD"/>
    <w:rsid w:val="005D15E6"/>
    <w:rsid w:val="005D1929"/>
    <w:rsid w:val="005D3A63"/>
    <w:rsid w:val="005D74E0"/>
    <w:rsid w:val="005E0321"/>
    <w:rsid w:val="005E0BFF"/>
    <w:rsid w:val="005E1440"/>
    <w:rsid w:val="005E158C"/>
    <w:rsid w:val="005E2509"/>
    <w:rsid w:val="005E59E9"/>
    <w:rsid w:val="005F03BB"/>
    <w:rsid w:val="005F15E9"/>
    <w:rsid w:val="005F1FDF"/>
    <w:rsid w:val="005F2678"/>
    <w:rsid w:val="005F3DE3"/>
    <w:rsid w:val="005F531E"/>
    <w:rsid w:val="005F5795"/>
    <w:rsid w:val="005F6046"/>
    <w:rsid w:val="005F7ABD"/>
    <w:rsid w:val="00600F7D"/>
    <w:rsid w:val="00601444"/>
    <w:rsid w:val="006014E9"/>
    <w:rsid w:val="0060239D"/>
    <w:rsid w:val="00602BF1"/>
    <w:rsid w:val="00603679"/>
    <w:rsid w:val="0060407F"/>
    <w:rsid w:val="006040F1"/>
    <w:rsid w:val="006053E6"/>
    <w:rsid w:val="00606456"/>
    <w:rsid w:val="00606F8F"/>
    <w:rsid w:val="0060716B"/>
    <w:rsid w:val="00607CFC"/>
    <w:rsid w:val="006118A5"/>
    <w:rsid w:val="006124D6"/>
    <w:rsid w:val="00613515"/>
    <w:rsid w:val="00614DA1"/>
    <w:rsid w:val="0061520C"/>
    <w:rsid w:val="00615732"/>
    <w:rsid w:val="00615ADA"/>
    <w:rsid w:val="00617C4B"/>
    <w:rsid w:val="00621376"/>
    <w:rsid w:val="00621C62"/>
    <w:rsid w:val="00621DEF"/>
    <w:rsid w:val="00622A2A"/>
    <w:rsid w:val="00625B39"/>
    <w:rsid w:val="00626A6B"/>
    <w:rsid w:val="006339EF"/>
    <w:rsid w:val="006342F7"/>
    <w:rsid w:val="006365F7"/>
    <w:rsid w:val="006366C9"/>
    <w:rsid w:val="006379F6"/>
    <w:rsid w:val="00640012"/>
    <w:rsid w:val="0064270D"/>
    <w:rsid w:val="00644206"/>
    <w:rsid w:val="006501E1"/>
    <w:rsid w:val="00650C7D"/>
    <w:rsid w:val="006540AB"/>
    <w:rsid w:val="006542FD"/>
    <w:rsid w:val="00655E94"/>
    <w:rsid w:val="006565AF"/>
    <w:rsid w:val="00656CED"/>
    <w:rsid w:val="00656E9D"/>
    <w:rsid w:val="00657251"/>
    <w:rsid w:val="00657563"/>
    <w:rsid w:val="006576D5"/>
    <w:rsid w:val="006618CD"/>
    <w:rsid w:val="006624A1"/>
    <w:rsid w:val="00662D88"/>
    <w:rsid w:val="0066370C"/>
    <w:rsid w:val="006654FF"/>
    <w:rsid w:val="00665C7A"/>
    <w:rsid w:val="0066644E"/>
    <w:rsid w:val="006665B1"/>
    <w:rsid w:val="00667343"/>
    <w:rsid w:val="006676A7"/>
    <w:rsid w:val="00672017"/>
    <w:rsid w:val="0067276B"/>
    <w:rsid w:val="00673E7C"/>
    <w:rsid w:val="006775FC"/>
    <w:rsid w:val="00677A24"/>
    <w:rsid w:val="00681BEB"/>
    <w:rsid w:val="00683EFB"/>
    <w:rsid w:val="00684C7D"/>
    <w:rsid w:val="00684E4F"/>
    <w:rsid w:val="006855DB"/>
    <w:rsid w:val="00685E49"/>
    <w:rsid w:val="006860FD"/>
    <w:rsid w:val="0068618B"/>
    <w:rsid w:val="00691445"/>
    <w:rsid w:val="00691B33"/>
    <w:rsid w:val="00697096"/>
    <w:rsid w:val="006A2CEE"/>
    <w:rsid w:val="006A38C7"/>
    <w:rsid w:val="006A5FFD"/>
    <w:rsid w:val="006A69F2"/>
    <w:rsid w:val="006A707A"/>
    <w:rsid w:val="006A716A"/>
    <w:rsid w:val="006B3747"/>
    <w:rsid w:val="006B41FC"/>
    <w:rsid w:val="006B4B9E"/>
    <w:rsid w:val="006B4F49"/>
    <w:rsid w:val="006B7990"/>
    <w:rsid w:val="006B7B51"/>
    <w:rsid w:val="006C1A34"/>
    <w:rsid w:val="006C2161"/>
    <w:rsid w:val="006C3272"/>
    <w:rsid w:val="006C486F"/>
    <w:rsid w:val="006C5216"/>
    <w:rsid w:val="006C7DDA"/>
    <w:rsid w:val="006D0DBD"/>
    <w:rsid w:val="006D10F5"/>
    <w:rsid w:val="006D22C7"/>
    <w:rsid w:val="006D22C9"/>
    <w:rsid w:val="006D449E"/>
    <w:rsid w:val="006D4A66"/>
    <w:rsid w:val="006D6006"/>
    <w:rsid w:val="006E0114"/>
    <w:rsid w:val="006E18C2"/>
    <w:rsid w:val="006E1E8C"/>
    <w:rsid w:val="006E1F1C"/>
    <w:rsid w:val="006E2364"/>
    <w:rsid w:val="006E2833"/>
    <w:rsid w:val="006E2882"/>
    <w:rsid w:val="006E30C6"/>
    <w:rsid w:val="006E38C4"/>
    <w:rsid w:val="006E3AB1"/>
    <w:rsid w:val="006E3E78"/>
    <w:rsid w:val="006E4D3A"/>
    <w:rsid w:val="006E4EFE"/>
    <w:rsid w:val="006E5EA8"/>
    <w:rsid w:val="006E6E53"/>
    <w:rsid w:val="006F056B"/>
    <w:rsid w:val="006F08F0"/>
    <w:rsid w:val="006F1AC0"/>
    <w:rsid w:val="006F216E"/>
    <w:rsid w:val="006F296F"/>
    <w:rsid w:val="006F6076"/>
    <w:rsid w:val="006F6F10"/>
    <w:rsid w:val="007001F8"/>
    <w:rsid w:val="0070158A"/>
    <w:rsid w:val="007015EF"/>
    <w:rsid w:val="00701CD7"/>
    <w:rsid w:val="0070332B"/>
    <w:rsid w:val="00704DD3"/>
    <w:rsid w:val="007050D2"/>
    <w:rsid w:val="00705490"/>
    <w:rsid w:val="0070600E"/>
    <w:rsid w:val="00714432"/>
    <w:rsid w:val="007150DB"/>
    <w:rsid w:val="00715B4E"/>
    <w:rsid w:val="00720B50"/>
    <w:rsid w:val="0072317A"/>
    <w:rsid w:val="0072324A"/>
    <w:rsid w:val="0072327A"/>
    <w:rsid w:val="007256DE"/>
    <w:rsid w:val="00725B21"/>
    <w:rsid w:val="007272D9"/>
    <w:rsid w:val="00727325"/>
    <w:rsid w:val="00730ACB"/>
    <w:rsid w:val="00731492"/>
    <w:rsid w:val="00731E39"/>
    <w:rsid w:val="0073394A"/>
    <w:rsid w:val="00734C9B"/>
    <w:rsid w:val="0073567E"/>
    <w:rsid w:val="00735E30"/>
    <w:rsid w:val="0073659F"/>
    <w:rsid w:val="007366C4"/>
    <w:rsid w:val="007370B4"/>
    <w:rsid w:val="007407C1"/>
    <w:rsid w:val="00740BBB"/>
    <w:rsid w:val="00740C12"/>
    <w:rsid w:val="00740CE2"/>
    <w:rsid w:val="0074200F"/>
    <w:rsid w:val="00742C05"/>
    <w:rsid w:val="007431DA"/>
    <w:rsid w:val="0074328F"/>
    <w:rsid w:val="00743A5A"/>
    <w:rsid w:val="0074409E"/>
    <w:rsid w:val="00744270"/>
    <w:rsid w:val="007516A1"/>
    <w:rsid w:val="00751AA3"/>
    <w:rsid w:val="00751E12"/>
    <w:rsid w:val="00754731"/>
    <w:rsid w:val="00755020"/>
    <w:rsid w:val="00755359"/>
    <w:rsid w:val="007560BB"/>
    <w:rsid w:val="007565F3"/>
    <w:rsid w:val="00756A4F"/>
    <w:rsid w:val="007601C8"/>
    <w:rsid w:val="007610FD"/>
    <w:rsid w:val="0076134B"/>
    <w:rsid w:val="00762632"/>
    <w:rsid w:val="00762A4A"/>
    <w:rsid w:val="007637F0"/>
    <w:rsid w:val="00766A22"/>
    <w:rsid w:val="00766C03"/>
    <w:rsid w:val="00773AD8"/>
    <w:rsid w:val="00775067"/>
    <w:rsid w:val="00775F65"/>
    <w:rsid w:val="00776A9A"/>
    <w:rsid w:val="00777086"/>
    <w:rsid w:val="007772A0"/>
    <w:rsid w:val="00777941"/>
    <w:rsid w:val="00777CDE"/>
    <w:rsid w:val="007800D3"/>
    <w:rsid w:val="00782953"/>
    <w:rsid w:val="00783299"/>
    <w:rsid w:val="0078619C"/>
    <w:rsid w:val="00791FFD"/>
    <w:rsid w:val="0079693C"/>
    <w:rsid w:val="00796CBA"/>
    <w:rsid w:val="00797309"/>
    <w:rsid w:val="007975B6"/>
    <w:rsid w:val="00797A50"/>
    <w:rsid w:val="007A13B9"/>
    <w:rsid w:val="007A1849"/>
    <w:rsid w:val="007A2D43"/>
    <w:rsid w:val="007A3C72"/>
    <w:rsid w:val="007A4AB2"/>
    <w:rsid w:val="007A6533"/>
    <w:rsid w:val="007A6E44"/>
    <w:rsid w:val="007A7819"/>
    <w:rsid w:val="007B1EC1"/>
    <w:rsid w:val="007C4AFA"/>
    <w:rsid w:val="007C50E9"/>
    <w:rsid w:val="007C551D"/>
    <w:rsid w:val="007C6384"/>
    <w:rsid w:val="007C7EEC"/>
    <w:rsid w:val="007D000C"/>
    <w:rsid w:val="007D041F"/>
    <w:rsid w:val="007D1482"/>
    <w:rsid w:val="007D1B44"/>
    <w:rsid w:val="007D48CA"/>
    <w:rsid w:val="007D558C"/>
    <w:rsid w:val="007E097D"/>
    <w:rsid w:val="007E0AF5"/>
    <w:rsid w:val="007E26F0"/>
    <w:rsid w:val="007E502D"/>
    <w:rsid w:val="007E691D"/>
    <w:rsid w:val="007E7629"/>
    <w:rsid w:val="007F2856"/>
    <w:rsid w:val="007F5AC5"/>
    <w:rsid w:val="007F6148"/>
    <w:rsid w:val="00800006"/>
    <w:rsid w:val="00802009"/>
    <w:rsid w:val="00802030"/>
    <w:rsid w:val="00803154"/>
    <w:rsid w:val="008034A1"/>
    <w:rsid w:val="008034D1"/>
    <w:rsid w:val="00803856"/>
    <w:rsid w:val="008056E0"/>
    <w:rsid w:val="00805B1C"/>
    <w:rsid w:val="00806B43"/>
    <w:rsid w:val="008073DC"/>
    <w:rsid w:val="0081315B"/>
    <w:rsid w:val="008142E9"/>
    <w:rsid w:val="00814822"/>
    <w:rsid w:val="00816F8F"/>
    <w:rsid w:val="0081754E"/>
    <w:rsid w:val="00817928"/>
    <w:rsid w:val="0082166F"/>
    <w:rsid w:val="00822652"/>
    <w:rsid w:val="008226C8"/>
    <w:rsid w:val="008231DC"/>
    <w:rsid w:val="008231F6"/>
    <w:rsid w:val="00824C61"/>
    <w:rsid w:val="00824DC5"/>
    <w:rsid w:val="008252B0"/>
    <w:rsid w:val="008266FA"/>
    <w:rsid w:val="0082673B"/>
    <w:rsid w:val="00826A7E"/>
    <w:rsid w:val="00826DF8"/>
    <w:rsid w:val="008309A8"/>
    <w:rsid w:val="008316D7"/>
    <w:rsid w:val="00831C09"/>
    <w:rsid w:val="00832709"/>
    <w:rsid w:val="00832FB0"/>
    <w:rsid w:val="00834679"/>
    <w:rsid w:val="008357A2"/>
    <w:rsid w:val="00835D8B"/>
    <w:rsid w:val="00836D4F"/>
    <w:rsid w:val="00836D60"/>
    <w:rsid w:val="00842029"/>
    <w:rsid w:val="00843477"/>
    <w:rsid w:val="0084352D"/>
    <w:rsid w:val="008435B8"/>
    <w:rsid w:val="00843D73"/>
    <w:rsid w:val="00843DF3"/>
    <w:rsid w:val="00844B7B"/>
    <w:rsid w:val="008463F2"/>
    <w:rsid w:val="0085130A"/>
    <w:rsid w:val="0085205E"/>
    <w:rsid w:val="00852149"/>
    <w:rsid w:val="0085470F"/>
    <w:rsid w:val="008553FF"/>
    <w:rsid w:val="00860A9F"/>
    <w:rsid w:val="00860FB2"/>
    <w:rsid w:val="008626D0"/>
    <w:rsid w:val="00862F7F"/>
    <w:rsid w:val="00864BA5"/>
    <w:rsid w:val="0086525C"/>
    <w:rsid w:val="00865626"/>
    <w:rsid w:val="008671E3"/>
    <w:rsid w:val="008672F6"/>
    <w:rsid w:val="00870C83"/>
    <w:rsid w:val="008712EB"/>
    <w:rsid w:val="00873CB7"/>
    <w:rsid w:val="008741E0"/>
    <w:rsid w:val="008748F7"/>
    <w:rsid w:val="0087592B"/>
    <w:rsid w:val="00881902"/>
    <w:rsid w:val="00881CE4"/>
    <w:rsid w:val="00884A43"/>
    <w:rsid w:val="00884FD1"/>
    <w:rsid w:val="008861F4"/>
    <w:rsid w:val="008871AA"/>
    <w:rsid w:val="008871BF"/>
    <w:rsid w:val="00890669"/>
    <w:rsid w:val="008920BE"/>
    <w:rsid w:val="008924F4"/>
    <w:rsid w:val="00894AED"/>
    <w:rsid w:val="0089545B"/>
    <w:rsid w:val="00896634"/>
    <w:rsid w:val="00896A1F"/>
    <w:rsid w:val="00896C0D"/>
    <w:rsid w:val="00897A39"/>
    <w:rsid w:val="00897F41"/>
    <w:rsid w:val="008A09B9"/>
    <w:rsid w:val="008A1E35"/>
    <w:rsid w:val="008A371C"/>
    <w:rsid w:val="008A3DBB"/>
    <w:rsid w:val="008A43FB"/>
    <w:rsid w:val="008A4C31"/>
    <w:rsid w:val="008A5F6C"/>
    <w:rsid w:val="008A6B45"/>
    <w:rsid w:val="008A7C7A"/>
    <w:rsid w:val="008B0840"/>
    <w:rsid w:val="008B1C08"/>
    <w:rsid w:val="008B343D"/>
    <w:rsid w:val="008B466A"/>
    <w:rsid w:val="008B57E4"/>
    <w:rsid w:val="008B663E"/>
    <w:rsid w:val="008B6CD8"/>
    <w:rsid w:val="008B7084"/>
    <w:rsid w:val="008B7929"/>
    <w:rsid w:val="008B7F35"/>
    <w:rsid w:val="008B7F78"/>
    <w:rsid w:val="008C046D"/>
    <w:rsid w:val="008C0D0F"/>
    <w:rsid w:val="008C1132"/>
    <w:rsid w:val="008C2A64"/>
    <w:rsid w:val="008C343B"/>
    <w:rsid w:val="008C48E6"/>
    <w:rsid w:val="008C50CE"/>
    <w:rsid w:val="008C51A9"/>
    <w:rsid w:val="008C67CD"/>
    <w:rsid w:val="008C6DA9"/>
    <w:rsid w:val="008D06D9"/>
    <w:rsid w:val="008D2C1B"/>
    <w:rsid w:val="008D3674"/>
    <w:rsid w:val="008D3B67"/>
    <w:rsid w:val="008D774E"/>
    <w:rsid w:val="008E0E6E"/>
    <w:rsid w:val="008E1C67"/>
    <w:rsid w:val="008E2EC2"/>
    <w:rsid w:val="008E3488"/>
    <w:rsid w:val="008E3A18"/>
    <w:rsid w:val="008E5892"/>
    <w:rsid w:val="008E618E"/>
    <w:rsid w:val="008E6518"/>
    <w:rsid w:val="008F20F8"/>
    <w:rsid w:val="008F6BDF"/>
    <w:rsid w:val="00902014"/>
    <w:rsid w:val="009021F1"/>
    <w:rsid w:val="0090253B"/>
    <w:rsid w:val="0090396C"/>
    <w:rsid w:val="00903B74"/>
    <w:rsid w:val="00905DC3"/>
    <w:rsid w:val="00906E79"/>
    <w:rsid w:val="0091016B"/>
    <w:rsid w:val="00910C34"/>
    <w:rsid w:val="009117C9"/>
    <w:rsid w:val="00912190"/>
    <w:rsid w:val="0091287B"/>
    <w:rsid w:val="00913C73"/>
    <w:rsid w:val="009158EC"/>
    <w:rsid w:val="00915F13"/>
    <w:rsid w:val="00916A29"/>
    <w:rsid w:val="009171EA"/>
    <w:rsid w:val="00917613"/>
    <w:rsid w:val="00917BEB"/>
    <w:rsid w:val="00920946"/>
    <w:rsid w:val="009220D4"/>
    <w:rsid w:val="00926807"/>
    <w:rsid w:val="009269D6"/>
    <w:rsid w:val="009270A5"/>
    <w:rsid w:val="0092791A"/>
    <w:rsid w:val="00931C96"/>
    <w:rsid w:val="00932D69"/>
    <w:rsid w:val="00932E58"/>
    <w:rsid w:val="00933A0D"/>
    <w:rsid w:val="00936188"/>
    <w:rsid w:val="00941EA3"/>
    <w:rsid w:val="00942E7D"/>
    <w:rsid w:val="009434DA"/>
    <w:rsid w:val="00944CA5"/>
    <w:rsid w:val="00946547"/>
    <w:rsid w:val="00947B24"/>
    <w:rsid w:val="00950411"/>
    <w:rsid w:val="00952068"/>
    <w:rsid w:val="00952745"/>
    <w:rsid w:val="0095300C"/>
    <w:rsid w:val="00954586"/>
    <w:rsid w:val="0095467A"/>
    <w:rsid w:val="00957604"/>
    <w:rsid w:val="00961F07"/>
    <w:rsid w:val="009629E4"/>
    <w:rsid w:val="00962FE5"/>
    <w:rsid w:val="009630B7"/>
    <w:rsid w:val="009637B8"/>
    <w:rsid w:val="009652ED"/>
    <w:rsid w:val="00965392"/>
    <w:rsid w:val="00965541"/>
    <w:rsid w:val="009675EF"/>
    <w:rsid w:val="00970048"/>
    <w:rsid w:val="00970D80"/>
    <w:rsid w:val="0097167D"/>
    <w:rsid w:val="0097168B"/>
    <w:rsid w:val="0097188C"/>
    <w:rsid w:val="00971DE2"/>
    <w:rsid w:val="00972DAD"/>
    <w:rsid w:val="0097360B"/>
    <w:rsid w:val="00973E5E"/>
    <w:rsid w:val="00974DB7"/>
    <w:rsid w:val="00976838"/>
    <w:rsid w:val="0098163A"/>
    <w:rsid w:val="0098163E"/>
    <w:rsid w:val="009830B5"/>
    <w:rsid w:val="00983188"/>
    <w:rsid w:val="0098366D"/>
    <w:rsid w:val="009846B3"/>
    <w:rsid w:val="009846F2"/>
    <w:rsid w:val="00986445"/>
    <w:rsid w:val="009923F8"/>
    <w:rsid w:val="00993720"/>
    <w:rsid w:val="00993905"/>
    <w:rsid w:val="00993B1C"/>
    <w:rsid w:val="00993E72"/>
    <w:rsid w:val="00994432"/>
    <w:rsid w:val="009946D9"/>
    <w:rsid w:val="009949B7"/>
    <w:rsid w:val="00997476"/>
    <w:rsid w:val="009A0A61"/>
    <w:rsid w:val="009A35EE"/>
    <w:rsid w:val="009A48F0"/>
    <w:rsid w:val="009A6026"/>
    <w:rsid w:val="009A6A97"/>
    <w:rsid w:val="009A6FFF"/>
    <w:rsid w:val="009B27FC"/>
    <w:rsid w:val="009B2E16"/>
    <w:rsid w:val="009B334D"/>
    <w:rsid w:val="009B38A6"/>
    <w:rsid w:val="009B3CD9"/>
    <w:rsid w:val="009B42BE"/>
    <w:rsid w:val="009B501B"/>
    <w:rsid w:val="009B5B29"/>
    <w:rsid w:val="009B6227"/>
    <w:rsid w:val="009B6F31"/>
    <w:rsid w:val="009B7291"/>
    <w:rsid w:val="009B7565"/>
    <w:rsid w:val="009B76CD"/>
    <w:rsid w:val="009C0E2D"/>
    <w:rsid w:val="009C3AEE"/>
    <w:rsid w:val="009C42ED"/>
    <w:rsid w:val="009C6BDB"/>
    <w:rsid w:val="009C7A72"/>
    <w:rsid w:val="009C7BCA"/>
    <w:rsid w:val="009D0608"/>
    <w:rsid w:val="009D1729"/>
    <w:rsid w:val="009D2D8B"/>
    <w:rsid w:val="009D4E5F"/>
    <w:rsid w:val="009D6AB7"/>
    <w:rsid w:val="009D6E75"/>
    <w:rsid w:val="009E1273"/>
    <w:rsid w:val="009E1638"/>
    <w:rsid w:val="009E2F1A"/>
    <w:rsid w:val="009E3733"/>
    <w:rsid w:val="009E506E"/>
    <w:rsid w:val="009E6564"/>
    <w:rsid w:val="009F136C"/>
    <w:rsid w:val="009F1400"/>
    <w:rsid w:val="009F6BC5"/>
    <w:rsid w:val="00A00C1D"/>
    <w:rsid w:val="00A022CB"/>
    <w:rsid w:val="00A02336"/>
    <w:rsid w:val="00A0273F"/>
    <w:rsid w:val="00A04235"/>
    <w:rsid w:val="00A0477B"/>
    <w:rsid w:val="00A054DD"/>
    <w:rsid w:val="00A1063D"/>
    <w:rsid w:val="00A10EDC"/>
    <w:rsid w:val="00A1166A"/>
    <w:rsid w:val="00A14DCD"/>
    <w:rsid w:val="00A15CF9"/>
    <w:rsid w:val="00A167F2"/>
    <w:rsid w:val="00A16D9D"/>
    <w:rsid w:val="00A17871"/>
    <w:rsid w:val="00A219D3"/>
    <w:rsid w:val="00A248C6"/>
    <w:rsid w:val="00A27ED6"/>
    <w:rsid w:val="00A31528"/>
    <w:rsid w:val="00A32951"/>
    <w:rsid w:val="00A3346E"/>
    <w:rsid w:val="00A35296"/>
    <w:rsid w:val="00A3596B"/>
    <w:rsid w:val="00A36526"/>
    <w:rsid w:val="00A36EE3"/>
    <w:rsid w:val="00A40488"/>
    <w:rsid w:val="00A41B4E"/>
    <w:rsid w:val="00A439D3"/>
    <w:rsid w:val="00A443FF"/>
    <w:rsid w:val="00A451D8"/>
    <w:rsid w:val="00A4721A"/>
    <w:rsid w:val="00A47A9B"/>
    <w:rsid w:val="00A52E97"/>
    <w:rsid w:val="00A5332D"/>
    <w:rsid w:val="00A55CDC"/>
    <w:rsid w:val="00A56BD7"/>
    <w:rsid w:val="00A56CE9"/>
    <w:rsid w:val="00A56DA7"/>
    <w:rsid w:val="00A570D0"/>
    <w:rsid w:val="00A572E0"/>
    <w:rsid w:val="00A57D62"/>
    <w:rsid w:val="00A6112D"/>
    <w:rsid w:val="00A63D17"/>
    <w:rsid w:val="00A64FE1"/>
    <w:rsid w:val="00A6656A"/>
    <w:rsid w:val="00A67211"/>
    <w:rsid w:val="00A67508"/>
    <w:rsid w:val="00A709CF"/>
    <w:rsid w:val="00A710CC"/>
    <w:rsid w:val="00A71CD7"/>
    <w:rsid w:val="00A71DE1"/>
    <w:rsid w:val="00A73499"/>
    <w:rsid w:val="00A73D47"/>
    <w:rsid w:val="00A75258"/>
    <w:rsid w:val="00A77419"/>
    <w:rsid w:val="00A8013B"/>
    <w:rsid w:val="00A807D0"/>
    <w:rsid w:val="00A82853"/>
    <w:rsid w:val="00A82A7D"/>
    <w:rsid w:val="00A83279"/>
    <w:rsid w:val="00A837E3"/>
    <w:rsid w:val="00A854E4"/>
    <w:rsid w:val="00A85BE6"/>
    <w:rsid w:val="00A85C1F"/>
    <w:rsid w:val="00A8704C"/>
    <w:rsid w:val="00A875A9"/>
    <w:rsid w:val="00A91AF5"/>
    <w:rsid w:val="00A92ED8"/>
    <w:rsid w:val="00A93154"/>
    <w:rsid w:val="00A93910"/>
    <w:rsid w:val="00A93A5E"/>
    <w:rsid w:val="00A94532"/>
    <w:rsid w:val="00A963D2"/>
    <w:rsid w:val="00A971ED"/>
    <w:rsid w:val="00AA1BE7"/>
    <w:rsid w:val="00AA3A1A"/>
    <w:rsid w:val="00AA53C0"/>
    <w:rsid w:val="00AA559A"/>
    <w:rsid w:val="00AA5800"/>
    <w:rsid w:val="00AA5B5C"/>
    <w:rsid w:val="00AA6525"/>
    <w:rsid w:val="00AA66C4"/>
    <w:rsid w:val="00AB0DE3"/>
    <w:rsid w:val="00AB1A99"/>
    <w:rsid w:val="00AB1F8D"/>
    <w:rsid w:val="00AB2A15"/>
    <w:rsid w:val="00AB31E1"/>
    <w:rsid w:val="00AB5F00"/>
    <w:rsid w:val="00AB65F2"/>
    <w:rsid w:val="00AB7D94"/>
    <w:rsid w:val="00AC2EA9"/>
    <w:rsid w:val="00AC46D6"/>
    <w:rsid w:val="00AC6081"/>
    <w:rsid w:val="00AC60F0"/>
    <w:rsid w:val="00AC63F0"/>
    <w:rsid w:val="00AC65D4"/>
    <w:rsid w:val="00AC6826"/>
    <w:rsid w:val="00AC718F"/>
    <w:rsid w:val="00AD0866"/>
    <w:rsid w:val="00AD0AA2"/>
    <w:rsid w:val="00AD219E"/>
    <w:rsid w:val="00AD25EE"/>
    <w:rsid w:val="00AD5455"/>
    <w:rsid w:val="00AD55C7"/>
    <w:rsid w:val="00AD5E92"/>
    <w:rsid w:val="00AD73A9"/>
    <w:rsid w:val="00AD78F9"/>
    <w:rsid w:val="00AE110A"/>
    <w:rsid w:val="00AE128D"/>
    <w:rsid w:val="00AE309B"/>
    <w:rsid w:val="00AE4A8A"/>
    <w:rsid w:val="00AE7F9D"/>
    <w:rsid w:val="00AF041C"/>
    <w:rsid w:val="00AF11E3"/>
    <w:rsid w:val="00AF29F9"/>
    <w:rsid w:val="00AF2E87"/>
    <w:rsid w:val="00AF32B5"/>
    <w:rsid w:val="00AF46AE"/>
    <w:rsid w:val="00AF5F21"/>
    <w:rsid w:val="00AF7D75"/>
    <w:rsid w:val="00AF7F23"/>
    <w:rsid w:val="00B02600"/>
    <w:rsid w:val="00B02EFA"/>
    <w:rsid w:val="00B046CD"/>
    <w:rsid w:val="00B053EB"/>
    <w:rsid w:val="00B10995"/>
    <w:rsid w:val="00B10A4C"/>
    <w:rsid w:val="00B11A65"/>
    <w:rsid w:val="00B120FD"/>
    <w:rsid w:val="00B152EF"/>
    <w:rsid w:val="00B16FBB"/>
    <w:rsid w:val="00B171DB"/>
    <w:rsid w:val="00B211A6"/>
    <w:rsid w:val="00B21AAD"/>
    <w:rsid w:val="00B24415"/>
    <w:rsid w:val="00B25590"/>
    <w:rsid w:val="00B26976"/>
    <w:rsid w:val="00B27576"/>
    <w:rsid w:val="00B2784B"/>
    <w:rsid w:val="00B30A86"/>
    <w:rsid w:val="00B31DAF"/>
    <w:rsid w:val="00B31DF6"/>
    <w:rsid w:val="00B33262"/>
    <w:rsid w:val="00B355AB"/>
    <w:rsid w:val="00B363DE"/>
    <w:rsid w:val="00B3769D"/>
    <w:rsid w:val="00B37CBE"/>
    <w:rsid w:val="00B40333"/>
    <w:rsid w:val="00B40C09"/>
    <w:rsid w:val="00B414B0"/>
    <w:rsid w:val="00B41BB4"/>
    <w:rsid w:val="00B435B4"/>
    <w:rsid w:val="00B44305"/>
    <w:rsid w:val="00B455C9"/>
    <w:rsid w:val="00B46BDF"/>
    <w:rsid w:val="00B46CB2"/>
    <w:rsid w:val="00B51898"/>
    <w:rsid w:val="00B51DD2"/>
    <w:rsid w:val="00B52047"/>
    <w:rsid w:val="00B527ED"/>
    <w:rsid w:val="00B52A9B"/>
    <w:rsid w:val="00B5325A"/>
    <w:rsid w:val="00B57BB3"/>
    <w:rsid w:val="00B608D7"/>
    <w:rsid w:val="00B62838"/>
    <w:rsid w:val="00B653C8"/>
    <w:rsid w:val="00B65B87"/>
    <w:rsid w:val="00B660C0"/>
    <w:rsid w:val="00B6637D"/>
    <w:rsid w:val="00B664A9"/>
    <w:rsid w:val="00B67FEE"/>
    <w:rsid w:val="00B70229"/>
    <w:rsid w:val="00B70CF3"/>
    <w:rsid w:val="00B714A4"/>
    <w:rsid w:val="00B71813"/>
    <w:rsid w:val="00B7474C"/>
    <w:rsid w:val="00B7555C"/>
    <w:rsid w:val="00B75F14"/>
    <w:rsid w:val="00B766CC"/>
    <w:rsid w:val="00B7715D"/>
    <w:rsid w:val="00B80B53"/>
    <w:rsid w:val="00B82476"/>
    <w:rsid w:val="00B83C7E"/>
    <w:rsid w:val="00B8414D"/>
    <w:rsid w:val="00B845E4"/>
    <w:rsid w:val="00B847D6"/>
    <w:rsid w:val="00B84BCA"/>
    <w:rsid w:val="00B85416"/>
    <w:rsid w:val="00B92245"/>
    <w:rsid w:val="00B9677F"/>
    <w:rsid w:val="00B97530"/>
    <w:rsid w:val="00B97712"/>
    <w:rsid w:val="00BA1828"/>
    <w:rsid w:val="00BA274C"/>
    <w:rsid w:val="00BA2AF9"/>
    <w:rsid w:val="00BA302F"/>
    <w:rsid w:val="00BA531C"/>
    <w:rsid w:val="00BB1531"/>
    <w:rsid w:val="00BB1D26"/>
    <w:rsid w:val="00BB7972"/>
    <w:rsid w:val="00BC0B70"/>
    <w:rsid w:val="00BC230A"/>
    <w:rsid w:val="00BC6220"/>
    <w:rsid w:val="00BC68B2"/>
    <w:rsid w:val="00BC779D"/>
    <w:rsid w:val="00BC7CD6"/>
    <w:rsid w:val="00BD2219"/>
    <w:rsid w:val="00BD2B7D"/>
    <w:rsid w:val="00BD315D"/>
    <w:rsid w:val="00BD4066"/>
    <w:rsid w:val="00BD46CD"/>
    <w:rsid w:val="00BD4739"/>
    <w:rsid w:val="00BD4DAD"/>
    <w:rsid w:val="00BD6941"/>
    <w:rsid w:val="00BE188A"/>
    <w:rsid w:val="00BE27DA"/>
    <w:rsid w:val="00BE2B5E"/>
    <w:rsid w:val="00BE2F5A"/>
    <w:rsid w:val="00BE5533"/>
    <w:rsid w:val="00BE6686"/>
    <w:rsid w:val="00BE7BAB"/>
    <w:rsid w:val="00BF086F"/>
    <w:rsid w:val="00BF195D"/>
    <w:rsid w:val="00BF23B6"/>
    <w:rsid w:val="00BF39C4"/>
    <w:rsid w:val="00BF4869"/>
    <w:rsid w:val="00BF5A3F"/>
    <w:rsid w:val="00BF7518"/>
    <w:rsid w:val="00C00839"/>
    <w:rsid w:val="00C00F1A"/>
    <w:rsid w:val="00C01B69"/>
    <w:rsid w:val="00C0283A"/>
    <w:rsid w:val="00C02F7B"/>
    <w:rsid w:val="00C03043"/>
    <w:rsid w:val="00C03A11"/>
    <w:rsid w:val="00C044E3"/>
    <w:rsid w:val="00C054DD"/>
    <w:rsid w:val="00C10776"/>
    <w:rsid w:val="00C1111C"/>
    <w:rsid w:val="00C11CC3"/>
    <w:rsid w:val="00C1284E"/>
    <w:rsid w:val="00C13352"/>
    <w:rsid w:val="00C13530"/>
    <w:rsid w:val="00C140DF"/>
    <w:rsid w:val="00C15D23"/>
    <w:rsid w:val="00C16895"/>
    <w:rsid w:val="00C171DD"/>
    <w:rsid w:val="00C214B6"/>
    <w:rsid w:val="00C21606"/>
    <w:rsid w:val="00C21D9B"/>
    <w:rsid w:val="00C223A5"/>
    <w:rsid w:val="00C236AB"/>
    <w:rsid w:val="00C25E7A"/>
    <w:rsid w:val="00C326DE"/>
    <w:rsid w:val="00C33F7B"/>
    <w:rsid w:val="00C34607"/>
    <w:rsid w:val="00C359F8"/>
    <w:rsid w:val="00C37B58"/>
    <w:rsid w:val="00C41738"/>
    <w:rsid w:val="00C41BB9"/>
    <w:rsid w:val="00C42E0F"/>
    <w:rsid w:val="00C4376B"/>
    <w:rsid w:val="00C4378A"/>
    <w:rsid w:val="00C437C1"/>
    <w:rsid w:val="00C43A9B"/>
    <w:rsid w:val="00C4484E"/>
    <w:rsid w:val="00C44D49"/>
    <w:rsid w:val="00C46362"/>
    <w:rsid w:val="00C47F1A"/>
    <w:rsid w:val="00C50DAD"/>
    <w:rsid w:val="00C51AD8"/>
    <w:rsid w:val="00C530AB"/>
    <w:rsid w:val="00C53639"/>
    <w:rsid w:val="00C55129"/>
    <w:rsid w:val="00C578C3"/>
    <w:rsid w:val="00C608FC"/>
    <w:rsid w:val="00C61960"/>
    <w:rsid w:val="00C6198E"/>
    <w:rsid w:val="00C62EF0"/>
    <w:rsid w:val="00C6416E"/>
    <w:rsid w:val="00C648F4"/>
    <w:rsid w:val="00C67EBC"/>
    <w:rsid w:val="00C719AF"/>
    <w:rsid w:val="00C722CA"/>
    <w:rsid w:val="00C7250C"/>
    <w:rsid w:val="00C73595"/>
    <w:rsid w:val="00C7528E"/>
    <w:rsid w:val="00C75A96"/>
    <w:rsid w:val="00C7736E"/>
    <w:rsid w:val="00C817E4"/>
    <w:rsid w:val="00C81F66"/>
    <w:rsid w:val="00C825E5"/>
    <w:rsid w:val="00C82FA8"/>
    <w:rsid w:val="00C84374"/>
    <w:rsid w:val="00C85A26"/>
    <w:rsid w:val="00C87101"/>
    <w:rsid w:val="00C90144"/>
    <w:rsid w:val="00C90867"/>
    <w:rsid w:val="00C945D2"/>
    <w:rsid w:val="00C9689B"/>
    <w:rsid w:val="00C9729E"/>
    <w:rsid w:val="00CA204C"/>
    <w:rsid w:val="00CA3041"/>
    <w:rsid w:val="00CA5758"/>
    <w:rsid w:val="00CA6AE8"/>
    <w:rsid w:val="00CA7228"/>
    <w:rsid w:val="00CB0196"/>
    <w:rsid w:val="00CB06D2"/>
    <w:rsid w:val="00CB1FDF"/>
    <w:rsid w:val="00CB28D9"/>
    <w:rsid w:val="00CB5C0D"/>
    <w:rsid w:val="00CB61CA"/>
    <w:rsid w:val="00CC01F0"/>
    <w:rsid w:val="00CC046F"/>
    <w:rsid w:val="00CC0F15"/>
    <w:rsid w:val="00CC0FBF"/>
    <w:rsid w:val="00CC1555"/>
    <w:rsid w:val="00CC1693"/>
    <w:rsid w:val="00CC48FF"/>
    <w:rsid w:val="00CC6280"/>
    <w:rsid w:val="00CC670D"/>
    <w:rsid w:val="00CD3D5F"/>
    <w:rsid w:val="00CD46E1"/>
    <w:rsid w:val="00CD4A07"/>
    <w:rsid w:val="00CD4F96"/>
    <w:rsid w:val="00CD5136"/>
    <w:rsid w:val="00CD5349"/>
    <w:rsid w:val="00CD6319"/>
    <w:rsid w:val="00CE0600"/>
    <w:rsid w:val="00CE0768"/>
    <w:rsid w:val="00CE1C1D"/>
    <w:rsid w:val="00CE2FCA"/>
    <w:rsid w:val="00CE4AF4"/>
    <w:rsid w:val="00CF0544"/>
    <w:rsid w:val="00CF2088"/>
    <w:rsid w:val="00CF26A2"/>
    <w:rsid w:val="00CF33B4"/>
    <w:rsid w:val="00CF57D8"/>
    <w:rsid w:val="00CF5EB6"/>
    <w:rsid w:val="00CF6053"/>
    <w:rsid w:val="00CF663B"/>
    <w:rsid w:val="00CF6EBF"/>
    <w:rsid w:val="00CF73F4"/>
    <w:rsid w:val="00CF77ED"/>
    <w:rsid w:val="00D00DD8"/>
    <w:rsid w:val="00D04A83"/>
    <w:rsid w:val="00D15548"/>
    <w:rsid w:val="00D15848"/>
    <w:rsid w:val="00D16379"/>
    <w:rsid w:val="00D166CA"/>
    <w:rsid w:val="00D17F85"/>
    <w:rsid w:val="00D203FF"/>
    <w:rsid w:val="00D222E9"/>
    <w:rsid w:val="00D2289F"/>
    <w:rsid w:val="00D2295D"/>
    <w:rsid w:val="00D233DA"/>
    <w:rsid w:val="00D243C3"/>
    <w:rsid w:val="00D3074E"/>
    <w:rsid w:val="00D3229F"/>
    <w:rsid w:val="00D32414"/>
    <w:rsid w:val="00D32615"/>
    <w:rsid w:val="00D33371"/>
    <w:rsid w:val="00D34304"/>
    <w:rsid w:val="00D371FE"/>
    <w:rsid w:val="00D376CD"/>
    <w:rsid w:val="00D402FB"/>
    <w:rsid w:val="00D41013"/>
    <w:rsid w:val="00D42684"/>
    <w:rsid w:val="00D43CF0"/>
    <w:rsid w:val="00D44B04"/>
    <w:rsid w:val="00D44ED7"/>
    <w:rsid w:val="00D45369"/>
    <w:rsid w:val="00D455AD"/>
    <w:rsid w:val="00D4567E"/>
    <w:rsid w:val="00D45A78"/>
    <w:rsid w:val="00D45BFB"/>
    <w:rsid w:val="00D45CE7"/>
    <w:rsid w:val="00D50C33"/>
    <w:rsid w:val="00D51B4D"/>
    <w:rsid w:val="00D51D4D"/>
    <w:rsid w:val="00D520A7"/>
    <w:rsid w:val="00D53992"/>
    <w:rsid w:val="00D539FE"/>
    <w:rsid w:val="00D54F09"/>
    <w:rsid w:val="00D56716"/>
    <w:rsid w:val="00D56ABB"/>
    <w:rsid w:val="00D56EBE"/>
    <w:rsid w:val="00D57E7C"/>
    <w:rsid w:val="00D601B6"/>
    <w:rsid w:val="00D60EC0"/>
    <w:rsid w:val="00D611CC"/>
    <w:rsid w:val="00D6207A"/>
    <w:rsid w:val="00D62B67"/>
    <w:rsid w:val="00D6302C"/>
    <w:rsid w:val="00D633E7"/>
    <w:rsid w:val="00D63A1C"/>
    <w:rsid w:val="00D64AE7"/>
    <w:rsid w:val="00D671D8"/>
    <w:rsid w:val="00D7090C"/>
    <w:rsid w:val="00D70CAC"/>
    <w:rsid w:val="00D70D82"/>
    <w:rsid w:val="00D71873"/>
    <w:rsid w:val="00D71EAB"/>
    <w:rsid w:val="00D72D48"/>
    <w:rsid w:val="00D72E57"/>
    <w:rsid w:val="00D75569"/>
    <w:rsid w:val="00D75D12"/>
    <w:rsid w:val="00D76554"/>
    <w:rsid w:val="00D772C6"/>
    <w:rsid w:val="00D81EB8"/>
    <w:rsid w:val="00D835C3"/>
    <w:rsid w:val="00D8431F"/>
    <w:rsid w:val="00D867CB"/>
    <w:rsid w:val="00D86A1E"/>
    <w:rsid w:val="00D90376"/>
    <w:rsid w:val="00D906D5"/>
    <w:rsid w:val="00D910A9"/>
    <w:rsid w:val="00D91DE0"/>
    <w:rsid w:val="00D9244D"/>
    <w:rsid w:val="00D9357E"/>
    <w:rsid w:val="00D93700"/>
    <w:rsid w:val="00DA0A65"/>
    <w:rsid w:val="00DA19D4"/>
    <w:rsid w:val="00DA28E1"/>
    <w:rsid w:val="00DA2B6E"/>
    <w:rsid w:val="00DA39B3"/>
    <w:rsid w:val="00DA47FF"/>
    <w:rsid w:val="00DA66DA"/>
    <w:rsid w:val="00DB02CD"/>
    <w:rsid w:val="00DB0693"/>
    <w:rsid w:val="00DB2BB4"/>
    <w:rsid w:val="00DB2C6D"/>
    <w:rsid w:val="00DB2E6E"/>
    <w:rsid w:val="00DB424F"/>
    <w:rsid w:val="00DB4FEB"/>
    <w:rsid w:val="00DB581F"/>
    <w:rsid w:val="00DB6FCC"/>
    <w:rsid w:val="00DC0800"/>
    <w:rsid w:val="00DC18DE"/>
    <w:rsid w:val="00DC19F2"/>
    <w:rsid w:val="00DC1F86"/>
    <w:rsid w:val="00DC210A"/>
    <w:rsid w:val="00DC21CB"/>
    <w:rsid w:val="00DC303A"/>
    <w:rsid w:val="00DC6D25"/>
    <w:rsid w:val="00DC6D28"/>
    <w:rsid w:val="00DC7D3B"/>
    <w:rsid w:val="00DD0549"/>
    <w:rsid w:val="00DD0991"/>
    <w:rsid w:val="00DD0AD3"/>
    <w:rsid w:val="00DD22EC"/>
    <w:rsid w:val="00DD5655"/>
    <w:rsid w:val="00DD5699"/>
    <w:rsid w:val="00DD5FE8"/>
    <w:rsid w:val="00DD75B5"/>
    <w:rsid w:val="00DE0290"/>
    <w:rsid w:val="00DE229F"/>
    <w:rsid w:val="00DE68F9"/>
    <w:rsid w:val="00DE6C3F"/>
    <w:rsid w:val="00DE743A"/>
    <w:rsid w:val="00DE7612"/>
    <w:rsid w:val="00DF1159"/>
    <w:rsid w:val="00DF25F1"/>
    <w:rsid w:val="00DF3A23"/>
    <w:rsid w:val="00DF5CB5"/>
    <w:rsid w:val="00DF6D26"/>
    <w:rsid w:val="00E0020B"/>
    <w:rsid w:val="00E01645"/>
    <w:rsid w:val="00E02C2A"/>
    <w:rsid w:val="00E0464A"/>
    <w:rsid w:val="00E04A82"/>
    <w:rsid w:val="00E04AAD"/>
    <w:rsid w:val="00E0566F"/>
    <w:rsid w:val="00E118EA"/>
    <w:rsid w:val="00E12F52"/>
    <w:rsid w:val="00E138FD"/>
    <w:rsid w:val="00E13928"/>
    <w:rsid w:val="00E13EF1"/>
    <w:rsid w:val="00E14BF3"/>
    <w:rsid w:val="00E14D80"/>
    <w:rsid w:val="00E15A78"/>
    <w:rsid w:val="00E22957"/>
    <w:rsid w:val="00E22EBF"/>
    <w:rsid w:val="00E23202"/>
    <w:rsid w:val="00E2777C"/>
    <w:rsid w:val="00E27F8B"/>
    <w:rsid w:val="00E32BB9"/>
    <w:rsid w:val="00E32DA0"/>
    <w:rsid w:val="00E338A1"/>
    <w:rsid w:val="00E3396D"/>
    <w:rsid w:val="00E33B9C"/>
    <w:rsid w:val="00E342F5"/>
    <w:rsid w:val="00E360B6"/>
    <w:rsid w:val="00E37C7D"/>
    <w:rsid w:val="00E40A44"/>
    <w:rsid w:val="00E4107D"/>
    <w:rsid w:val="00E41604"/>
    <w:rsid w:val="00E4244A"/>
    <w:rsid w:val="00E42722"/>
    <w:rsid w:val="00E56034"/>
    <w:rsid w:val="00E5627F"/>
    <w:rsid w:val="00E56CB1"/>
    <w:rsid w:val="00E5736E"/>
    <w:rsid w:val="00E606D8"/>
    <w:rsid w:val="00E60CAC"/>
    <w:rsid w:val="00E62256"/>
    <w:rsid w:val="00E623EC"/>
    <w:rsid w:val="00E63713"/>
    <w:rsid w:val="00E646DB"/>
    <w:rsid w:val="00E7130E"/>
    <w:rsid w:val="00E72FF5"/>
    <w:rsid w:val="00E73BBD"/>
    <w:rsid w:val="00E750AB"/>
    <w:rsid w:val="00E752A7"/>
    <w:rsid w:val="00E765F5"/>
    <w:rsid w:val="00E76E3F"/>
    <w:rsid w:val="00E80847"/>
    <w:rsid w:val="00E81282"/>
    <w:rsid w:val="00E85208"/>
    <w:rsid w:val="00E9315D"/>
    <w:rsid w:val="00E9576D"/>
    <w:rsid w:val="00EA07AF"/>
    <w:rsid w:val="00EA0E60"/>
    <w:rsid w:val="00EA2587"/>
    <w:rsid w:val="00EA4AA7"/>
    <w:rsid w:val="00EA4EA5"/>
    <w:rsid w:val="00EB04BE"/>
    <w:rsid w:val="00EB1961"/>
    <w:rsid w:val="00EB248B"/>
    <w:rsid w:val="00EB358D"/>
    <w:rsid w:val="00EB37A8"/>
    <w:rsid w:val="00EB38AA"/>
    <w:rsid w:val="00EB59AB"/>
    <w:rsid w:val="00EB609C"/>
    <w:rsid w:val="00EB70E6"/>
    <w:rsid w:val="00EB7402"/>
    <w:rsid w:val="00EC31BD"/>
    <w:rsid w:val="00EC5147"/>
    <w:rsid w:val="00EC6CDC"/>
    <w:rsid w:val="00ED01F1"/>
    <w:rsid w:val="00ED04B9"/>
    <w:rsid w:val="00ED0A34"/>
    <w:rsid w:val="00ED3125"/>
    <w:rsid w:val="00ED47AE"/>
    <w:rsid w:val="00ED53D4"/>
    <w:rsid w:val="00ED5617"/>
    <w:rsid w:val="00ED5FB7"/>
    <w:rsid w:val="00ED773F"/>
    <w:rsid w:val="00EE0F34"/>
    <w:rsid w:val="00EE2901"/>
    <w:rsid w:val="00EE32BB"/>
    <w:rsid w:val="00EE3450"/>
    <w:rsid w:val="00EE3D62"/>
    <w:rsid w:val="00EE5614"/>
    <w:rsid w:val="00EE578B"/>
    <w:rsid w:val="00EE624A"/>
    <w:rsid w:val="00EE63A7"/>
    <w:rsid w:val="00EE7C18"/>
    <w:rsid w:val="00EF0A38"/>
    <w:rsid w:val="00EF0C7C"/>
    <w:rsid w:val="00EF0CF3"/>
    <w:rsid w:val="00EF24C3"/>
    <w:rsid w:val="00EF426C"/>
    <w:rsid w:val="00EF4EC1"/>
    <w:rsid w:val="00EF4F0F"/>
    <w:rsid w:val="00EF5300"/>
    <w:rsid w:val="00EF5EC6"/>
    <w:rsid w:val="00EF5F92"/>
    <w:rsid w:val="00EF614B"/>
    <w:rsid w:val="00EF67DC"/>
    <w:rsid w:val="00EF6FA4"/>
    <w:rsid w:val="00EF6FE8"/>
    <w:rsid w:val="00EF76F5"/>
    <w:rsid w:val="00EF7EED"/>
    <w:rsid w:val="00F007F0"/>
    <w:rsid w:val="00F010FB"/>
    <w:rsid w:val="00F013F9"/>
    <w:rsid w:val="00F01E8B"/>
    <w:rsid w:val="00F02AB5"/>
    <w:rsid w:val="00F05891"/>
    <w:rsid w:val="00F05E11"/>
    <w:rsid w:val="00F060BC"/>
    <w:rsid w:val="00F13F31"/>
    <w:rsid w:val="00F1715E"/>
    <w:rsid w:val="00F21B07"/>
    <w:rsid w:val="00F2291F"/>
    <w:rsid w:val="00F23F5E"/>
    <w:rsid w:val="00F23FA2"/>
    <w:rsid w:val="00F250D6"/>
    <w:rsid w:val="00F25402"/>
    <w:rsid w:val="00F2548F"/>
    <w:rsid w:val="00F25648"/>
    <w:rsid w:val="00F27FCC"/>
    <w:rsid w:val="00F30DF6"/>
    <w:rsid w:val="00F35A28"/>
    <w:rsid w:val="00F35BD4"/>
    <w:rsid w:val="00F36010"/>
    <w:rsid w:val="00F36621"/>
    <w:rsid w:val="00F368D0"/>
    <w:rsid w:val="00F36B02"/>
    <w:rsid w:val="00F42E14"/>
    <w:rsid w:val="00F436D1"/>
    <w:rsid w:val="00F43825"/>
    <w:rsid w:val="00F448E0"/>
    <w:rsid w:val="00F452D9"/>
    <w:rsid w:val="00F45F93"/>
    <w:rsid w:val="00F4635B"/>
    <w:rsid w:val="00F46B84"/>
    <w:rsid w:val="00F4747B"/>
    <w:rsid w:val="00F47AC3"/>
    <w:rsid w:val="00F513B3"/>
    <w:rsid w:val="00F51D94"/>
    <w:rsid w:val="00F52113"/>
    <w:rsid w:val="00F53064"/>
    <w:rsid w:val="00F5377F"/>
    <w:rsid w:val="00F537D8"/>
    <w:rsid w:val="00F539A1"/>
    <w:rsid w:val="00F54235"/>
    <w:rsid w:val="00F548F0"/>
    <w:rsid w:val="00F55322"/>
    <w:rsid w:val="00F56381"/>
    <w:rsid w:val="00F56552"/>
    <w:rsid w:val="00F60311"/>
    <w:rsid w:val="00F60316"/>
    <w:rsid w:val="00F604A4"/>
    <w:rsid w:val="00F60E15"/>
    <w:rsid w:val="00F61B2E"/>
    <w:rsid w:val="00F65736"/>
    <w:rsid w:val="00F674ED"/>
    <w:rsid w:val="00F67FD5"/>
    <w:rsid w:val="00F71388"/>
    <w:rsid w:val="00F71AEB"/>
    <w:rsid w:val="00F72A7A"/>
    <w:rsid w:val="00F73B24"/>
    <w:rsid w:val="00F741BC"/>
    <w:rsid w:val="00F742BC"/>
    <w:rsid w:val="00F74D33"/>
    <w:rsid w:val="00F7588F"/>
    <w:rsid w:val="00F76C5B"/>
    <w:rsid w:val="00F77160"/>
    <w:rsid w:val="00F777DA"/>
    <w:rsid w:val="00F81C29"/>
    <w:rsid w:val="00F840F3"/>
    <w:rsid w:val="00F84E11"/>
    <w:rsid w:val="00F86D7A"/>
    <w:rsid w:val="00F872A3"/>
    <w:rsid w:val="00F87905"/>
    <w:rsid w:val="00F87EC6"/>
    <w:rsid w:val="00F903A6"/>
    <w:rsid w:val="00F907EB"/>
    <w:rsid w:val="00F909B4"/>
    <w:rsid w:val="00F910F5"/>
    <w:rsid w:val="00F91D6B"/>
    <w:rsid w:val="00F934CF"/>
    <w:rsid w:val="00F9460A"/>
    <w:rsid w:val="00F94634"/>
    <w:rsid w:val="00F947FB"/>
    <w:rsid w:val="00F976C4"/>
    <w:rsid w:val="00FA0C8E"/>
    <w:rsid w:val="00FA49A2"/>
    <w:rsid w:val="00FA4BD4"/>
    <w:rsid w:val="00FA6833"/>
    <w:rsid w:val="00FA79D3"/>
    <w:rsid w:val="00FA7DBF"/>
    <w:rsid w:val="00FB012D"/>
    <w:rsid w:val="00FB0290"/>
    <w:rsid w:val="00FB07FE"/>
    <w:rsid w:val="00FB35E5"/>
    <w:rsid w:val="00FB4984"/>
    <w:rsid w:val="00FB5DA2"/>
    <w:rsid w:val="00FB6F93"/>
    <w:rsid w:val="00FB7F03"/>
    <w:rsid w:val="00FC379A"/>
    <w:rsid w:val="00FC5CCB"/>
    <w:rsid w:val="00FC5CD8"/>
    <w:rsid w:val="00FC7A2E"/>
    <w:rsid w:val="00FD031F"/>
    <w:rsid w:val="00FD4363"/>
    <w:rsid w:val="00FD7584"/>
    <w:rsid w:val="00FE2339"/>
    <w:rsid w:val="00FE3E1C"/>
    <w:rsid w:val="00FE5132"/>
    <w:rsid w:val="00FF3211"/>
    <w:rsid w:val="00FF43EB"/>
    <w:rsid w:val="00FF46E5"/>
    <w:rsid w:val="00FF5CCF"/>
    <w:rsid w:val="00FF7829"/>
    <w:rsid w:val="00FF7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55C44C-09F7-425D-B4DE-80E73FA7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5E7"/>
    <w:rPr>
      <w:rFonts w:ascii="Arial" w:hAnsi="Arial"/>
      <w:sz w:val="22"/>
    </w:rPr>
  </w:style>
  <w:style w:type="paragraph" w:styleId="Heading1">
    <w:name w:val="heading 1"/>
    <w:basedOn w:val="Normal"/>
    <w:next w:val="Normal"/>
    <w:qFormat/>
    <w:rsid w:val="002805E7"/>
    <w:pPr>
      <w:keepNext/>
      <w:jc w:val="center"/>
      <w:outlineLvl w:val="0"/>
    </w:pPr>
    <w:rPr>
      <w:sz w:val="24"/>
    </w:rPr>
  </w:style>
  <w:style w:type="paragraph" w:styleId="Heading2">
    <w:name w:val="heading 2"/>
    <w:basedOn w:val="Normal"/>
    <w:next w:val="Normal"/>
    <w:qFormat/>
    <w:rsid w:val="002805E7"/>
    <w:pPr>
      <w:keepNext/>
      <w:ind w:left="720"/>
      <w:outlineLvl w:val="1"/>
    </w:pPr>
    <w:rPr>
      <w:b/>
      <w:color w:val="00008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05E7"/>
    <w:pPr>
      <w:jc w:val="center"/>
    </w:pPr>
    <w:rPr>
      <w:rFonts w:ascii="Helvetica" w:hAnsi="Helvetica"/>
      <w:b/>
      <w:bCs/>
    </w:rPr>
  </w:style>
  <w:style w:type="paragraph" w:styleId="Subtitle">
    <w:name w:val="Subtitle"/>
    <w:basedOn w:val="Normal"/>
    <w:qFormat/>
    <w:rsid w:val="002805E7"/>
    <w:pPr>
      <w:jc w:val="center"/>
    </w:pPr>
    <w:rPr>
      <w:rFonts w:ascii="Helvetica" w:hAnsi="Helvetica"/>
      <w:b/>
      <w:caps/>
      <w:sz w:val="16"/>
    </w:rPr>
  </w:style>
  <w:style w:type="paragraph" w:styleId="BodyText">
    <w:name w:val="Body Text"/>
    <w:basedOn w:val="Normal"/>
    <w:rsid w:val="002805E7"/>
    <w:rPr>
      <w:rFonts w:ascii="Helvetica" w:hAnsi="Helvetica"/>
      <w:b/>
      <w:sz w:val="16"/>
    </w:rPr>
  </w:style>
  <w:style w:type="paragraph" w:styleId="Header">
    <w:name w:val="header"/>
    <w:basedOn w:val="Normal"/>
    <w:link w:val="HeaderChar"/>
    <w:uiPriority w:val="99"/>
    <w:rsid w:val="002805E7"/>
    <w:pPr>
      <w:tabs>
        <w:tab w:val="center" w:pos="4320"/>
        <w:tab w:val="right" w:pos="8640"/>
      </w:tabs>
    </w:pPr>
  </w:style>
  <w:style w:type="paragraph" w:customStyle="1" w:styleId="CompanyName">
    <w:name w:val="Company Name"/>
    <w:basedOn w:val="Subtitle"/>
    <w:rsid w:val="002805E7"/>
    <w:rPr>
      <w:rFonts w:ascii="Arial" w:hAnsi="Arial"/>
      <w:color w:val="000000"/>
    </w:rPr>
  </w:style>
  <w:style w:type="paragraph" w:styleId="Footer">
    <w:name w:val="footer"/>
    <w:basedOn w:val="Normal"/>
    <w:link w:val="FooterChar"/>
    <w:uiPriority w:val="99"/>
    <w:rsid w:val="002805E7"/>
    <w:pPr>
      <w:tabs>
        <w:tab w:val="center" w:pos="4320"/>
        <w:tab w:val="right" w:pos="8640"/>
      </w:tabs>
      <w:spacing w:before="280"/>
    </w:pPr>
    <w:rPr>
      <w:sz w:val="12"/>
    </w:rPr>
  </w:style>
  <w:style w:type="paragraph" w:customStyle="1" w:styleId="LHDA">
    <w:name w:val="LHDA"/>
    <w:basedOn w:val="Title"/>
    <w:rsid w:val="002805E7"/>
    <w:rPr>
      <w:rFonts w:ascii="Arial" w:hAnsi="Arial"/>
      <w:caps/>
      <w:color w:val="000000"/>
    </w:rPr>
  </w:style>
  <w:style w:type="paragraph" w:styleId="BalloonText">
    <w:name w:val="Balloon Text"/>
    <w:basedOn w:val="Normal"/>
    <w:semiHidden/>
    <w:rsid w:val="002805E7"/>
    <w:rPr>
      <w:rFonts w:ascii="Tahoma" w:hAnsi="Tahoma" w:cs="Helvetica"/>
      <w:sz w:val="16"/>
      <w:szCs w:val="16"/>
    </w:rPr>
  </w:style>
  <w:style w:type="paragraph" w:customStyle="1" w:styleId="BlackDODSeal">
    <w:name w:val="BlackDODSeal"/>
    <w:rsid w:val="002805E7"/>
    <w:pPr>
      <w:jc w:val="center"/>
    </w:pPr>
    <w:rPr>
      <w:rFonts w:ascii="Arial" w:hAnsi="Arial"/>
      <w:b/>
      <w:caps/>
      <w:color w:val="000000"/>
      <w:sz w:val="22"/>
    </w:rPr>
  </w:style>
  <w:style w:type="paragraph" w:styleId="DocumentMap">
    <w:name w:val="Document Map"/>
    <w:basedOn w:val="Normal"/>
    <w:semiHidden/>
    <w:rsid w:val="00E8520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AD0866"/>
    <w:rPr>
      <w:rFonts w:ascii="Arial" w:hAnsi="Arial"/>
      <w:sz w:val="12"/>
    </w:rPr>
  </w:style>
  <w:style w:type="paragraph" w:styleId="ListParagraph">
    <w:name w:val="List Paragraph"/>
    <w:basedOn w:val="Normal"/>
    <w:link w:val="ListParagraphChar"/>
    <w:uiPriority w:val="34"/>
    <w:qFormat/>
    <w:rsid w:val="00F368D0"/>
    <w:pPr>
      <w:ind w:left="720"/>
      <w:contextualSpacing/>
    </w:pPr>
  </w:style>
  <w:style w:type="character" w:styleId="Hyperlink">
    <w:name w:val="Hyperlink"/>
    <w:basedOn w:val="DefaultParagraphFont"/>
    <w:uiPriority w:val="99"/>
    <w:rsid w:val="00F368D0"/>
    <w:rPr>
      <w:color w:val="0000FF" w:themeColor="hyperlink"/>
      <w:u w:val="single"/>
    </w:rPr>
  </w:style>
  <w:style w:type="paragraph" w:styleId="PlainText">
    <w:name w:val="Plain Text"/>
    <w:aliases w:val="Char,Plain Text Char1 Char"/>
    <w:basedOn w:val="Normal"/>
    <w:link w:val="PlainTextChar"/>
    <w:uiPriority w:val="99"/>
    <w:unhideWhenUsed/>
    <w:rsid w:val="00E5736E"/>
    <w:rPr>
      <w:rFonts w:ascii="Consolas" w:eastAsiaTheme="minorHAnsi" w:hAnsi="Consolas" w:cstheme="minorBidi"/>
      <w:sz w:val="21"/>
      <w:szCs w:val="21"/>
    </w:rPr>
  </w:style>
  <w:style w:type="character" w:customStyle="1" w:styleId="PlainTextChar">
    <w:name w:val="Plain Text Char"/>
    <w:aliases w:val="Char Char,Plain Text Char1 Char Char"/>
    <w:basedOn w:val="DefaultParagraphFont"/>
    <w:link w:val="PlainText"/>
    <w:uiPriority w:val="99"/>
    <w:rsid w:val="00E5736E"/>
    <w:rPr>
      <w:rFonts w:ascii="Consolas" w:eastAsiaTheme="minorHAnsi" w:hAnsi="Consolas" w:cstheme="minorBidi"/>
      <w:sz w:val="21"/>
      <w:szCs w:val="21"/>
    </w:rPr>
  </w:style>
  <w:style w:type="paragraph" w:styleId="NoSpacing">
    <w:name w:val="No Spacing"/>
    <w:uiPriority w:val="1"/>
    <w:qFormat/>
    <w:rsid w:val="00E5736E"/>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E5736E"/>
    <w:rPr>
      <w:rFonts w:ascii="Arial" w:hAnsi="Arial"/>
      <w:sz w:val="22"/>
    </w:rPr>
  </w:style>
  <w:style w:type="paragraph" w:styleId="NormalWeb">
    <w:name w:val="Normal (Web)"/>
    <w:basedOn w:val="Normal"/>
    <w:uiPriority w:val="99"/>
    <w:rsid w:val="005F5795"/>
    <w:rPr>
      <w:rFonts w:ascii="Times New Roman" w:hAnsi="Times New Roman"/>
      <w:sz w:val="24"/>
      <w:szCs w:val="24"/>
    </w:rPr>
  </w:style>
  <w:style w:type="character" w:customStyle="1" w:styleId="HeaderChar">
    <w:name w:val="Header Char"/>
    <w:basedOn w:val="DefaultParagraphFont"/>
    <w:link w:val="Header"/>
    <w:uiPriority w:val="99"/>
    <w:rsid w:val="00C03043"/>
    <w:rPr>
      <w:rFonts w:ascii="Arial" w:hAnsi="Arial"/>
      <w:sz w:val="22"/>
    </w:rPr>
  </w:style>
  <w:style w:type="paragraph" w:customStyle="1" w:styleId="1ThirdBullet">
    <w:name w:val="1. Third Bullet"/>
    <w:link w:val="1ThirdBulletChar"/>
    <w:qFormat/>
    <w:rsid w:val="00344BD4"/>
    <w:pPr>
      <w:tabs>
        <w:tab w:val="left" w:pos="720"/>
      </w:tabs>
      <w:spacing w:after="120"/>
      <w:ind w:firstLine="720"/>
      <w:contextualSpacing/>
    </w:pPr>
    <w:rPr>
      <w:rFonts w:eastAsiaTheme="minorHAnsi"/>
      <w:sz w:val="24"/>
      <w:szCs w:val="24"/>
    </w:rPr>
  </w:style>
  <w:style w:type="character" w:customStyle="1" w:styleId="1ThirdBulletChar">
    <w:name w:val="1. Third Bullet Char"/>
    <w:basedOn w:val="PlainTextChar"/>
    <w:link w:val="1ThirdBullet"/>
    <w:rsid w:val="00344BD4"/>
    <w:rPr>
      <w:rFonts w:ascii="Consolas" w:eastAsiaTheme="minorHAnsi" w:hAnsi="Consolas" w:cstheme="minorBidi"/>
      <w:sz w:val="24"/>
      <w:szCs w:val="24"/>
    </w:rPr>
  </w:style>
  <w:style w:type="paragraph" w:customStyle="1" w:styleId="aSecondBullet">
    <w:name w:val="a. Second Bullet"/>
    <w:basedOn w:val="PlainText"/>
    <w:qFormat/>
    <w:rsid w:val="00344BD4"/>
    <w:pPr>
      <w:tabs>
        <w:tab w:val="left" w:pos="270"/>
        <w:tab w:val="left" w:pos="540"/>
      </w:tabs>
      <w:autoSpaceDE w:val="0"/>
      <w:autoSpaceDN w:val="0"/>
      <w:adjustRightInd w:val="0"/>
      <w:spacing w:after="120"/>
      <w:ind w:left="630" w:hanging="360"/>
      <w:jc w:val="both"/>
    </w:pPr>
    <w:rPr>
      <w:rFonts w:ascii="Times New Roman" w:hAnsi="Times New Roman" w:cs="Times New Roman"/>
      <w:b/>
      <w:sz w:val="24"/>
      <w:szCs w:val="24"/>
    </w:rPr>
  </w:style>
  <w:style w:type="table" w:styleId="TableGrid">
    <w:name w:val="Table Grid"/>
    <w:basedOn w:val="TableNormal"/>
    <w:uiPriority w:val="59"/>
    <w:rsid w:val="0082265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D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758">
      <w:bodyDiv w:val="1"/>
      <w:marLeft w:val="0"/>
      <w:marRight w:val="0"/>
      <w:marTop w:val="0"/>
      <w:marBottom w:val="0"/>
      <w:divBdr>
        <w:top w:val="none" w:sz="0" w:space="0" w:color="auto"/>
        <w:left w:val="none" w:sz="0" w:space="0" w:color="auto"/>
        <w:bottom w:val="none" w:sz="0" w:space="0" w:color="auto"/>
        <w:right w:val="none" w:sz="0" w:space="0" w:color="auto"/>
      </w:divBdr>
    </w:div>
    <w:div w:id="21976455">
      <w:bodyDiv w:val="1"/>
      <w:marLeft w:val="0"/>
      <w:marRight w:val="0"/>
      <w:marTop w:val="0"/>
      <w:marBottom w:val="0"/>
      <w:divBdr>
        <w:top w:val="none" w:sz="0" w:space="0" w:color="auto"/>
        <w:left w:val="none" w:sz="0" w:space="0" w:color="auto"/>
        <w:bottom w:val="none" w:sz="0" w:space="0" w:color="auto"/>
        <w:right w:val="none" w:sz="0" w:space="0" w:color="auto"/>
      </w:divBdr>
    </w:div>
    <w:div w:id="28923364">
      <w:bodyDiv w:val="1"/>
      <w:marLeft w:val="0"/>
      <w:marRight w:val="0"/>
      <w:marTop w:val="0"/>
      <w:marBottom w:val="0"/>
      <w:divBdr>
        <w:top w:val="none" w:sz="0" w:space="0" w:color="auto"/>
        <w:left w:val="none" w:sz="0" w:space="0" w:color="auto"/>
        <w:bottom w:val="none" w:sz="0" w:space="0" w:color="auto"/>
        <w:right w:val="none" w:sz="0" w:space="0" w:color="auto"/>
      </w:divBdr>
    </w:div>
    <w:div w:id="33964980">
      <w:bodyDiv w:val="1"/>
      <w:marLeft w:val="0"/>
      <w:marRight w:val="0"/>
      <w:marTop w:val="0"/>
      <w:marBottom w:val="0"/>
      <w:divBdr>
        <w:top w:val="none" w:sz="0" w:space="0" w:color="auto"/>
        <w:left w:val="none" w:sz="0" w:space="0" w:color="auto"/>
        <w:bottom w:val="none" w:sz="0" w:space="0" w:color="auto"/>
        <w:right w:val="none" w:sz="0" w:space="0" w:color="auto"/>
      </w:divBdr>
    </w:div>
    <w:div w:id="37631529">
      <w:bodyDiv w:val="1"/>
      <w:marLeft w:val="0"/>
      <w:marRight w:val="0"/>
      <w:marTop w:val="0"/>
      <w:marBottom w:val="0"/>
      <w:divBdr>
        <w:top w:val="none" w:sz="0" w:space="0" w:color="auto"/>
        <w:left w:val="none" w:sz="0" w:space="0" w:color="auto"/>
        <w:bottom w:val="none" w:sz="0" w:space="0" w:color="auto"/>
        <w:right w:val="none" w:sz="0" w:space="0" w:color="auto"/>
      </w:divBdr>
    </w:div>
    <w:div w:id="51009001">
      <w:bodyDiv w:val="1"/>
      <w:marLeft w:val="0"/>
      <w:marRight w:val="0"/>
      <w:marTop w:val="0"/>
      <w:marBottom w:val="0"/>
      <w:divBdr>
        <w:top w:val="none" w:sz="0" w:space="0" w:color="auto"/>
        <w:left w:val="none" w:sz="0" w:space="0" w:color="auto"/>
        <w:bottom w:val="none" w:sz="0" w:space="0" w:color="auto"/>
        <w:right w:val="none" w:sz="0" w:space="0" w:color="auto"/>
      </w:divBdr>
    </w:div>
    <w:div w:id="65303112">
      <w:bodyDiv w:val="1"/>
      <w:marLeft w:val="0"/>
      <w:marRight w:val="0"/>
      <w:marTop w:val="0"/>
      <w:marBottom w:val="0"/>
      <w:divBdr>
        <w:top w:val="none" w:sz="0" w:space="0" w:color="auto"/>
        <w:left w:val="none" w:sz="0" w:space="0" w:color="auto"/>
        <w:bottom w:val="none" w:sz="0" w:space="0" w:color="auto"/>
        <w:right w:val="none" w:sz="0" w:space="0" w:color="auto"/>
      </w:divBdr>
    </w:div>
    <w:div w:id="76289590">
      <w:bodyDiv w:val="1"/>
      <w:marLeft w:val="0"/>
      <w:marRight w:val="0"/>
      <w:marTop w:val="0"/>
      <w:marBottom w:val="0"/>
      <w:divBdr>
        <w:top w:val="none" w:sz="0" w:space="0" w:color="auto"/>
        <w:left w:val="none" w:sz="0" w:space="0" w:color="auto"/>
        <w:bottom w:val="none" w:sz="0" w:space="0" w:color="auto"/>
        <w:right w:val="none" w:sz="0" w:space="0" w:color="auto"/>
      </w:divBdr>
    </w:div>
    <w:div w:id="81338202">
      <w:bodyDiv w:val="1"/>
      <w:marLeft w:val="0"/>
      <w:marRight w:val="0"/>
      <w:marTop w:val="0"/>
      <w:marBottom w:val="0"/>
      <w:divBdr>
        <w:top w:val="none" w:sz="0" w:space="0" w:color="auto"/>
        <w:left w:val="none" w:sz="0" w:space="0" w:color="auto"/>
        <w:bottom w:val="none" w:sz="0" w:space="0" w:color="auto"/>
        <w:right w:val="none" w:sz="0" w:space="0" w:color="auto"/>
      </w:divBdr>
    </w:div>
    <w:div w:id="89132620">
      <w:bodyDiv w:val="1"/>
      <w:marLeft w:val="0"/>
      <w:marRight w:val="0"/>
      <w:marTop w:val="0"/>
      <w:marBottom w:val="0"/>
      <w:divBdr>
        <w:top w:val="none" w:sz="0" w:space="0" w:color="auto"/>
        <w:left w:val="none" w:sz="0" w:space="0" w:color="auto"/>
        <w:bottom w:val="none" w:sz="0" w:space="0" w:color="auto"/>
        <w:right w:val="none" w:sz="0" w:space="0" w:color="auto"/>
      </w:divBdr>
    </w:div>
    <w:div w:id="107965928">
      <w:bodyDiv w:val="1"/>
      <w:marLeft w:val="0"/>
      <w:marRight w:val="0"/>
      <w:marTop w:val="0"/>
      <w:marBottom w:val="0"/>
      <w:divBdr>
        <w:top w:val="none" w:sz="0" w:space="0" w:color="auto"/>
        <w:left w:val="none" w:sz="0" w:space="0" w:color="auto"/>
        <w:bottom w:val="none" w:sz="0" w:space="0" w:color="auto"/>
        <w:right w:val="none" w:sz="0" w:space="0" w:color="auto"/>
      </w:divBdr>
    </w:div>
    <w:div w:id="122425448">
      <w:bodyDiv w:val="1"/>
      <w:marLeft w:val="0"/>
      <w:marRight w:val="0"/>
      <w:marTop w:val="0"/>
      <w:marBottom w:val="0"/>
      <w:divBdr>
        <w:top w:val="none" w:sz="0" w:space="0" w:color="auto"/>
        <w:left w:val="none" w:sz="0" w:space="0" w:color="auto"/>
        <w:bottom w:val="none" w:sz="0" w:space="0" w:color="auto"/>
        <w:right w:val="none" w:sz="0" w:space="0" w:color="auto"/>
      </w:divBdr>
    </w:div>
    <w:div w:id="130444054">
      <w:bodyDiv w:val="1"/>
      <w:marLeft w:val="0"/>
      <w:marRight w:val="0"/>
      <w:marTop w:val="0"/>
      <w:marBottom w:val="0"/>
      <w:divBdr>
        <w:top w:val="none" w:sz="0" w:space="0" w:color="auto"/>
        <w:left w:val="none" w:sz="0" w:space="0" w:color="auto"/>
        <w:bottom w:val="none" w:sz="0" w:space="0" w:color="auto"/>
        <w:right w:val="none" w:sz="0" w:space="0" w:color="auto"/>
      </w:divBdr>
    </w:div>
    <w:div w:id="146749621">
      <w:bodyDiv w:val="1"/>
      <w:marLeft w:val="0"/>
      <w:marRight w:val="0"/>
      <w:marTop w:val="0"/>
      <w:marBottom w:val="0"/>
      <w:divBdr>
        <w:top w:val="none" w:sz="0" w:space="0" w:color="auto"/>
        <w:left w:val="none" w:sz="0" w:space="0" w:color="auto"/>
        <w:bottom w:val="none" w:sz="0" w:space="0" w:color="auto"/>
        <w:right w:val="none" w:sz="0" w:space="0" w:color="auto"/>
      </w:divBdr>
      <w:divsChild>
        <w:div w:id="890656607">
          <w:marLeft w:val="446"/>
          <w:marRight w:val="0"/>
          <w:marTop w:val="0"/>
          <w:marBottom w:val="0"/>
          <w:divBdr>
            <w:top w:val="none" w:sz="0" w:space="0" w:color="auto"/>
            <w:left w:val="none" w:sz="0" w:space="0" w:color="auto"/>
            <w:bottom w:val="none" w:sz="0" w:space="0" w:color="auto"/>
            <w:right w:val="none" w:sz="0" w:space="0" w:color="auto"/>
          </w:divBdr>
        </w:div>
      </w:divsChild>
    </w:div>
    <w:div w:id="204876411">
      <w:bodyDiv w:val="1"/>
      <w:marLeft w:val="0"/>
      <w:marRight w:val="0"/>
      <w:marTop w:val="0"/>
      <w:marBottom w:val="0"/>
      <w:divBdr>
        <w:top w:val="none" w:sz="0" w:space="0" w:color="auto"/>
        <w:left w:val="none" w:sz="0" w:space="0" w:color="auto"/>
        <w:bottom w:val="none" w:sz="0" w:space="0" w:color="auto"/>
        <w:right w:val="none" w:sz="0" w:space="0" w:color="auto"/>
      </w:divBdr>
    </w:div>
    <w:div w:id="205148084">
      <w:bodyDiv w:val="1"/>
      <w:marLeft w:val="0"/>
      <w:marRight w:val="0"/>
      <w:marTop w:val="0"/>
      <w:marBottom w:val="0"/>
      <w:divBdr>
        <w:top w:val="none" w:sz="0" w:space="0" w:color="auto"/>
        <w:left w:val="none" w:sz="0" w:space="0" w:color="auto"/>
        <w:bottom w:val="none" w:sz="0" w:space="0" w:color="auto"/>
        <w:right w:val="none" w:sz="0" w:space="0" w:color="auto"/>
      </w:divBdr>
    </w:div>
    <w:div w:id="214397045">
      <w:bodyDiv w:val="1"/>
      <w:marLeft w:val="0"/>
      <w:marRight w:val="0"/>
      <w:marTop w:val="0"/>
      <w:marBottom w:val="0"/>
      <w:divBdr>
        <w:top w:val="none" w:sz="0" w:space="0" w:color="auto"/>
        <w:left w:val="none" w:sz="0" w:space="0" w:color="auto"/>
        <w:bottom w:val="none" w:sz="0" w:space="0" w:color="auto"/>
        <w:right w:val="none" w:sz="0" w:space="0" w:color="auto"/>
      </w:divBdr>
    </w:div>
    <w:div w:id="218513885">
      <w:bodyDiv w:val="1"/>
      <w:marLeft w:val="0"/>
      <w:marRight w:val="0"/>
      <w:marTop w:val="0"/>
      <w:marBottom w:val="0"/>
      <w:divBdr>
        <w:top w:val="none" w:sz="0" w:space="0" w:color="auto"/>
        <w:left w:val="none" w:sz="0" w:space="0" w:color="auto"/>
        <w:bottom w:val="none" w:sz="0" w:space="0" w:color="auto"/>
        <w:right w:val="none" w:sz="0" w:space="0" w:color="auto"/>
      </w:divBdr>
    </w:div>
    <w:div w:id="227422837">
      <w:bodyDiv w:val="1"/>
      <w:marLeft w:val="0"/>
      <w:marRight w:val="0"/>
      <w:marTop w:val="0"/>
      <w:marBottom w:val="0"/>
      <w:divBdr>
        <w:top w:val="none" w:sz="0" w:space="0" w:color="auto"/>
        <w:left w:val="none" w:sz="0" w:space="0" w:color="auto"/>
        <w:bottom w:val="none" w:sz="0" w:space="0" w:color="auto"/>
        <w:right w:val="none" w:sz="0" w:space="0" w:color="auto"/>
      </w:divBdr>
    </w:div>
    <w:div w:id="265233400">
      <w:bodyDiv w:val="1"/>
      <w:marLeft w:val="0"/>
      <w:marRight w:val="0"/>
      <w:marTop w:val="0"/>
      <w:marBottom w:val="0"/>
      <w:divBdr>
        <w:top w:val="none" w:sz="0" w:space="0" w:color="auto"/>
        <w:left w:val="none" w:sz="0" w:space="0" w:color="auto"/>
        <w:bottom w:val="none" w:sz="0" w:space="0" w:color="auto"/>
        <w:right w:val="none" w:sz="0" w:space="0" w:color="auto"/>
      </w:divBdr>
    </w:div>
    <w:div w:id="267934635">
      <w:bodyDiv w:val="1"/>
      <w:marLeft w:val="0"/>
      <w:marRight w:val="0"/>
      <w:marTop w:val="0"/>
      <w:marBottom w:val="0"/>
      <w:divBdr>
        <w:top w:val="none" w:sz="0" w:space="0" w:color="auto"/>
        <w:left w:val="none" w:sz="0" w:space="0" w:color="auto"/>
        <w:bottom w:val="none" w:sz="0" w:space="0" w:color="auto"/>
        <w:right w:val="none" w:sz="0" w:space="0" w:color="auto"/>
      </w:divBdr>
    </w:div>
    <w:div w:id="273832075">
      <w:bodyDiv w:val="1"/>
      <w:marLeft w:val="0"/>
      <w:marRight w:val="0"/>
      <w:marTop w:val="0"/>
      <w:marBottom w:val="0"/>
      <w:divBdr>
        <w:top w:val="none" w:sz="0" w:space="0" w:color="auto"/>
        <w:left w:val="none" w:sz="0" w:space="0" w:color="auto"/>
        <w:bottom w:val="none" w:sz="0" w:space="0" w:color="auto"/>
        <w:right w:val="none" w:sz="0" w:space="0" w:color="auto"/>
      </w:divBdr>
    </w:div>
    <w:div w:id="284392137">
      <w:bodyDiv w:val="1"/>
      <w:marLeft w:val="0"/>
      <w:marRight w:val="0"/>
      <w:marTop w:val="0"/>
      <w:marBottom w:val="0"/>
      <w:divBdr>
        <w:top w:val="none" w:sz="0" w:space="0" w:color="auto"/>
        <w:left w:val="none" w:sz="0" w:space="0" w:color="auto"/>
        <w:bottom w:val="none" w:sz="0" w:space="0" w:color="auto"/>
        <w:right w:val="none" w:sz="0" w:space="0" w:color="auto"/>
      </w:divBdr>
    </w:div>
    <w:div w:id="293414197">
      <w:bodyDiv w:val="1"/>
      <w:marLeft w:val="0"/>
      <w:marRight w:val="0"/>
      <w:marTop w:val="0"/>
      <w:marBottom w:val="0"/>
      <w:divBdr>
        <w:top w:val="none" w:sz="0" w:space="0" w:color="auto"/>
        <w:left w:val="none" w:sz="0" w:space="0" w:color="auto"/>
        <w:bottom w:val="none" w:sz="0" w:space="0" w:color="auto"/>
        <w:right w:val="none" w:sz="0" w:space="0" w:color="auto"/>
      </w:divBdr>
    </w:div>
    <w:div w:id="294605373">
      <w:bodyDiv w:val="1"/>
      <w:marLeft w:val="0"/>
      <w:marRight w:val="0"/>
      <w:marTop w:val="0"/>
      <w:marBottom w:val="0"/>
      <w:divBdr>
        <w:top w:val="none" w:sz="0" w:space="0" w:color="auto"/>
        <w:left w:val="none" w:sz="0" w:space="0" w:color="auto"/>
        <w:bottom w:val="none" w:sz="0" w:space="0" w:color="auto"/>
        <w:right w:val="none" w:sz="0" w:space="0" w:color="auto"/>
      </w:divBdr>
    </w:div>
    <w:div w:id="299697861">
      <w:bodyDiv w:val="1"/>
      <w:marLeft w:val="0"/>
      <w:marRight w:val="0"/>
      <w:marTop w:val="0"/>
      <w:marBottom w:val="0"/>
      <w:divBdr>
        <w:top w:val="none" w:sz="0" w:space="0" w:color="auto"/>
        <w:left w:val="none" w:sz="0" w:space="0" w:color="auto"/>
        <w:bottom w:val="none" w:sz="0" w:space="0" w:color="auto"/>
        <w:right w:val="none" w:sz="0" w:space="0" w:color="auto"/>
      </w:divBdr>
    </w:div>
    <w:div w:id="304310817">
      <w:bodyDiv w:val="1"/>
      <w:marLeft w:val="0"/>
      <w:marRight w:val="0"/>
      <w:marTop w:val="0"/>
      <w:marBottom w:val="0"/>
      <w:divBdr>
        <w:top w:val="none" w:sz="0" w:space="0" w:color="auto"/>
        <w:left w:val="none" w:sz="0" w:space="0" w:color="auto"/>
        <w:bottom w:val="none" w:sz="0" w:space="0" w:color="auto"/>
        <w:right w:val="none" w:sz="0" w:space="0" w:color="auto"/>
      </w:divBdr>
    </w:div>
    <w:div w:id="307905166">
      <w:bodyDiv w:val="1"/>
      <w:marLeft w:val="0"/>
      <w:marRight w:val="0"/>
      <w:marTop w:val="0"/>
      <w:marBottom w:val="0"/>
      <w:divBdr>
        <w:top w:val="none" w:sz="0" w:space="0" w:color="auto"/>
        <w:left w:val="none" w:sz="0" w:space="0" w:color="auto"/>
        <w:bottom w:val="none" w:sz="0" w:space="0" w:color="auto"/>
        <w:right w:val="none" w:sz="0" w:space="0" w:color="auto"/>
      </w:divBdr>
    </w:div>
    <w:div w:id="310134215">
      <w:bodyDiv w:val="1"/>
      <w:marLeft w:val="0"/>
      <w:marRight w:val="0"/>
      <w:marTop w:val="0"/>
      <w:marBottom w:val="0"/>
      <w:divBdr>
        <w:top w:val="none" w:sz="0" w:space="0" w:color="auto"/>
        <w:left w:val="none" w:sz="0" w:space="0" w:color="auto"/>
        <w:bottom w:val="none" w:sz="0" w:space="0" w:color="auto"/>
        <w:right w:val="none" w:sz="0" w:space="0" w:color="auto"/>
      </w:divBdr>
    </w:div>
    <w:div w:id="312148173">
      <w:bodyDiv w:val="1"/>
      <w:marLeft w:val="0"/>
      <w:marRight w:val="0"/>
      <w:marTop w:val="0"/>
      <w:marBottom w:val="0"/>
      <w:divBdr>
        <w:top w:val="none" w:sz="0" w:space="0" w:color="auto"/>
        <w:left w:val="none" w:sz="0" w:space="0" w:color="auto"/>
        <w:bottom w:val="none" w:sz="0" w:space="0" w:color="auto"/>
        <w:right w:val="none" w:sz="0" w:space="0" w:color="auto"/>
      </w:divBdr>
    </w:div>
    <w:div w:id="326983098">
      <w:bodyDiv w:val="1"/>
      <w:marLeft w:val="0"/>
      <w:marRight w:val="0"/>
      <w:marTop w:val="0"/>
      <w:marBottom w:val="0"/>
      <w:divBdr>
        <w:top w:val="none" w:sz="0" w:space="0" w:color="auto"/>
        <w:left w:val="none" w:sz="0" w:space="0" w:color="auto"/>
        <w:bottom w:val="none" w:sz="0" w:space="0" w:color="auto"/>
        <w:right w:val="none" w:sz="0" w:space="0" w:color="auto"/>
      </w:divBdr>
    </w:div>
    <w:div w:id="329674461">
      <w:bodyDiv w:val="1"/>
      <w:marLeft w:val="0"/>
      <w:marRight w:val="0"/>
      <w:marTop w:val="0"/>
      <w:marBottom w:val="0"/>
      <w:divBdr>
        <w:top w:val="none" w:sz="0" w:space="0" w:color="auto"/>
        <w:left w:val="none" w:sz="0" w:space="0" w:color="auto"/>
        <w:bottom w:val="none" w:sz="0" w:space="0" w:color="auto"/>
        <w:right w:val="none" w:sz="0" w:space="0" w:color="auto"/>
      </w:divBdr>
    </w:div>
    <w:div w:id="352995260">
      <w:bodyDiv w:val="1"/>
      <w:marLeft w:val="0"/>
      <w:marRight w:val="0"/>
      <w:marTop w:val="0"/>
      <w:marBottom w:val="0"/>
      <w:divBdr>
        <w:top w:val="none" w:sz="0" w:space="0" w:color="auto"/>
        <w:left w:val="none" w:sz="0" w:space="0" w:color="auto"/>
        <w:bottom w:val="none" w:sz="0" w:space="0" w:color="auto"/>
        <w:right w:val="none" w:sz="0" w:space="0" w:color="auto"/>
      </w:divBdr>
    </w:div>
    <w:div w:id="360013586">
      <w:bodyDiv w:val="1"/>
      <w:marLeft w:val="0"/>
      <w:marRight w:val="0"/>
      <w:marTop w:val="0"/>
      <w:marBottom w:val="0"/>
      <w:divBdr>
        <w:top w:val="none" w:sz="0" w:space="0" w:color="auto"/>
        <w:left w:val="none" w:sz="0" w:space="0" w:color="auto"/>
        <w:bottom w:val="none" w:sz="0" w:space="0" w:color="auto"/>
        <w:right w:val="none" w:sz="0" w:space="0" w:color="auto"/>
      </w:divBdr>
    </w:div>
    <w:div w:id="360086349">
      <w:bodyDiv w:val="1"/>
      <w:marLeft w:val="0"/>
      <w:marRight w:val="0"/>
      <w:marTop w:val="0"/>
      <w:marBottom w:val="0"/>
      <w:divBdr>
        <w:top w:val="none" w:sz="0" w:space="0" w:color="auto"/>
        <w:left w:val="none" w:sz="0" w:space="0" w:color="auto"/>
        <w:bottom w:val="none" w:sz="0" w:space="0" w:color="auto"/>
        <w:right w:val="none" w:sz="0" w:space="0" w:color="auto"/>
      </w:divBdr>
    </w:div>
    <w:div w:id="360588694">
      <w:bodyDiv w:val="1"/>
      <w:marLeft w:val="0"/>
      <w:marRight w:val="0"/>
      <w:marTop w:val="0"/>
      <w:marBottom w:val="0"/>
      <w:divBdr>
        <w:top w:val="none" w:sz="0" w:space="0" w:color="auto"/>
        <w:left w:val="none" w:sz="0" w:space="0" w:color="auto"/>
        <w:bottom w:val="none" w:sz="0" w:space="0" w:color="auto"/>
        <w:right w:val="none" w:sz="0" w:space="0" w:color="auto"/>
      </w:divBdr>
    </w:div>
    <w:div w:id="367682368">
      <w:bodyDiv w:val="1"/>
      <w:marLeft w:val="0"/>
      <w:marRight w:val="0"/>
      <w:marTop w:val="0"/>
      <w:marBottom w:val="0"/>
      <w:divBdr>
        <w:top w:val="none" w:sz="0" w:space="0" w:color="auto"/>
        <w:left w:val="none" w:sz="0" w:space="0" w:color="auto"/>
        <w:bottom w:val="none" w:sz="0" w:space="0" w:color="auto"/>
        <w:right w:val="none" w:sz="0" w:space="0" w:color="auto"/>
      </w:divBdr>
    </w:div>
    <w:div w:id="371341976">
      <w:bodyDiv w:val="1"/>
      <w:marLeft w:val="0"/>
      <w:marRight w:val="0"/>
      <w:marTop w:val="0"/>
      <w:marBottom w:val="0"/>
      <w:divBdr>
        <w:top w:val="none" w:sz="0" w:space="0" w:color="auto"/>
        <w:left w:val="none" w:sz="0" w:space="0" w:color="auto"/>
        <w:bottom w:val="none" w:sz="0" w:space="0" w:color="auto"/>
        <w:right w:val="none" w:sz="0" w:space="0" w:color="auto"/>
      </w:divBdr>
    </w:div>
    <w:div w:id="391925323">
      <w:bodyDiv w:val="1"/>
      <w:marLeft w:val="0"/>
      <w:marRight w:val="0"/>
      <w:marTop w:val="0"/>
      <w:marBottom w:val="0"/>
      <w:divBdr>
        <w:top w:val="none" w:sz="0" w:space="0" w:color="auto"/>
        <w:left w:val="none" w:sz="0" w:space="0" w:color="auto"/>
        <w:bottom w:val="none" w:sz="0" w:space="0" w:color="auto"/>
        <w:right w:val="none" w:sz="0" w:space="0" w:color="auto"/>
      </w:divBdr>
    </w:div>
    <w:div w:id="397676896">
      <w:bodyDiv w:val="1"/>
      <w:marLeft w:val="0"/>
      <w:marRight w:val="0"/>
      <w:marTop w:val="0"/>
      <w:marBottom w:val="0"/>
      <w:divBdr>
        <w:top w:val="none" w:sz="0" w:space="0" w:color="auto"/>
        <w:left w:val="none" w:sz="0" w:space="0" w:color="auto"/>
        <w:bottom w:val="none" w:sz="0" w:space="0" w:color="auto"/>
        <w:right w:val="none" w:sz="0" w:space="0" w:color="auto"/>
      </w:divBdr>
    </w:div>
    <w:div w:id="409890533">
      <w:bodyDiv w:val="1"/>
      <w:marLeft w:val="0"/>
      <w:marRight w:val="0"/>
      <w:marTop w:val="0"/>
      <w:marBottom w:val="0"/>
      <w:divBdr>
        <w:top w:val="none" w:sz="0" w:space="0" w:color="auto"/>
        <w:left w:val="none" w:sz="0" w:space="0" w:color="auto"/>
        <w:bottom w:val="none" w:sz="0" w:space="0" w:color="auto"/>
        <w:right w:val="none" w:sz="0" w:space="0" w:color="auto"/>
      </w:divBdr>
    </w:div>
    <w:div w:id="413623913">
      <w:bodyDiv w:val="1"/>
      <w:marLeft w:val="0"/>
      <w:marRight w:val="0"/>
      <w:marTop w:val="0"/>
      <w:marBottom w:val="0"/>
      <w:divBdr>
        <w:top w:val="none" w:sz="0" w:space="0" w:color="auto"/>
        <w:left w:val="none" w:sz="0" w:space="0" w:color="auto"/>
        <w:bottom w:val="none" w:sz="0" w:space="0" w:color="auto"/>
        <w:right w:val="none" w:sz="0" w:space="0" w:color="auto"/>
      </w:divBdr>
    </w:div>
    <w:div w:id="421417632">
      <w:bodyDiv w:val="1"/>
      <w:marLeft w:val="0"/>
      <w:marRight w:val="0"/>
      <w:marTop w:val="0"/>
      <w:marBottom w:val="0"/>
      <w:divBdr>
        <w:top w:val="none" w:sz="0" w:space="0" w:color="auto"/>
        <w:left w:val="none" w:sz="0" w:space="0" w:color="auto"/>
        <w:bottom w:val="none" w:sz="0" w:space="0" w:color="auto"/>
        <w:right w:val="none" w:sz="0" w:space="0" w:color="auto"/>
      </w:divBdr>
    </w:div>
    <w:div w:id="461536044">
      <w:bodyDiv w:val="1"/>
      <w:marLeft w:val="0"/>
      <w:marRight w:val="0"/>
      <w:marTop w:val="0"/>
      <w:marBottom w:val="0"/>
      <w:divBdr>
        <w:top w:val="none" w:sz="0" w:space="0" w:color="auto"/>
        <w:left w:val="none" w:sz="0" w:space="0" w:color="auto"/>
        <w:bottom w:val="none" w:sz="0" w:space="0" w:color="auto"/>
        <w:right w:val="none" w:sz="0" w:space="0" w:color="auto"/>
      </w:divBdr>
    </w:div>
    <w:div w:id="462162586">
      <w:bodyDiv w:val="1"/>
      <w:marLeft w:val="0"/>
      <w:marRight w:val="0"/>
      <w:marTop w:val="0"/>
      <w:marBottom w:val="0"/>
      <w:divBdr>
        <w:top w:val="none" w:sz="0" w:space="0" w:color="auto"/>
        <w:left w:val="none" w:sz="0" w:space="0" w:color="auto"/>
        <w:bottom w:val="none" w:sz="0" w:space="0" w:color="auto"/>
        <w:right w:val="none" w:sz="0" w:space="0" w:color="auto"/>
      </w:divBdr>
    </w:div>
    <w:div w:id="467866228">
      <w:bodyDiv w:val="1"/>
      <w:marLeft w:val="0"/>
      <w:marRight w:val="0"/>
      <w:marTop w:val="0"/>
      <w:marBottom w:val="0"/>
      <w:divBdr>
        <w:top w:val="none" w:sz="0" w:space="0" w:color="auto"/>
        <w:left w:val="none" w:sz="0" w:space="0" w:color="auto"/>
        <w:bottom w:val="none" w:sz="0" w:space="0" w:color="auto"/>
        <w:right w:val="none" w:sz="0" w:space="0" w:color="auto"/>
      </w:divBdr>
    </w:div>
    <w:div w:id="472874369">
      <w:bodyDiv w:val="1"/>
      <w:marLeft w:val="0"/>
      <w:marRight w:val="0"/>
      <w:marTop w:val="0"/>
      <w:marBottom w:val="0"/>
      <w:divBdr>
        <w:top w:val="none" w:sz="0" w:space="0" w:color="auto"/>
        <w:left w:val="none" w:sz="0" w:space="0" w:color="auto"/>
        <w:bottom w:val="none" w:sz="0" w:space="0" w:color="auto"/>
        <w:right w:val="none" w:sz="0" w:space="0" w:color="auto"/>
      </w:divBdr>
    </w:div>
    <w:div w:id="476917182">
      <w:bodyDiv w:val="1"/>
      <w:marLeft w:val="0"/>
      <w:marRight w:val="0"/>
      <w:marTop w:val="0"/>
      <w:marBottom w:val="0"/>
      <w:divBdr>
        <w:top w:val="none" w:sz="0" w:space="0" w:color="auto"/>
        <w:left w:val="none" w:sz="0" w:space="0" w:color="auto"/>
        <w:bottom w:val="none" w:sz="0" w:space="0" w:color="auto"/>
        <w:right w:val="none" w:sz="0" w:space="0" w:color="auto"/>
      </w:divBdr>
    </w:div>
    <w:div w:id="519782825">
      <w:bodyDiv w:val="1"/>
      <w:marLeft w:val="0"/>
      <w:marRight w:val="0"/>
      <w:marTop w:val="0"/>
      <w:marBottom w:val="0"/>
      <w:divBdr>
        <w:top w:val="none" w:sz="0" w:space="0" w:color="auto"/>
        <w:left w:val="none" w:sz="0" w:space="0" w:color="auto"/>
        <w:bottom w:val="none" w:sz="0" w:space="0" w:color="auto"/>
        <w:right w:val="none" w:sz="0" w:space="0" w:color="auto"/>
      </w:divBdr>
    </w:div>
    <w:div w:id="523446737">
      <w:bodyDiv w:val="1"/>
      <w:marLeft w:val="0"/>
      <w:marRight w:val="0"/>
      <w:marTop w:val="0"/>
      <w:marBottom w:val="0"/>
      <w:divBdr>
        <w:top w:val="none" w:sz="0" w:space="0" w:color="auto"/>
        <w:left w:val="none" w:sz="0" w:space="0" w:color="auto"/>
        <w:bottom w:val="none" w:sz="0" w:space="0" w:color="auto"/>
        <w:right w:val="none" w:sz="0" w:space="0" w:color="auto"/>
      </w:divBdr>
    </w:div>
    <w:div w:id="525142557">
      <w:bodyDiv w:val="1"/>
      <w:marLeft w:val="0"/>
      <w:marRight w:val="0"/>
      <w:marTop w:val="0"/>
      <w:marBottom w:val="0"/>
      <w:divBdr>
        <w:top w:val="none" w:sz="0" w:space="0" w:color="auto"/>
        <w:left w:val="none" w:sz="0" w:space="0" w:color="auto"/>
        <w:bottom w:val="none" w:sz="0" w:space="0" w:color="auto"/>
        <w:right w:val="none" w:sz="0" w:space="0" w:color="auto"/>
      </w:divBdr>
    </w:div>
    <w:div w:id="534926871">
      <w:bodyDiv w:val="1"/>
      <w:marLeft w:val="0"/>
      <w:marRight w:val="0"/>
      <w:marTop w:val="0"/>
      <w:marBottom w:val="0"/>
      <w:divBdr>
        <w:top w:val="none" w:sz="0" w:space="0" w:color="auto"/>
        <w:left w:val="none" w:sz="0" w:space="0" w:color="auto"/>
        <w:bottom w:val="none" w:sz="0" w:space="0" w:color="auto"/>
        <w:right w:val="none" w:sz="0" w:space="0" w:color="auto"/>
      </w:divBdr>
    </w:div>
    <w:div w:id="553855971">
      <w:bodyDiv w:val="1"/>
      <w:marLeft w:val="0"/>
      <w:marRight w:val="0"/>
      <w:marTop w:val="0"/>
      <w:marBottom w:val="0"/>
      <w:divBdr>
        <w:top w:val="none" w:sz="0" w:space="0" w:color="auto"/>
        <w:left w:val="none" w:sz="0" w:space="0" w:color="auto"/>
        <w:bottom w:val="none" w:sz="0" w:space="0" w:color="auto"/>
        <w:right w:val="none" w:sz="0" w:space="0" w:color="auto"/>
      </w:divBdr>
    </w:div>
    <w:div w:id="564874039">
      <w:bodyDiv w:val="1"/>
      <w:marLeft w:val="0"/>
      <w:marRight w:val="0"/>
      <w:marTop w:val="0"/>
      <w:marBottom w:val="0"/>
      <w:divBdr>
        <w:top w:val="none" w:sz="0" w:space="0" w:color="auto"/>
        <w:left w:val="none" w:sz="0" w:space="0" w:color="auto"/>
        <w:bottom w:val="none" w:sz="0" w:space="0" w:color="auto"/>
        <w:right w:val="none" w:sz="0" w:space="0" w:color="auto"/>
      </w:divBdr>
    </w:div>
    <w:div w:id="579481983">
      <w:bodyDiv w:val="1"/>
      <w:marLeft w:val="0"/>
      <w:marRight w:val="0"/>
      <w:marTop w:val="0"/>
      <w:marBottom w:val="0"/>
      <w:divBdr>
        <w:top w:val="none" w:sz="0" w:space="0" w:color="auto"/>
        <w:left w:val="none" w:sz="0" w:space="0" w:color="auto"/>
        <w:bottom w:val="none" w:sz="0" w:space="0" w:color="auto"/>
        <w:right w:val="none" w:sz="0" w:space="0" w:color="auto"/>
      </w:divBdr>
    </w:div>
    <w:div w:id="580218989">
      <w:bodyDiv w:val="1"/>
      <w:marLeft w:val="0"/>
      <w:marRight w:val="0"/>
      <w:marTop w:val="0"/>
      <w:marBottom w:val="0"/>
      <w:divBdr>
        <w:top w:val="none" w:sz="0" w:space="0" w:color="auto"/>
        <w:left w:val="none" w:sz="0" w:space="0" w:color="auto"/>
        <w:bottom w:val="none" w:sz="0" w:space="0" w:color="auto"/>
        <w:right w:val="none" w:sz="0" w:space="0" w:color="auto"/>
      </w:divBdr>
    </w:div>
    <w:div w:id="581791500">
      <w:bodyDiv w:val="1"/>
      <w:marLeft w:val="0"/>
      <w:marRight w:val="0"/>
      <w:marTop w:val="0"/>
      <w:marBottom w:val="0"/>
      <w:divBdr>
        <w:top w:val="none" w:sz="0" w:space="0" w:color="auto"/>
        <w:left w:val="none" w:sz="0" w:space="0" w:color="auto"/>
        <w:bottom w:val="none" w:sz="0" w:space="0" w:color="auto"/>
        <w:right w:val="none" w:sz="0" w:space="0" w:color="auto"/>
      </w:divBdr>
    </w:div>
    <w:div w:id="583761440">
      <w:bodyDiv w:val="1"/>
      <w:marLeft w:val="0"/>
      <w:marRight w:val="0"/>
      <w:marTop w:val="0"/>
      <w:marBottom w:val="0"/>
      <w:divBdr>
        <w:top w:val="none" w:sz="0" w:space="0" w:color="auto"/>
        <w:left w:val="none" w:sz="0" w:space="0" w:color="auto"/>
        <w:bottom w:val="none" w:sz="0" w:space="0" w:color="auto"/>
        <w:right w:val="none" w:sz="0" w:space="0" w:color="auto"/>
      </w:divBdr>
    </w:div>
    <w:div w:id="600375385">
      <w:bodyDiv w:val="1"/>
      <w:marLeft w:val="0"/>
      <w:marRight w:val="0"/>
      <w:marTop w:val="0"/>
      <w:marBottom w:val="0"/>
      <w:divBdr>
        <w:top w:val="none" w:sz="0" w:space="0" w:color="auto"/>
        <w:left w:val="none" w:sz="0" w:space="0" w:color="auto"/>
        <w:bottom w:val="none" w:sz="0" w:space="0" w:color="auto"/>
        <w:right w:val="none" w:sz="0" w:space="0" w:color="auto"/>
      </w:divBdr>
    </w:div>
    <w:div w:id="604508561">
      <w:bodyDiv w:val="1"/>
      <w:marLeft w:val="0"/>
      <w:marRight w:val="0"/>
      <w:marTop w:val="0"/>
      <w:marBottom w:val="0"/>
      <w:divBdr>
        <w:top w:val="none" w:sz="0" w:space="0" w:color="auto"/>
        <w:left w:val="none" w:sz="0" w:space="0" w:color="auto"/>
        <w:bottom w:val="none" w:sz="0" w:space="0" w:color="auto"/>
        <w:right w:val="none" w:sz="0" w:space="0" w:color="auto"/>
      </w:divBdr>
    </w:div>
    <w:div w:id="634219280">
      <w:bodyDiv w:val="1"/>
      <w:marLeft w:val="0"/>
      <w:marRight w:val="0"/>
      <w:marTop w:val="0"/>
      <w:marBottom w:val="0"/>
      <w:divBdr>
        <w:top w:val="none" w:sz="0" w:space="0" w:color="auto"/>
        <w:left w:val="none" w:sz="0" w:space="0" w:color="auto"/>
        <w:bottom w:val="none" w:sz="0" w:space="0" w:color="auto"/>
        <w:right w:val="none" w:sz="0" w:space="0" w:color="auto"/>
      </w:divBdr>
    </w:div>
    <w:div w:id="656107680">
      <w:bodyDiv w:val="1"/>
      <w:marLeft w:val="0"/>
      <w:marRight w:val="0"/>
      <w:marTop w:val="0"/>
      <w:marBottom w:val="0"/>
      <w:divBdr>
        <w:top w:val="none" w:sz="0" w:space="0" w:color="auto"/>
        <w:left w:val="none" w:sz="0" w:space="0" w:color="auto"/>
        <w:bottom w:val="none" w:sz="0" w:space="0" w:color="auto"/>
        <w:right w:val="none" w:sz="0" w:space="0" w:color="auto"/>
      </w:divBdr>
    </w:div>
    <w:div w:id="667101340">
      <w:bodyDiv w:val="1"/>
      <w:marLeft w:val="0"/>
      <w:marRight w:val="0"/>
      <w:marTop w:val="0"/>
      <w:marBottom w:val="0"/>
      <w:divBdr>
        <w:top w:val="none" w:sz="0" w:space="0" w:color="auto"/>
        <w:left w:val="none" w:sz="0" w:space="0" w:color="auto"/>
        <w:bottom w:val="none" w:sz="0" w:space="0" w:color="auto"/>
        <w:right w:val="none" w:sz="0" w:space="0" w:color="auto"/>
      </w:divBdr>
    </w:div>
    <w:div w:id="668564083">
      <w:bodyDiv w:val="1"/>
      <w:marLeft w:val="0"/>
      <w:marRight w:val="0"/>
      <w:marTop w:val="0"/>
      <w:marBottom w:val="0"/>
      <w:divBdr>
        <w:top w:val="none" w:sz="0" w:space="0" w:color="auto"/>
        <w:left w:val="none" w:sz="0" w:space="0" w:color="auto"/>
        <w:bottom w:val="none" w:sz="0" w:space="0" w:color="auto"/>
        <w:right w:val="none" w:sz="0" w:space="0" w:color="auto"/>
      </w:divBdr>
    </w:div>
    <w:div w:id="675889771">
      <w:bodyDiv w:val="1"/>
      <w:marLeft w:val="0"/>
      <w:marRight w:val="0"/>
      <w:marTop w:val="0"/>
      <w:marBottom w:val="0"/>
      <w:divBdr>
        <w:top w:val="none" w:sz="0" w:space="0" w:color="auto"/>
        <w:left w:val="none" w:sz="0" w:space="0" w:color="auto"/>
        <w:bottom w:val="none" w:sz="0" w:space="0" w:color="auto"/>
        <w:right w:val="none" w:sz="0" w:space="0" w:color="auto"/>
      </w:divBdr>
    </w:div>
    <w:div w:id="688333545">
      <w:bodyDiv w:val="1"/>
      <w:marLeft w:val="0"/>
      <w:marRight w:val="0"/>
      <w:marTop w:val="0"/>
      <w:marBottom w:val="0"/>
      <w:divBdr>
        <w:top w:val="none" w:sz="0" w:space="0" w:color="auto"/>
        <w:left w:val="none" w:sz="0" w:space="0" w:color="auto"/>
        <w:bottom w:val="none" w:sz="0" w:space="0" w:color="auto"/>
        <w:right w:val="none" w:sz="0" w:space="0" w:color="auto"/>
      </w:divBdr>
    </w:div>
    <w:div w:id="718437450">
      <w:bodyDiv w:val="1"/>
      <w:marLeft w:val="0"/>
      <w:marRight w:val="0"/>
      <w:marTop w:val="0"/>
      <w:marBottom w:val="0"/>
      <w:divBdr>
        <w:top w:val="none" w:sz="0" w:space="0" w:color="auto"/>
        <w:left w:val="none" w:sz="0" w:space="0" w:color="auto"/>
        <w:bottom w:val="none" w:sz="0" w:space="0" w:color="auto"/>
        <w:right w:val="none" w:sz="0" w:space="0" w:color="auto"/>
      </w:divBdr>
    </w:div>
    <w:div w:id="730007364">
      <w:bodyDiv w:val="1"/>
      <w:marLeft w:val="0"/>
      <w:marRight w:val="0"/>
      <w:marTop w:val="0"/>
      <w:marBottom w:val="0"/>
      <w:divBdr>
        <w:top w:val="none" w:sz="0" w:space="0" w:color="auto"/>
        <w:left w:val="none" w:sz="0" w:space="0" w:color="auto"/>
        <w:bottom w:val="none" w:sz="0" w:space="0" w:color="auto"/>
        <w:right w:val="none" w:sz="0" w:space="0" w:color="auto"/>
      </w:divBdr>
    </w:div>
    <w:div w:id="735208670">
      <w:bodyDiv w:val="1"/>
      <w:marLeft w:val="0"/>
      <w:marRight w:val="0"/>
      <w:marTop w:val="0"/>
      <w:marBottom w:val="0"/>
      <w:divBdr>
        <w:top w:val="none" w:sz="0" w:space="0" w:color="auto"/>
        <w:left w:val="none" w:sz="0" w:space="0" w:color="auto"/>
        <w:bottom w:val="none" w:sz="0" w:space="0" w:color="auto"/>
        <w:right w:val="none" w:sz="0" w:space="0" w:color="auto"/>
      </w:divBdr>
    </w:div>
    <w:div w:id="736786830">
      <w:bodyDiv w:val="1"/>
      <w:marLeft w:val="0"/>
      <w:marRight w:val="0"/>
      <w:marTop w:val="0"/>
      <w:marBottom w:val="0"/>
      <w:divBdr>
        <w:top w:val="none" w:sz="0" w:space="0" w:color="auto"/>
        <w:left w:val="none" w:sz="0" w:space="0" w:color="auto"/>
        <w:bottom w:val="none" w:sz="0" w:space="0" w:color="auto"/>
        <w:right w:val="none" w:sz="0" w:space="0" w:color="auto"/>
      </w:divBdr>
    </w:div>
    <w:div w:id="767702211">
      <w:bodyDiv w:val="1"/>
      <w:marLeft w:val="0"/>
      <w:marRight w:val="0"/>
      <w:marTop w:val="0"/>
      <w:marBottom w:val="0"/>
      <w:divBdr>
        <w:top w:val="none" w:sz="0" w:space="0" w:color="auto"/>
        <w:left w:val="none" w:sz="0" w:space="0" w:color="auto"/>
        <w:bottom w:val="none" w:sz="0" w:space="0" w:color="auto"/>
        <w:right w:val="none" w:sz="0" w:space="0" w:color="auto"/>
      </w:divBdr>
    </w:div>
    <w:div w:id="771173226">
      <w:bodyDiv w:val="1"/>
      <w:marLeft w:val="0"/>
      <w:marRight w:val="0"/>
      <w:marTop w:val="0"/>
      <w:marBottom w:val="0"/>
      <w:divBdr>
        <w:top w:val="none" w:sz="0" w:space="0" w:color="auto"/>
        <w:left w:val="none" w:sz="0" w:space="0" w:color="auto"/>
        <w:bottom w:val="none" w:sz="0" w:space="0" w:color="auto"/>
        <w:right w:val="none" w:sz="0" w:space="0" w:color="auto"/>
      </w:divBdr>
    </w:div>
    <w:div w:id="774517159">
      <w:bodyDiv w:val="1"/>
      <w:marLeft w:val="0"/>
      <w:marRight w:val="0"/>
      <w:marTop w:val="0"/>
      <w:marBottom w:val="0"/>
      <w:divBdr>
        <w:top w:val="none" w:sz="0" w:space="0" w:color="auto"/>
        <w:left w:val="none" w:sz="0" w:space="0" w:color="auto"/>
        <w:bottom w:val="none" w:sz="0" w:space="0" w:color="auto"/>
        <w:right w:val="none" w:sz="0" w:space="0" w:color="auto"/>
      </w:divBdr>
    </w:div>
    <w:div w:id="777674633">
      <w:bodyDiv w:val="1"/>
      <w:marLeft w:val="0"/>
      <w:marRight w:val="0"/>
      <w:marTop w:val="0"/>
      <w:marBottom w:val="0"/>
      <w:divBdr>
        <w:top w:val="none" w:sz="0" w:space="0" w:color="auto"/>
        <w:left w:val="none" w:sz="0" w:space="0" w:color="auto"/>
        <w:bottom w:val="none" w:sz="0" w:space="0" w:color="auto"/>
        <w:right w:val="none" w:sz="0" w:space="0" w:color="auto"/>
      </w:divBdr>
    </w:div>
    <w:div w:id="785344400">
      <w:bodyDiv w:val="1"/>
      <w:marLeft w:val="0"/>
      <w:marRight w:val="0"/>
      <w:marTop w:val="0"/>
      <w:marBottom w:val="0"/>
      <w:divBdr>
        <w:top w:val="none" w:sz="0" w:space="0" w:color="auto"/>
        <w:left w:val="none" w:sz="0" w:space="0" w:color="auto"/>
        <w:bottom w:val="none" w:sz="0" w:space="0" w:color="auto"/>
        <w:right w:val="none" w:sz="0" w:space="0" w:color="auto"/>
      </w:divBdr>
    </w:div>
    <w:div w:id="818107945">
      <w:bodyDiv w:val="1"/>
      <w:marLeft w:val="0"/>
      <w:marRight w:val="0"/>
      <w:marTop w:val="0"/>
      <w:marBottom w:val="0"/>
      <w:divBdr>
        <w:top w:val="none" w:sz="0" w:space="0" w:color="auto"/>
        <w:left w:val="none" w:sz="0" w:space="0" w:color="auto"/>
        <w:bottom w:val="none" w:sz="0" w:space="0" w:color="auto"/>
        <w:right w:val="none" w:sz="0" w:space="0" w:color="auto"/>
      </w:divBdr>
    </w:div>
    <w:div w:id="826674293">
      <w:bodyDiv w:val="1"/>
      <w:marLeft w:val="0"/>
      <w:marRight w:val="0"/>
      <w:marTop w:val="0"/>
      <w:marBottom w:val="0"/>
      <w:divBdr>
        <w:top w:val="none" w:sz="0" w:space="0" w:color="auto"/>
        <w:left w:val="none" w:sz="0" w:space="0" w:color="auto"/>
        <w:bottom w:val="none" w:sz="0" w:space="0" w:color="auto"/>
        <w:right w:val="none" w:sz="0" w:space="0" w:color="auto"/>
      </w:divBdr>
    </w:div>
    <w:div w:id="836770758">
      <w:bodyDiv w:val="1"/>
      <w:marLeft w:val="0"/>
      <w:marRight w:val="0"/>
      <w:marTop w:val="0"/>
      <w:marBottom w:val="0"/>
      <w:divBdr>
        <w:top w:val="none" w:sz="0" w:space="0" w:color="auto"/>
        <w:left w:val="none" w:sz="0" w:space="0" w:color="auto"/>
        <w:bottom w:val="none" w:sz="0" w:space="0" w:color="auto"/>
        <w:right w:val="none" w:sz="0" w:space="0" w:color="auto"/>
      </w:divBdr>
    </w:div>
    <w:div w:id="841627764">
      <w:bodyDiv w:val="1"/>
      <w:marLeft w:val="0"/>
      <w:marRight w:val="0"/>
      <w:marTop w:val="0"/>
      <w:marBottom w:val="0"/>
      <w:divBdr>
        <w:top w:val="none" w:sz="0" w:space="0" w:color="auto"/>
        <w:left w:val="none" w:sz="0" w:space="0" w:color="auto"/>
        <w:bottom w:val="none" w:sz="0" w:space="0" w:color="auto"/>
        <w:right w:val="none" w:sz="0" w:space="0" w:color="auto"/>
      </w:divBdr>
    </w:div>
    <w:div w:id="849490192">
      <w:bodyDiv w:val="1"/>
      <w:marLeft w:val="0"/>
      <w:marRight w:val="0"/>
      <w:marTop w:val="0"/>
      <w:marBottom w:val="0"/>
      <w:divBdr>
        <w:top w:val="none" w:sz="0" w:space="0" w:color="auto"/>
        <w:left w:val="none" w:sz="0" w:space="0" w:color="auto"/>
        <w:bottom w:val="none" w:sz="0" w:space="0" w:color="auto"/>
        <w:right w:val="none" w:sz="0" w:space="0" w:color="auto"/>
      </w:divBdr>
    </w:div>
    <w:div w:id="851262609">
      <w:bodyDiv w:val="1"/>
      <w:marLeft w:val="0"/>
      <w:marRight w:val="0"/>
      <w:marTop w:val="0"/>
      <w:marBottom w:val="0"/>
      <w:divBdr>
        <w:top w:val="none" w:sz="0" w:space="0" w:color="auto"/>
        <w:left w:val="none" w:sz="0" w:space="0" w:color="auto"/>
        <w:bottom w:val="none" w:sz="0" w:space="0" w:color="auto"/>
        <w:right w:val="none" w:sz="0" w:space="0" w:color="auto"/>
      </w:divBdr>
    </w:div>
    <w:div w:id="851721254">
      <w:bodyDiv w:val="1"/>
      <w:marLeft w:val="0"/>
      <w:marRight w:val="0"/>
      <w:marTop w:val="0"/>
      <w:marBottom w:val="0"/>
      <w:divBdr>
        <w:top w:val="none" w:sz="0" w:space="0" w:color="auto"/>
        <w:left w:val="none" w:sz="0" w:space="0" w:color="auto"/>
        <w:bottom w:val="none" w:sz="0" w:space="0" w:color="auto"/>
        <w:right w:val="none" w:sz="0" w:space="0" w:color="auto"/>
      </w:divBdr>
    </w:div>
    <w:div w:id="878590277">
      <w:bodyDiv w:val="1"/>
      <w:marLeft w:val="0"/>
      <w:marRight w:val="0"/>
      <w:marTop w:val="0"/>
      <w:marBottom w:val="0"/>
      <w:divBdr>
        <w:top w:val="none" w:sz="0" w:space="0" w:color="auto"/>
        <w:left w:val="none" w:sz="0" w:space="0" w:color="auto"/>
        <w:bottom w:val="none" w:sz="0" w:space="0" w:color="auto"/>
        <w:right w:val="none" w:sz="0" w:space="0" w:color="auto"/>
      </w:divBdr>
    </w:div>
    <w:div w:id="885338778">
      <w:bodyDiv w:val="1"/>
      <w:marLeft w:val="0"/>
      <w:marRight w:val="0"/>
      <w:marTop w:val="0"/>
      <w:marBottom w:val="0"/>
      <w:divBdr>
        <w:top w:val="none" w:sz="0" w:space="0" w:color="auto"/>
        <w:left w:val="none" w:sz="0" w:space="0" w:color="auto"/>
        <w:bottom w:val="none" w:sz="0" w:space="0" w:color="auto"/>
        <w:right w:val="none" w:sz="0" w:space="0" w:color="auto"/>
      </w:divBdr>
    </w:div>
    <w:div w:id="892350275">
      <w:bodyDiv w:val="1"/>
      <w:marLeft w:val="0"/>
      <w:marRight w:val="0"/>
      <w:marTop w:val="0"/>
      <w:marBottom w:val="0"/>
      <w:divBdr>
        <w:top w:val="none" w:sz="0" w:space="0" w:color="auto"/>
        <w:left w:val="none" w:sz="0" w:space="0" w:color="auto"/>
        <w:bottom w:val="none" w:sz="0" w:space="0" w:color="auto"/>
        <w:right w:val="none" w:sz="0" w:space="0" w:color="auto"/>
      </w:divBdr>
    </w:div>
    <w:div w:id="911425235">
      <w:bodyDiv w:val="1"/>
      <w:marLeft w:val="0"/>
      <w:marRight w:val="0"/>
      <w:marTop w:val="0"/>
      <w:marBottom w:val="0"/>
      <w:divBdr>
        <w:top w:val="none" w:sz="0" w:space="0" w:color="auto"/>
        <w:left w:val="none" w:sz="0" w:space="0" w:color="auto"/>
        <w:bottom w:val="none" w:sz="0" w:space="0" w:color="auto"/>
        <w:right w:val="none" w:sz="0" w:space="0" w:color="auto"/>
      </w:divBdr>
    </w:div>
    <w:div w:id="930312061">
      <w:bodyDiv w:val="1"/>
      <w:marLeft w:val="0"/>
      <w:marRight w:val="0"/>
      <w:marTop w:val="0"/>
      <w:marBottom w:val="0"/>
      <w:divBdr>
        <w:top w:val="none" w:sz="0" w:space="0" w:color="auto"/>
        <w:left w:val="none" w:sz="0" w:space="0" w:color="auto"/>
        <w:bottom w:val="none" w:sz="0" w:space="0" w:color="auto"/>
        <w:right w:val="none" w:sz="0" w:space="0" w:color="auto"/>
      </w:divBdr>
    </w:div>
    <w:div w:id="946347619">
      <w:bodyDiv w:val="1"/>
      <w:marLeft w:val="0"/>
      <w:marRight w:val="0"/>
      <w:marTop w:val="0"/>
      <w:marBottom w:val="0"/>
      <w:divBdr>
        <w:top w:val="none" w:sz="0" w:space="0" w:color="auto"/>
        <w:left w:val="none" w:sz="0" w:space="0" w:color="auto"/>
        <w:bottom w:val="none" w:sz="0" w:space="0" w:color="auto"/>
        <w:right w:val="none" w:sz="0" w:space="0" w:color="auto"/>
      </w:divBdr>
    </w:div>
    <w:div w:id="954209947">
      <w:bodyDiv w:val="1"/>
      <w:marLeft w:val="0"/>
      <w:marRight w:val="0"/>
      <w:marTop w:val="0"/>
      <w:marBottom w:val="0"/>
      <w:divBdr>
        <w:top w:val="none" w:sz="0" w:space="0" w:color="auto"/>
        <w:left w:val="none" w:sz="0" w:space="0" w:color="auto"/>
        <w:bottom w:val="none" w:sz="0" w:space="0" w:color="auto"/>
        <w:right w:val="none" w:sz="0" w:space="0" w:color="auto"/>
      </w:divBdr>
    </w:div>
    <w:div w:id="955598581">
      <w:bodyDiv w:val="1"/>
      <w:marLeft w:val="0"/>
      <w:marRight w:val="0"/>
      <w:marTop w:val="0"/>
      <w:marBottom w:val="0"/>
      <w:divBdr>
        <w:top w:val="none" w:sz="0" w:space="0" w:color="auto"/>
        <w:left w:val="none" w:sz="0" w:space="0" w:color="auto"/>
        <w:bottom w:val="none" w:sz="0" w:space="0" w:color="auto"/>
        <w:right w:val="none" w:sz="0" w:space="0" w:color="auto"/>
      </w:divBdr>
    </w:div>
    <w:div w:id="958756300">
      <w:bodyDiv w:val="1"/>
      <w:marLeft w:val="0"/>
      <w:marRight w:val="0"/>
      <w:marTop w:val="0"/>
      <w:marBottom w:val="0"/>
      <w:divBdr>
        <w:top w:val="none" w:sz="0" w:space="0" w:color="auto"/>
        <w:left w:val="none" w:sz="0" w:space="0" w:color="auto"/>
        <w:bottom w:val="none" w:sz="0" w:space="0" w:color="auto"/>
        <w:right w:val="none" w:sz="0" w:space="0" w:color="auto"/>
      </w:divBdr>
    </w:div>
    <w:div w:id="974067547">
      <w:bodyDiv w:val="1"/>
      <w:marLeft w:val="0"/>
      <w:marRight w:val="0"/>
      <w:marTop w:val="0"/>
      <w:marBottom w:val="0"/>
      <w:divBdr>
        <w:top w:val="none" w:sz="0" w:space="0" w:color="auto"/>
        <w:left w:val="none" w:sz="0" w:space="0" w:color="auto"/>
        <w:bottom w:val="none" w:sz="0" w:space="0" w:color="auto"/>
        <w:right w:val="none" w:sz="0" w:space="0" w:color="auto"/>
      </w:divBdr>
    </w:div>
    <w:div w:id="982346374">
      <w:bodyDiv w:val="1"/>
      <w:marLeft w:val="0"/>
      <w:marRight w:val="0"/>
      <w:marTop w:val="0"/>
      <w:marBottom w:val="0"/>
      <w:divBdr>
        <w:top w:val="none" w:sz="0" w:space="0" w:color="auto"/>
        <w:left w:val="none" w:sz="0" w:space="0" w:color="auto"/>
        <w:bottom w:val="none" w:sz="0" w:space="0" w:color="auto"/>
        <w:right w:val="none" w:sz="0" w:space="0" w:color="auto"/>
      </w:divBdr>
    </w:div>
    <w:div w:id="982731697">
      <w:bodyDiv w:val="1"/>
      <w:marLeft w:val="0"/>
      <w:marRight w:val="0"/>
      <w:marTop w:val="0"/>
      <w:marBottom w:val="0"/>
      <w:divBdr>
        <w:top w:val="none" w:sz="0" w:space="0" w:color="auto"/>
        <w:left w:val="none" w:sz="0" w:space="0" w:color="auto"/>
        <w:bottom w:val="none" w:sz="0" w:space="0" w:color="auto"/>
        <w:right w:val="none" w:sz="0" w:space="0" w:color="auto"/>
      </w:divBdr>
    </w:div>
    <w:div w:id="986009714">
      <w:bodyDiv w:val="1"/>
      <w:marLeft w:val="0"/>
      <w:marRight w:val="0"/>
      <w:marTop w:val="0"/>
      <w:marBottom w:val="0"/>
      <w:divBdr>
        <w:top w:val="none" w:sz="0" w:space="0" w:color="auto"/>
        <w:left w:val="none" w:sz="0" w:space="0" w:color="auto"/>
        <w:bottom w:val="none" w:sz="0" w:space="0" w:color="auto"/>
        <w:right w:val="none" w:sz="0" w:space="0" w:color="auto"/>
      </w:divBdr>
    </w:div>
    <w:div w:id="991443572">
      <w:bodyDiv w:val="1"/>
      <w:marLeft w:val="0"/>
      <w:marRight w:val="0"/>
      <w:marTop w:val="0"/>
      <w:marBottom w:val="0"/>
      <w:divBdr>
        <w:top w:val="none" w:sz="0" w:space="0" w:color="auto"/>
        <w:left w:val="none" w:sz="0" w:space="0" w:color="auto"/>
        <w:bottom w:val="none" w:sz="0" w:space="0" w:color="auto"/>
        <w:right w:val="none" w:sz="0" w:space="0" w:color="auto"/>
      </w:divBdr>
    </w:div>
    <w:div w:id="1002270961">
      <w:bodyDiv w:val="1"/>
      <w:marLeft w:val="0"/>
      <w:marRight w:val="0"/>
      <w:marTop w:val="0"/>
      <w:marBottom w:val="0"/>
      <w:divBdr>
        <w:top w:val="none" w:sz="0" w:space="0" w:color="auto"/>
        <w:left w:val="none" w:sz="0" w:space="0" w:color="auto"/>
        <w:bottom w:val="none" w:sz="0" w:space="0" w:color="auto"/>
        <w:right w:val="none" w:sz="0" w:space="0" w:color="auto"/>
      </w:divBdr>
    </w:div>
    <w:div w:id="1039932235">
      <w:bodyDiv w:val="1"/>
      <w:marLeft w:val="0"/>
      <w:marRight w:val="0"/>
      <w:marTop w:val="0"/>
      <w:marBottom w:val="0"/>
      <w:divBdr>
        <w:top w:val="none" w:sz="0" w:space="0" w:color="auto"/>
        <w:left w:val="none" w:sz="0" w:space="0" w:color="auto"/>
        <w:bottom w:val="none" w:sz="0" w:space="0" w:color="auto"/>
        <w:right w:val="none" w:sz="0" w:space="0" w:color="auto"/>
      </w:divBdr>
    </w:div>
    <w:div w:id="1041519972">
      <w:bodyDiv w:val="1"/>
      <w:marLeft w:val="0"/>
      <w:marRight w:val="0"/>
      <w:marTop w:val="0"/>
      <w:marBottom w:val="0"/>
      <w:divBdr>
        <w:top w:val="none" w:sz="0" w:space="0" w:color="auto"/>
        <w:left w:val="none" w:sz="0" w:space="0" w:color="auto"/>
        <w:bottom w:val="none" w:sz="0" w:space="0" w:color="auto"/>
        <w:right w:val="none" w:sz="0" w:space="0" w:color="auto"/>
      </w:divBdr>
    </w:div>
    <w:div w:id="1059983600">
      <w:bodyDiv w:val="1"/>
      <w:marLeft w:val="0"/>
      <w:marRight w:val="0"/>
      <w:marTop w:val="0"/>
      <w:marBottom w:val="0"/>
      <w:divBdr>
        <w:top w:val="none" w:sz="0" w:space="0" w:color="auto"/>
        <w:left w:val="none" w:sz="0" w:space="0" w:color="auto"/>
        <w:bottom w:val="none" w:sz="0" w:space="0" w:color="auto"/>
        <w:right w:val="none" w:sz="0" w:space="0" w:color="auto"/>
      </w:divBdr>
    </w:div>
    <w:div w:id="1104497668">
      <w:bodyDiv w:val="1"/>
      <w:marLeft w:val="0"/>
      <w:marRight w:val="0"/>
      <w:marTop w:val="0"/>
      <w:marBottom w:val="0"/>
      <w:divBdr>
        <w:top w:val="none" w:sz="0" w:space="0" w:color="auto"/>
        <w:left w:val="none" w:sz="0" w:space="0" w:color="auto"/>
        <w:bottom w:val="none" w:sz="0" w:space="0" w:color="auto"/>
        <w:right w:val="none" w:sz="0" w:space="0" w:color="auto"/>
      </w:divBdr>
    </w:div>
    <w:div w:id="1134056868">
      <w:bodyDiv w:val="1"/>
      <w:marLeft w:val="0"/>
      <w:marRight w:val="0"/>
      <w:marTop w:val="0"/>
      <w:marBottom w:val="0"/>
      <w:divBdr>
        <w:top w:val="none" w:sz="0" w:space="0" w:color="auto"/>
        <w:left w:val="none" w:sz="0" w:space="0" w:color="auto"/>
        <w:bottom w:val="none" w:sz="0" w:space="0" w:color="auto"/>
        <w:right w:val="none" w:sz="0" w:space="0" w:color="auto"/>
      </w:divBdr>
    </w:div>
    <w:div w:id="1169060443">
      <w:bodyDiv w:val="1"/>
      <w:marLeft w:val="0"/>
      <w:marRight w:val="0"/>
      <w:marTop w:val="0"/>
      <w:marBottom w:val="0"/>
      <w:divBdr>
        <w:top w:val="none" w:sz="0" w:space="0" w:color="auto"/>
        <w:left w:val="none" w:sz="0" w:space="0" w:color="auto"/>
        <w:bottom w:val="none" w:sz="0" w:space="0" w:color="auto"/>
        <w:right w:val="none" w:sz="0" w:space="0" w:color="auto"/>
      </w:divBdr>
    </w:div>
    <w:div w:id="1186939457">
      <w:bodyDiv w:val="1"/>
      <w:marLeft w:val="0"/>
      <w:marRight w:val="0"/>
      <w:marTop w:val="0"/>
      <w:marBottom w:val="0"/>
      <w:divBdr>
        <w:top w:val="none" w:sz="0" w:space="0" w:color="auto"/>
        <w:left w:val="none" w:sz="0" w:space="0" w:color="auto"/>
        <w:bottom w:val="none" w:sz="0" w:space="0" w:color="auto"/>
        <w:right w:val="none" w:sz="0" w:space="0" w:color="auto"/>
      </w:divBdr>
    </w:div>
    <w:div w:id="1210845484">
      <w:bodyDiv w:val="1"/>
      <w:marLeft w:val="0"/>
      <w:marRight w:val="0"/>
      <w:marTop w:val="0"/>
      <w:marBottom w:val="0"/>
      <w:divBdr>
        <w:top w:val="none" w:sz="0" w:space="0" w:color="auto"/>
        <w:left w:val="none" w:sz="0" w:space="0" w:color="auto"/>
        <w:bottom w:val="none" w:sz="0" w:space="0" w:color="auto"/>
        <w:right w:val="none" w:sz="0" w:space="0" w:color="auto"/>
      </w:divBdr>
    </w:div>
    <w:div w:id="1219784261">
      <w:bodyDiv w:val="1"/>
      <w:marLeft w:val="0"/>
      <w:marRight w:val="0"/>
      <w:marTop w:val="0"/>
      <w:marBottom w:val="0"/>
      <w:divBdr>
        <w:top w:val="none" w:sz="0" w:space="0" w:color="auto"/>
        <w:left w:val="none" w:sz="0" w:space="0" w:color="auto"/>
        <w:bottom w:val="none" w:sz="0" w:space="0" w:color="auto"/>
        <w:right w:val="none" w:sz="0" w:space="0" w:color="auto"/>
      </w:divBdr>
    </w:div>
    <w:div w:id="1225067639">
      <w:bodyDiv w:val="1"/>
      <w:marLeft w:val="0"/>
      <w:marRight w:val="0"/>
      <w:marTop w:val="0"/>
      <w:marBottom w:val="0"/>
      <w:divBdr>
        <w:top w:val="none" w:sz="0" w:space="0" w:color="auto"/>
        <w:left w:val="none" w:sz="0" w:space="0" w:color="auto"/>
        <w:bottom w:val="none" w:sz="0" w:space="0" w:color="auto"/>
        <w:right w:val="none" w:sz="0" w:space="0" w:color="auto"/>
      </w:divBdr>
    </w:div>
    <w:div w:id="1249845807">
      <w:bodyDiv w:val="1"/>
      <w:marLeft w:val="0"/>
      <w:marRight w:val="0"/>
      <w:marTop w:val="0"/>
      <w:marBottom w:val="0"/>
      <w:divBdr>
        <w:top w:val="none" w:sz="0" w:space="0" w:color="auto"/>
        <w:left w:val="none" w:sz="0" w:space="0" w:color="auto"/>
        <w:bottom w:val="none" w:sz="0" w:space="0" w:color="auto"/>
        <w:right w:val="none" w:sz="0" w:space="0" w:color="auto"/>
      </w:divBdr>
    </w:div>
    <w:div w:id="1252203444">
      <w:bodyDiv w:val="1"/>
      <w:marLeft w:val="0"/>
      <w:marRight w:val="0"/>
      <w:marTop w:val="0"/>
      <w:marBottom w:val="0"/>
      <w:divBdr>
        <w:top w:val="none" w:sz="0" w:space="0" w:color="auto"/>
        <w:left w:val="none" w:sz="0" w:space="0" w:color="auto"/>
        <w:bottom w:val="none" w:sz="0" w:space="0" w:color="auto"/>
        <w:right w:val="none" w:sz="0" w:space="0" w:color="auto"/>
      </w:divBdr>
    </w:div>
    <w:div w:id="1259102360">
      <w:bodyDiv w:val="1"/>
      <w:marLeft w:val="0"/>
      <w:marRight w:val="0"/>
      <w:marTop w:val="0"/>
      <w:marBottom w:val="0"/>
      <w:divBdr>
        <w:top w:val="none" w:sz="0" w:space="0" w:color="auto"/>
        <w:left w:val="none" w:sz="0" w:space="0" w:color="auto"/>
        <w:bottom w:val="none" w:sz="0" w:space="0" w:color="auto"/>
        <w:right w:val="none" w:sz="0" w:space="0" w:color="auto"/>
      </w:divBdr>
    </w:div>
    <w:div w:id="1264265623">
      <w:bodyDiv w:val="1"/>
      <w:marLeft w:val="0"/>
      <w:marRight w:val="0"/>
      <w:marTop w:val="0"/>
      <w:marBottom w:val="0"/>
      <w:divBdr>
        <w:top w:val="none" w:sz="0" w:space="0" w:color="auto"/>
        <w:left w:val="none" w:sz="0" w:space="0" w:color="auto"/>
        <w:bottom w:val="none" w:sz="0" w:space="0" w:color="auto"/>
        <w:right w:val="none" w:sz="0" w:space="0" w:color="auto"/>
      </w:divBdr>
    </w:div>
    <w:div w:id="1264921590">
      <w:bodyDiv w:val="1"/>
      <w:marLeft w:val="0"/>
      <w:marRight w:val="0"/>
      <w:marTop w:val="0"/>
      <w:marBottom w:val="0"/>
      <w:divBdr>
        <w:top w:val="none" w:sz="0" w:space="0" w:color="auto"/>
        <w:left w:val="none" w:sz="0" w:space="0" w:color="auto"/>
        <w:bottom w:val="none" w:sz="0" w:space="0" w:color="auto"/>
        <w:right w:val="none" w:sz="0" w:space="0" w:color="auto"/>
      </w:divBdr>
    </w:div>
    <w:div w:id="1266037801">
      <w:bodyDiv w:val="1"/>
      <w:marLeft w:val="0"/>
      <w:marRight w:val="0"/>
      <w:marTop w:val="0"/>
      <w:marBottom w:val="0"/>
      <w:divBdr>
        <w:top w:val="none" w:sz="0" w:space="0" w:color="auto"/>
        <w:left w:val="none" w:sz="0" w:space="0" w:color="auto"/>
        <w:bottom w:val="none" w:sz="0" w:space="0" w:color="auto"/>
        <w:right w:val="none" w:sz="0" w:space="0" w:color="auto"/>
      </w:divBdr>
    </w:div>
    <w:div w:id="1272853967">
      <w:bodyDiv w:val="1"/>
      <w:marLeft w:val="0"/>
      <w:marRight w:val="0"/>
      <w:marTop w:val="0"/>
      <w:marBottom w:val="0"/>
      <w:divBdr>
        <w:top w:val="none" w:sz="0" w:space="0" w:color="auto"/>
        <w:left w:val="none" w:sz="0" w:space="0" w:color="auto"/>
        <w:bottom w:val="none" w:sz="0" w:space="0" w:color="auto"/>
        <w:right w:val="none" w:sz="0" w:space="0" w:color="auto"/>
      </w:divBdr>
    </w:div>
    <w:div w:id="1285307704">
      <w:bodyDiv w:val="1"/>
      <w:marLeft w:val="0"/>
      <w:marRight w:val="0"/>
      <w:marTop w:val="0"/>
      <w:marBottom w:val="0"/>
      <w:divBdr>
        <w:top w:val="none" w:sz="0" w:space="0" w:color="auto"/>
        <w:left w:val="none" w:sz="0" w:space="0" w:color="auto"/>
        <w:bottom w:val="none" w:sz="0" w:space="0" w:color="auto"/>
        <w:right w:val="none" w:sz="0" w:space="0" w:color="auto"/>
      </w:divBdr>
    </w:div>
    <w:div w:id="1304626256">
      <w:bodyDiv w:val="1"/>
      <w:marLeft w:val="0"/>
      <w:marRight w:val="0"/>
      <w:marTop w:val="0"/>
      <w:marBottom w:val="0"/>
      <w:divBdr>
        <w:top w:val="none" w:sz="0" w:space="0" w:color="auto"/>
        <w:left w:val="none" w:sz="0" w:space="0" w:color="auto"/>
        <w:bottom w:val="none" w:sz="0" w:space="0" w:color="auto"/>
        <w:right w:val="none" w:sz="0" w:space="0" w:color="auto"/>
      </w:divBdr>
    </w:div>
    <w:div w:id="1316376286">
      <w:bodyDiv w:val="1"/>
      <w:marLeft w:val="0"/>
      <w:marRight w:val="0"/>
      <w:marTop w:val="0"/>
      <w:marBottom w:val="0"/>
      <w:divBdr>
        <w:top w:val="none" w:sz="0" w:space="0" w:color="auto"/>
        <w:left w:val="none" w:sz="0" w:space="0" w:color="auto"/>
        <w:bottom w:val="none" w:sz="0" w:space="0" w:color="auto"/>
        <w:right w:val="none" w:sz="0" w:space="0" w:color="auto"/>
      </w:divBdr>
    </w:div>
    <w:div w:id="1324040336">
      <w:bodyDiv w:val="1"/>
      <w:marLeft w:val="0"/>
      <w:marRight w:val="0"/>
      <w:marTop w:val="0"/>
      <w:marBottom w:val="0"/>
      <w:divBdr>
        <w:top w:val="none" w:sz="0" w:space="0" w:color="auto"/>
        <w:left w:val="none" w:sz="0" w:space="0" w:color="auto"/>
        <w:bottom w:val="none" w:sz="0" w:space="0" w:color="auto"/>
        <w:right w:val="none" w:sz="0" w:space="0" w:color="auto"/>
      </w:divBdr>
    </w:div>
    <w:div w:id="1338536876">
      <w:bodyDiv w:val="1"/>
      <w:marLeft w:val="0"/>
      <w:marRight w:val="0"/>
      <w:marTop w:val="0"/>
      <w:marBottom w:val="0"/>
      <w:divBdr>
        <w:top w:val="none" w:sz="0" w:space="0" w:color="auto"/>
        <w:left w:val="none" w:sz="0" w:space="0" w:color="auto"/>
        <w:bottom w:val="none" w:sz="0" w:space="0" w:color="auto"/>
        <w:right w:val="none" w:sz="0" w:space="0" w:color="auto"/>
      </w:divBdr>
    </w:div>
    <w:div w:id="1351834659">
      <w:bodyDiv w:val="1"/>
      <w:marLeft w:val="0"/>
      <w:marRight w:val="0"/>
      <w:marTop w:val="0"/>
      <w:marBottom w:val="0"/>
      <w:divBdr>
        <w:top w:val="none" w:sz="0" w:space="0" w:color="auto"/>
        <w:left w:val="none" w:sz="0" w:space="0" w:color="auto"/>
        <w:bottom w:val="none" w:sz="0" w:space="0" w:color="auto"/>
        <w:right w:val="none" w:sz="0" w:space="0" w:color="auto"/>
      </w:divBdr>
    </w:div>
    <w:div w:id="1352880588">
      <w:bodyDiv w:val="1"/>
      <w:marLeft w:val="0"/>
      <w:marRight w:val="0"/>
      <w:marTop w:val="0"/>
      <w:marBottom w:val="0"/>
      <w:divBdr>
        <w:top w:val="none" w:sz="0" w:space="0" w:color="auto"/>
        <w:left w:val="none" w:sz="0" w:space="0" w:color="auto"/>
        <w:bottom w:val="none" w:sz="0" w:space="0" w:color="auto"/>
        <w:right w:val="none" w:sz="0" w:space="0" w:color="auto"/>
      </w:divBdr>
    </w:div>
    <w:div w:id="1373069643">
      <w:bodyDiv w:val="1"/>
      <w:marLeft w:val="0"/>
      <w:marRight w:val="0"/>
      <w:marTop w:val="0"/>
      <w:marBottom w:val="0"/>
      <w:divBdr>
        <w:top w:val="none" w:sz="0" w:space="0" w:color="auto"/>
        <w:left w:val="none" w:sz="0" w:space="0" w:color="auto"/>
        <w:bottom w:val="none" w:sz="0" w:space="0" w:color="auto"/>
        <w:right w:val="none" w:sz="0" w:space="0" w:color="auto"/>
      </w:divBdr>
    </w:div>
    <w:div w:id="1397626179">
      <w:bodyDiv w:val="1"/>
      <w:marLeft w:val="0"/>
      <w:marRight w:val="0"/>
      <w:marTop w:val="0"/>
      <w:marBottom w:val="0"/>
      <w:divBdr>
        <w:top w:val="none" w:sz="0" w:space="0" w:color="auto"/>
        <w:left w:val="none" w:sz="0" w:space="0" w:color="auto"/>
        <w:bottom w:val="none" w:sz="0" w:space="0" w:color="auto"/>
        <w:right w:val="none" w:sz="0" w:space="0" w:color="auto"/>
      </w:divBdr>
    </w:div>
    <w:div w:id="1416514871">
      <w:bodyDiv w:val="1"/>
      <w:marLeft w:val="0"/>
      <w:marRight w:val="0"/>
      <w:marTop w:val="0"/>
      <w:marBottom w:val="0"/>
      <w:divBdr>
        <w:top w:val="none" w:sz="0" w:space="0" w:color="auto"/>
        <w:left w:val="none" w:sz="0" w:space="0" w:color="auto"/>
        <w:bottom w:val="none" w:sz="0" w:space="0" w:color="auto"/>
        <w:right w:val="none" w:sz="0" w:space="0" w:color="auto"/>
      </w:divBdr>
    </w:div>
    <w:div w:id="1420827121">
      <w:bodyDiv w:val="1"/>
      <w:marLeft w:val="0"/>
      <w:marRight w:val="0"/>
      <w:marTop w:val="0"/>
      <w:marBottom w:val="0"/>
      <w:divBdr>
        <w:top w:val="none" w:sz="0" w:space="0" w:color="auto"/>
        <w:left w:val="none" w:sz="0" w:space="0" w:color="auto"/>
        <w:bottom w:val="none" w:sz="0" w:space="0" w:color="auto"/>
        <w:right w:val="none" w:sz="0" w:space="0" w:color="auto"/>
      </w:divBdr>
    </w:div>
    <w:div w:id="1435514151">
      <w:bodyDiv w:val="1"/>
      <w:marLeft w:val="0"/>
      <w:marRight w:val="0"/>
      <w:marTop w:val="0"/>
      <w:marBottom w:val="0"/>
      <w:divBdr>
        <w:top w:val="none" w:sz="0" w:space="0" w:color="auto"/>
        <w:left w:val="none" w:sz="0" w:space="0" w:color="auto"/>
        <w:bottom w:val="none" w:sz="0" w:space="0" w:color="auto"/>
        <w:right w:val="none" w:sz="0" w:space="0" w:color="auto"/>
      </w:divBdr>
    </w:div>
    <w:div w:id="1435633034">
      <w:bodyDiv w:val="1"/>
      <w:marLeft w:val="0"/>
      <w:marRight w:val="0"/>
      <w:marTop w:val="0"/>
      <w:marBottom w:val="0"/>
      <w:divBdr>
        <w:top w:val="none" w:sz="0" w:space="0" w:color="auto"/>
        <w:left w:val="none" w:sz="0" w:space="0" w:color="auto"/>
        <w:bottom w:val="none" w:sz="0" w:space="0" w:color="auto"/>
        <w:right w:val="none" w:sz="0" w:space="0" w:color="auto"/>
      </w:divBdr>
    </w:div>
    <w:div w:id="1447236846">
      <w:bodyDiv w:val="1"/>
      <w:marLeft w:val="0"/>
      <w:marRight w:val="0"/>
      <w:marTop w:val="0"/>
      <w:marBottom w:val="0"/>
      <w:divBdr>
        <w:top w:val="none" w:sz="0" w:space="0" w:color="auto"/>
        <w:left w:val="none" w:sz="0" w:space="0" w:color="auto"/>
        <w:bottom w:val="none" w:sz="0" w:space="0" w:color="auto"/>
        <w:right w:val="none" w:sz="0" w:space="0" w:color="auto"/>
      </w:divBdr>
    </w:div>
    <w:div w:id="1458571157">
      <w:bodyDiv w:val="1"/>
      <w:marLeft w:val="0"/>
      <w:marRight w:val="0"/>
      <w:marTop w:val="0"/>
      <w:marBottom w:val="0"/>
      <w:divBdr>
        <w:top w:val="none" w:sz="0" w:space="0" w:color="auto"/>
        <w:left w:val="none" w:sz="0" w:space="0" w:color="auto"/>
        <w:bottom w:val="none" w:sz="0" w:space="0" w:color="auto"/>
        <w:right w:val="none" w:sz="0" w:space="0" w:color="auto"/>
      </w:divBdr>
    </w:div>
    <w:div w:id="1461993263">
      <w:bodyDiv w:val="1"/>
      <w:marLeft w:val="0"/>
      <w:marRight w:val="0"/>
      <w:marTop w:val="0"/>
      <w:marBottom w:val="0"/>
      <w:divBdr>
        <w:top w:val="none" w:sz="0" w:space="0" w:color="auto"/>
        <w:left w:val="none" w:sz="0" w:space="0" w:color="auto"/>
        <w:bottom w:val="none" w:sz="0" w:space="0" w:color="auto"/>
        <w:right w:val="none" w:sz="0" w:space="0" w:color="auto"/>
      </w:divBdr>
    </w:div>
    <w:div w:id="1466466156">
      <w:bodyDiv w:val="1"/>
      <w:marLeft w:val="0"/>
      <w:marRight w:val="0"/>
      <w:marTop w:val="0"/>
      <w:marBottom w:val="0"/>
      <w:divBdr>
        <w:top w:val="none" w:sz="0" w:space="0" w:color="auto"/>
        <w:left w:val="none" w:sz="0" w:space="0" w:color="auto"/>
        <w:bottom w:val="none" w:sz="0" w:space="0" w:color="auto"/>
        <w:right w:val="none" w:sz="0" w:space="0" w:color="auto"/>
      </w:divBdr>
    </w:div>
    <w:div w:id="1467427710">
      <w:bodyDiv w:val="1"/>
      <w:marLeft w:val="0"/>
      <w:marRight w:val="0"/>
      <w:marTop w:val="0"/>
      <w:marBottom w:val="0"/>
      <w:divBdr>
        <w:top w:val="none" w:sz="0" w:space="0" w:color="auto"/>
        <w:left w:val="none" w:sz="0" w:space="0" w:color="auto"/>
        <w:bottom w:val="none" w:sz="0" w:space="0" w:color="auto"/>
        <w:right w:val="none" w:sz="0" w:space="0" w:color="auto"/>
      </w:divBdr>
    </w:div>
    <w:div w:id="1479493085">
      <w:bodyDiv w:val="1"/>
      <w:marLeft w:val="0"/>
      <w:marRight w:val="0"/>
      <w:marTop w:val="0"/>
      <w:marBottom w:val="0"/>
      <w:divBdr>
        <w:top w:val="none" w:sz="0" w:space="0" w:color="auto"/>
        <w:left w:val="none" w:sz="0" w:space="0" w:color="auto"/>
        <w:bottom w:val="none" w:sz="0" w:space="0" w:color="auto"/>
        <w:right w:val="none" w:sz="0" w:space="0" w:color="auto"/>
      </w:divBdr>
    </w:div>
    <w:div w:id="1479955470">
      <w:bodyDiv w:val="1"/>
      <w:marLeft w:val="0"/>
      <w:marRight w:val="0"/>
      <w:marTop w:val="0"/>
      <w:marBottom w:val="0"/>
      <w:divBdr>
        <w:top w:val="none" w:sz="0" w:space="0" w:color="auto"/>
        <w:left w:val="none" w:sz="0" w:space="0" w:color="auto"/>
        <w:bottom w:val="none" w:sz="0" w:space="0" w:color="auto"/>
        <w:right w:val="none" w:sz="0" w:space="0" w:color="auto"/>
      </w:divBdr>
    </w:div>
    <w:div w:id="1480340959">
      <w:bodyDiv w:val="1"/>
      <w:marLeft w:val="0"/>
      <w:marRight w:val="0"/>
      <w:marTop w:val="0"/>
      <w:marBottom w:val="0"/>
      <w:divBdr>
        <w:top w:val="none" w:sz="0" w:space="0" w:color="auto"/>
        <w:left w:val="none" w:sz="0" w:space="0" w:color="auto"/>
        <w:bottom w:val="none" w:sz="0" w:space="0" w:color="auto"/>
        <w:right w:val="none" w:sz="0" w:space="0" w:color="auto"/>
      </w:divBdr>
    </w:div>
    <w:div w:id="1481384909">
      <w:bodyDiv w:val="1"/>
      <w:marLeft w:val="0"/>
      <w:marRight w:val="0"/>
      <w:marTop w:val="0"/>
      <w:marBottom w:val="0"/>
      <w:divBdr>
        <w:top w:val="none" w:sz="0" w:space="0" w:color="auto"/>
        <w:left w:val="none" w:sz="0" w:space="0" w:color="auto"/>
        <w:bottom w:val="none" w:sz="0" w:space="0" w:color="auto"/>
        <w:right w:val="none" w:sz="0" w:space="0" w:color="auto"/>
      </w:divBdr>
    </w:div>
    <w:div w:id="1484739258">
      <w:bodyDiv w:val="1"/>
      <w:marLeft w:val="0"/>
      <w:marRight w:val="0"/>
      <w:marTop w:val="0"/>
      <w:marBottom w:val="0"/>
      <w:divBdr>
        <w:top w:val="none" w:sz="0" w:space="0" w:color="auto"/>
        <w:left w:val="none" w:sz="0" w:space="0" w:color="auto"/>
        <w:bottom w:val="none" w:sz="0" w:space="0" w:color="auto"/>
        <w:right w:val="none" w:sz="0" w:space="0" w:color="auto"/>
      </w:divBdr>
    </w:div>
    <w:div w:id="1487279555">
      <w:bodyDiv w:val="1"/>
      <w:marLeft w:val="0"/>
      <w:marRight w:val="0"/>
      <w:marTop w:val="0"/>
      <w:marBottom w:val="0"/>
      <w:divBdr>
        <w:top w:val="none" w:sz="0" w:space="0" w:color="auto"/>
        <w:left w:val="none" w:sz="0" w:space="0" w:color="auto"/>
        <w:bottom w:val="none" w:sz="0" w:space="0" w:color="auto"/>
        <w:right w:val="none" w:sz="0" w:space="0" w:color="auto"/>
      </w:divBdr>
    </w:div>
    <w:div w:id="1491672368">
      <w:bodyDiv w:val="1"/>
      <w:marLeft w:val="0"/>
      <w:marRight w:val="0"/>
      <w:marTop w:val="0"/>
      <w:marBottom w:val="0"/>
      <w:divBdr>
        <w:top w:val="none" w:sz="0" w:space="0" w:color="auto"/>
        <w:left w:val="none" w:sz="0" w:space="0" w:color="auto"/>
        <w:bottom w:val="none" w:sz="0" w:space="0" w:color="auto"/>
        <w:right w:val="none" w:sz="0" w:space="0" w:color="auto"/>
      </w:divBdr>
    </w:div>
    <w:div w:id="1513370806">
      <w:bodyDiv w:val="1"/>
      <w:marLeft w:val="0"/>
      <w:marRight w:val="0"/>
      <w:marTop w:val="0"/>
      <w:marBottom w:val="0"/>
      <w:divBdr>
        <w:top w:val="none" w:sz="0" w:space="0" w:color="auto"/>
        <w:left w:val="none" w:sz="0" w:space="0" w:color="auto"/>
        <w:bottom w:val="none" w:sz="0" w:space="0" w:color="auto"/>
        <w:right w:val="none" w:sz="0" w:space="0" w:color="auto"/>
      </w:divBdr>
    </w:div>
    <w:div w:id="1520239816">
      <w:bodyDiv w:val="1"/>
      <w:marLeft w:val="0"/>
      <w:marRight w:val="0"/>
      <w:marTop w:val="0"/>
      <w:marBottom w:val="0"/>
      <w:divBdr>
        <w:top w:val="none" w:sz="0" w:space="0" w:color="auto"/>
        <w:left w:val="none" w:sz="0" w:space="0" w:color="auto"/>
        <w:bottom w:val="none" w:sz="0" w:space="0" w:color="auto"/>
        <w:right w:val="none" w:sz="0" w:space="0" w:color="auto"/>
      </w:divBdr>
    </w:div>
    <w:div w:id="1521312956">
      <w:bodyDiv w:val="1"/>
      <w:marLeft w:val="0"/>
      <w:marRight w:val="0"/>
      <w:marTop w:val="0"/>
      <w:marBottom w:val="0"/>
      <w:divBdr>
        <w:top w:val="none" w:sz="0" w:space="0" w:color="auto"/>
        <w:left w:val="none" w:sz="0" w:space="0" w:color="auto"/>
        <w:bottom w:val="none" w:sz="0" w:space="0" w:color="auto"/>
        <w:right w:val="none" w:sz="0" w:space="0" w:color="auto"/>
      </w:divBdr>
    </w:div>
    <w:div w:id="1525173242">
      <w:bodyDiv w:val="1"/>
      <w:marLeft w:val="0"/>
      <w:marRight w:val="0"/>
      <w:marTop w:val="0"/>
      <w:marBottom w:val="0"/>
      <w:divBdr>
        <w:top w:val="none" w:sz="0" w:space="0" w:color="auto"/>
        <w:left w:val="none" w:sz="0" w:space="0" w:color="auto"/>
        <w:bottom w:val="none" w:sz="0" w:space="0" w:color="auto"/>
        <w:right w:val="none" w:sz="0" w:space="0" w:color="auto"/>
      </w:divBdr>
    </w:div>
    <w:div w:id="1591936716">
      <w:bodyDiv w:val="1"/>
      <w:marLeft w:val="0"/>
      <w:marRight w:val="0"/>
      <w:marTop w:val="0"/>
      <w:marBottom w:val="0"/>
      <w:divBdr>
        <w:top w:val="none" w:sz="0" w:space="0" w:color="auto"/>
        <w:left w:val="none" w:sz="0" w:space="0" w:color="auto"/>
        <w:bottom w:val="none" w:sz="0" w:space="0" w:color="auto"/>
        <w:right w:val="none" w:sz="0" w:space="0" w:color="auto"/>
      </w:divBdr>
    </w:div>
    <w:div w:id="1598639442">
      <w:bodyDiv w:val="1"/>
      <w:marLeft w:val="0"/>
      <w:marRight w:val="0"/>
      <w:marTop w:val="0"/>
      <w:marBottom w:val="0"/>
      <w:divBdr>
        <w:top w:val="none" w:sz="0" w:space="0" w:color="auto"/>
        <w:left w:val="none" w:sz="0" w:space="0" w:color="auto"/>
        <w:bottom w:val="none" w:sz="0" w:space="0" w:color="auto"/>
        <w:right w:val="none" w:sz="0" w:space="0" w:color="auto"/>
      </w:divBdr>
    </w:div>
    <w:div w:id="1605961062">
      <w:bodyDiv w:val="1"/>
      <w:marLeft w:val="0"/>
      <w:marRight w:val="0"/>
      <w:marTop w:val="0"/>
      <w:marBottom w:val="0"/>
      <w:divBdr>
        <w:top w:val="none" w:sz="0" w:space="0" w:color="auto"/>
        <w:left w:val="none" w:sz="0" w:space="0" w:color="auto"/>
        <w:bottom w:val="none" w:sz="0" w:space="0" w:color="auto"/>
        <w:right w:val="none" w:sz="0" w:space="0" w:color="auto"/>
      </w:divBdr>
    </w:div>
    <w:div w:id="1628386783">
      <w:bodyDiv w:val="1"/>
      <w:marLeft w:val="0"/>
      <w:marRight w:val="0"/>
      <w:marTop w:val="0"/>
      <w:marBottom w:val="0"/>
      <w:divBdr>
        <w:top w:val="none" w:sz="0" w:space="0" w:color="auto"/>
        <w:left w:val="none" w:sz="0" w:space="0" w:color="auto"/>
        <w:bottom w:val="none" w:sz="0" w:space="0" w:color="auto"/>
        <w:right w:val="none" w:sz="0" w:space="0" w:color="auto"/>
      </w:divBdr>
    </w:div>
    <w:div w:id="1644852580">
      <w:bodyDiv w:val="1"/>
      <w:marLeft w:val="0"/>
      <w:marRight w:val="0"/>
      <w:marTop w:val="0"/>
      <w:marBottom w:val="0"/>
      <w:divBdr>
        <w:top w:val="none" w:sz="0" w:space="0" w:color="auto"/>
        <w:left w:val="none" w:sz="0" w:space="0" w:color="auto"/>
        <w:bottom w:val="none" w:sz="0" w:space="0" w:color="auto"/>
        <w:right w:val="none" w:sz="0" w:space="0" w:color="auto"/>
      </w:divBdr>
    </w:div>
    <w:div w:id="1657413673">
      <w:bodyDiv w:val="1"/>
      <w:marLeft w:val="0"/>
      <w:marRight w:val="0"/>
      <w:marTop w:val="0"/>
      <w:marBottom w:val="0"/>
      <w:divBdr>
        <w:top w:val="none" w:sz="0" w:space="0" w:color="auto"/>
        <w:left w:val="none" w:sz="0" w:space="0" w:color="auto"/>
        <w:bottom w:val="none" w:sz="0" w:space="0" w:color="auto"/>
        <w:right w:val="none" w:sz="0" w:space="0" w:color="auto"/>
      </w:divBdr>
    </w:div>
    <w:div w:id="1672175823">
      <w:bodyDiv w:val="1"/>
      <w:marLeft w:val="0"/>
      <w:marRight w:val="0"/>
      <w:marTop w:val="0"/>
      <w:marBottom w:val="0"/>
      <w:divBdr>
        <w:top w:val="none" w:sz="0" w:space="0" w:color="auto"/>
        <w:left w:val="none" w:sz="0" w:space="0" w:color="auto"/>
        <w:bottom w:val="none" w:sz="0" w:space="0" w:color="auto"/>
        <w:right w:val="none" w:sz="0" w:space="0" w:color="auto"/>
      </w:divBdr>
    </w:div>
    <w:div w:id="1679455364">
      <w:bodyDiv w:val="1"/>
      <w:marLeft w:val="0"/>
      <w:marRight w:val="0"/>
      <w:marTop w:val="0"/>
      <w:marBottom w:val="0"/>
      <w:divBdr>
        <w:top w:val="none" w:sz="0" w:space="0" w:color="auto"/>
        <w:left w:val="none" w:sz="0" w:space="0" w:color="auto"/>
        <w:bottom w:val="none" w:sz="0" w:space="0" w:color="auto"/>
        <w:right w:val="none" w:sz="0" w:space="0" w:color="auto"/>
      </w:divBdr>
    </w:div>
    <w:div w:id="1680961691">
      <w:bodyDiv w:val="1"/>
      <w:marLeft w:val="0"/>
      <w:marRight w:val="0"/>
      <w:marTop w:val="0"/>
      <w:marBottom w:val="0"/>
      <w:divBdr>
        <w:top w:val="none" w:sz="0" w:space="0" w:color="auto"/>
        <w:left w:val="none" w:sz="0" w:space="0" w:color="auto"/>
        <w:bottom w:val="none" w:sz="0" w:space="0" w:color="auto"/>
        <w:right w:val="none" w:sz="0" w:space="0" w:color="auto"/>
      </w:divBdr>
    </w:div>
    <w:div w:id="1682393493">
      <w:bodyDiv w:val="1"/>
      <w:marLeft w:val="0"/>
      <w:marRight w:val="0"/>
      <w:marTop w:val="0"/>
      <w:marBottom w:val="0"/>
      <w:divBdr>
        <w:top w:val="none" w:sz="0" w:space="0" w:color="auto"/>
        <w:left w:val="none" w:sz="0" w:space="0" w:color="auto"/>
        <w:bottom w:val="none" w:sz="0" w:space="0" w:color="auto"/>
        <w:right w:val="none" w:sz="0" w:space="0" w:color="auto"/>
      </w:divBdr>
    </w:div>
    <w:div w:id="1684670697">
      <w:bodyDiv w:val="1"/>
      <w:marLeft w:val="0"/>
      <w:marRight w:val="0"/>
      <w:marTop w:val="0"/>
      <w:marBottom w:val="0"/>
      <w:divBdr>
        <w:top w:val="none" w:sz="0" w:space="0" w:color="auto"/>
        <w:left w:val="none" w:sz="0" w:space="0" w:color="auto"/>
        <w:bottom w:val="none" w:sz="0" w:space="0" w:color="auto"/>
        <w:right w:val="none" w:sz="0" w:space="0" w:color="auto"/>
      </w:divBdr>
    </w:div>
    <w:div w:id="1699235425">
      <w:bodyDiv w:val="1"/>
      <w:marLeft w:val="0"/>
      <w:marRight w:val="0"/>
      <w:marTop w:val="0"/>
      <w:marBottom w:val="0"/>
      <w:divBdr>
        <w:top w:val="none" w:sz="0" w:space="0" w:color="auto"/>
        <w:left w:val="none" w:sz="0" w:space="0" w:color="auto"/>
        <w:bottom w:val="none" w:sz="0" w:space="0" w:color="auto"/>
        <w:right w:val="none" w:sz="0" w:space="0" w:color="auto"/>
      </w:divBdr>
    </w:div>
    <w:div w:id="1699428077">
      <w:bodyDiv w:val="1"/>
      <w:marLeft w:val="0"/>
      <w:marRight w:val="0"/>
      <w:marTop w:val="0"/>
      <w:marBottom w:val="0"/>
      <w:divBdr>
        <w:top w:val="none" w:sz="0" w:space="0" w:color="auto"/>
        <w:left w:val="none" w:sz="0" w:space="0" w:color="auto"/>
        <w:bottom w:val="none" w:sz="0" w:space="0" w:color="auto"/>
        <w:right w:val="none" w:sz="0" w:space="0" w:color="auto"/>
      </w:divBdr>
      <w:divsChild>
        <w:div w:id="1147284415">
          <w:marLeft w:val="547"/>
          <w:marRight w:val="0"/>
          <w:marTop w:val="77"/>
          <w:marBottom w:val="0"/>
          <w:divBdr>
            <w:top w:val="none" w:sz="0" w:space="0" w:color="auto"/>
            <w:left w:val="none" w:sz="0" w:space="0" w:color="auto"/>
            <w:bottom w:val="none" w:sz="0" w:space="0" w:color="auto"/>
            <w:right w:val="none" w:sz="0" w:space="0" w:color="auto"/>
          </w:divBdr>
        </w:div>
      </w:divsChild>
    </w:div>
    <w:div w:id="1706757669">
      <w:bodyDiv w:val="1"/>
      <w:marLeft w:val="0"/>
      <w:marRight w:val="0"/>
      <w:marTop w:val="0"/>
      <w:marBottom w:val="0"/>
      <w:divBdr>
        <w:top w:val="none" w:sz="0" w:space="0" w:color="auto"/>
        <w:left w:val="none" w:sz="0" w:space="0" w:color="auto"/>
        <w:bottom w:val="none" w:sz="0" w:space="0" w:color="auto"/>
        <w:right w:val="none" w:sz="0" w:space="0" w:color="auto"/>
      </w:divBdr>
    </w:div>
    <w:div w:id="1718162110">
      <w:bodyDiv w:val="1"/>
      <w:marLeft w:val="0"/>
      <w:marRight w:val="0"/>
      <w:marTop w:val="0"/>
      <w:marBottom w:val="0"/>
      <w:divBdr>
        <w:top w:val="none" w:sz="0" w:space="0" w:color="auto"/>
        <w:left w:val="none" w:sz="0" w:space="0" w:color="auto"/>
        <w:bottom w:val="none" w:sz="0" w:space="0" w:color="auto"/>
        <w:right w:val="none" w:sz="0" w:space="0" w:color="auto"/>
      </w:divBdr>
    </w:div>
    <w:div w:id="1723023256">
      <w:bodyDiv w:val="1"/>
      <w:marLeft w:val="0"/>
      <w:marRight w:val="0"/>
      <w:marTop w:val="0"/>
      <w:marBottom w:val="0"/>
      <w:divBdr>
        <w:top w:val="none" w:sz="0" w:space="0" w:color="auto"/>
        <w:left w:val="none" w:sz="0" w:space="0" w:color="auto"/>
        <w:bottom w:val="none" w:sz="0" w:space="0" w:color="auto"/>
        <w:right w:val="none" w:sz="0" w:space="0" w:color="auto"/>
      </w:divBdr>
    </w:div>
    <w:div w:id="1739084979">
      <w:bodyDiv w:val="1"/>
      <w:marLeft w:val="0"/>
      <w:marRight w:val="0"/>
      <w:marTop w:val="0"/>
      <w:marBottom w:val="0"/>
      <w:divBdr>
        <w:top w:val="none" w:sz="0" w:space="0" w:color="auto"/>
        <w:left w:val="none" w:sz="0" w:space="0" w:color="auto"/>
        <w:bottom w:val="none" w:sz="0" w:space="0" w:color="auto"/>
        <w:right w:val="none" w:sz="0" w:space="0" w:color="auto"/>
      </w:divBdr>
    </w:div>
    <w:div w:id="1760830565">
      <w:bodyDiv w:val="1"/>
      <w:marLeft w:val="0"/>
      <w:marRight w:val="0"/>
      <w:marTop w:val="0"/>
      <w:marBottom w:val="0"/>
      <w:divBdr>
        <w:top w:val="none" w:sz="0" w:space="0" w:color="auto"/>
        <w:left w:val="none" w:sz="0" w:space="0" w:color="auto"/>
        <w:bottom w:val="none" w:sz="0" w:space="0" w:color="auto"/>
        <w:right w:val="none" w:sz="0" w:space="0" w:color="auto"/>
      </w:divBdr>
    </w:div>
    <w:div w:id="1776360912">
      <w:bodyDiv w:val="1"/>
      <w:marLeft w:val="0"/>
      <w:marRight w:val="0"/>
      <w:marTop w:val="0"/>
      <w:marBottom w:val="0"/>
      <w:divBdr>
        <w:top w:val="none" w:sz="0" w:space="0" w:color="auto"/>
        <w:left w:val="none" w:sz="0" w:space="0" w:color="auto"/>
        <w:bottom w:val="none" w:sz="0" w:space="0" w:color="auto"/>
        <w:right w:val="none" w:sz="0" w:space="0" w:color="auto"/>
      </w:divBdr>
      <w:divsChild>
        <w:div w:id="416679454">
          <w:marLeft w:val="1166"/>
          <w:marRight w:val="0"/>
          <w:marTop w:val="0"/>
          <w:marBottom w:val="0"/>
          <w:divBdr>
            <w:top w:val="none" w:sz="0" w:space="0" w:color="auto"/>
            <w:left w:val="none" w:sz="0" w:space="0" w:color="auto"/>
            <w:bottom w:val="none" w:sz="0" w:space="0" w:color="auto"/>
            <w:right w:val="none" w:sz="0" w:space="0" w:color="auto"/>
          </w:divBdr>
        </w:div>
        <w:div w:id="1189948586">
          <w:marLeft w:val="1166"/>
          <w:marRight w:val="0"/>
          <w:marTop w:val="0"/>
          <w:marBottom w:val="0"/>
          <w:divBdr>
            <w:top w:val="none" w:sz="0" w:space="0" w:color="auto"/>
            <w:left w:val="none" w:sz="0" w:space="0" w:color="auto"/>
            <w:bottom w:val="none" w:sz="0" w:space="0" w:color="auto"/>
            <w:right w:val="none" w:sz="0" w:space="0" w:color="auto"/>
          </w:divBdr>
        </w:div>
        <w:div w:id="1744984687">
          <w:marLeft w:val="1166"/>
          <w:marRight w:val="0"/>
          <w:marTop w:val="0"/>
          <w:marBottom w:val="0"/>
          <w:divBdr>
            <w:top w:val="none" w:sz="0" w:space="0" w:color="auto"/>
            <w:left w:val="none" w:sz="0" w:space="0" w:color="auto"/>
            <w:bottom w:val="none" w:sz="0" w:space="0" w:color="auto"/>
            <w:right w:val="none" w:sz="0" w:space="0" w:color="auto"/>
          </w:divBdr>
        </w:div>
      </w:divsChild>
    </w:div>
    <w:div w:id="1796294963">
      <w:bodyDiv w:val="1"/>
      <w:marLeft w:val="0"/>
      <w:marRight w:val="0"/>
      <w:marTop w:val="0"/>
      <w:marBottom w:val="0"/>
      <w:divBdr>
        <w:top w:val="none" w:sz="0" w:space="0" w:color="auto"/>
        <w:left w:val="none" w:sz="0" w:space="0" w:color="auto"/>
        <w:bottom w:val="none" w:sz="0" w:space="0" w:color="auto"/>
        <w:right w:val="none" w:sz="0" w:space="0" w:color="auto"/>
      </w:divBdr>
    </w:div>
    <w:div w:id="1812089260">
      <w:bodyDiv w:val="1"/>
      <w:marLeft w:val="0"/>
      <w:marRight w:val="0"/>
      <w:marTop w:val="0"/>
      <w:marBottom w:val="0"/>
      <w:divBdr>
        <w:top w:val="none" w:sz="0" w:space="0" w:color="auto"/>
        <w:left w:val="none" w:sz="0" w:space="0" w:color="auto"/>
        <w:bottom w:val="none" w:sz="0" w:space="0" w:color="auto"/>
        <w:right w:val="none" w:sz="0" w:space="0" w:color="auto"/>
      </w:divBdr>
    </w:div>
    <w:div w:id="1819687122">
      <w:bodyDiv w:val="1"/>
      <w:marLeft w:val="0"/>
      <w:marRight w:val="0"/>
      <w:marTop w:val="0"/>
      <w:marBottom w:val="0"/>
      <w:divBdr>
        <w:top w:val="none" w:sz="0" w:space="0" w:color="auto"/>
        <w:left w:val="none" w:sz="0" w:space="0" w:color="auto"/>
        <w:bottom w:val="none" w:sz="0" w:space="0" w:color="auto"/>
        <w:right w:val="none" w:sz="0" w:space="0" w:color="auto"/>
      </w:divBdr>
    </w:div>
    <w:div w:id="1835603766">
      <w:bodyDiv w:val="1"/>
      <w:marLeft w:val="0"/>
      <w:marRight w:val="0"/>
      <w:marTop w:val="0"/>
      <w:marBottom w:val="0"/>
      <w:divBdr>
        <w:top w:val="none" w:sz="0" w:space="0" w:color="auto"/>
        <w:left w:val="none" w:sz="0" w:space="0" w:color="auto"/>
        <w:bottom w:val="none" w:sz="0" w:space="0" w:color="auto"/>
        <w:right w:val="none" w:sz="0" w:space="0" w:color="auto"/>
      </w:divBdr>
    </w:div>
    <w:div w:id="1835879633">
      <w:bodyDiv w:val="1"/>
      <w:marLeft w:val="0"/>
      <w:marRight w:val="0"/>
      <w:marTop w:val="0"/>
      <w:marBottom w:val="0"/>
      <w:divBdr>
        <w:top w:val="none" w:sz="0" w:space="0" w:color="auto"/>
        <w:left w:val="none" w:sz="0" w:space="0" w:color="auto"/>
        <w:bottom w:val="none" w:sz="0" w:space="0" w:color="auto"/>
        <w:right w:val="none" w:sz="0" w:space="0" w:color="auto"/>
      </w:divBdr>
    </w:div>
    <w:div w:id="1840848924">
      <w:bodyDiv w:val="1"/>
      <w:marLeft w:val="0"/>
      <w:marRight w:val="0"/>
      <w:marTop w:val="0"/>
      <w:marBottom w:val="0"/>
      <w:divBdr>
        <w:top w:val="none" w:sz="0" w:space="0" w:color="auto"/>
        <w:left w:val="none" w:sz="0" w:space="0" w:color="auto"/>
        <w:bottom w:val="none" w:sz="0" w:space="0" w:color="auto"/>
        <w:right w:val="none" w:sz="0" w:space="0" w:color="auto"/>
      </w:divBdr>
    </w:div>
    <w:div w:id="1848059274">
      <w:bodyDiv w:val="1"/>
      <w:marLeft w:val="0"/>
      <w:marRight w:val="0"/>
      <w:marTop w:val="0"/>
      <w:marBottom w:val="0"/>
      <w:divBdr>
        <w:top w:val="none" w:sz="0" w:space="0" w:color="auto"/>
        <w:left w:val="none" w:sz="0" w:space="0" w:color="auto"/>
        <w:bottom w:val="none" w:sz="0" w:space="0" w:color="auto"/>
        <w:right w:val="none" w:sz="0" w:space="0" w:color="auto"/>
      </w:divBdr>
    </w:div>
    <w:div w:id="1865361475">
      <w:bodyDiv w:val="1"/>
      <w:marLeft w:val="0"/>
      <w:marRight w:val="0"/>
      <w:marTop w:val="0"/>
      <w:marBottom w:val="0"/>
      <w:divBdr>
        <w:top w:val="none" w:sz="0" w:space="0" w:color="auto"/>
        <w:left w:val="none" w:sz="0" w:space="0" w:color="auto"/>
        <w:bottom w:val="none" w:sz="0" w:space="0" w:color="auto"/>
        <w:right w:val="none" w:sz="0" w:space="0" w:color="auto"/>
      </w:divBdr>
    </w:div>
    <w:div w:id="1865513977">
      <w:bodyDiv w:val="1"/>
      <w:marLeft w:val="0"/>
      <w:marRight w:val="0"/>
      <w:marTop w:val="0"/>
      <w:marBottom w:val="0"/>
      <w:divBdr>
        <w:top w:val="none" w:sz="0" w:space="0" w:color="auto"/>
        <w:left w:val="none" w:sz="0" w:space="0" w:color="auto"/>
        <w:bottom w:val="none" w:sz="0" w:space="0" w:color="auto"/>
        <w:right w:val="none" w:sz="0" w:space="0" w:color="auto"/>
      </w:divBdr>
    </w:div>
    <w:div w:id="1867524862">
      <w:bodyDiv w:val="1"/>
      <w:marLeft w:val="0"/>
      <w:marRight w:val="0"/>
      <w:marTop w:val="0"/>
      <w:marBottom w:val="0"/>
      <w:divBdr>
        <w:top w:val="none" w:sz="0" w:space="0" w:color="auto"/>
        <w:left w:val="none" w:sz="0" w:space="0" w:color="auto"/>
        <w:bottom w:val="none" w:sz="0" w:space="0" w:color="auto"/>
        <w:right w:val="none" w:sz="0" w:space="0" w:color="auto"/>
      </w:divBdr>
    </w:div>
    <w:div w:id="1875381693">
      <w:bodyDiv w:val="1"/>
      <w:marLeft w:val="0"/>
      <w:marRight w:val="0"/>
      <w:marTop w:val="0"/>
      <w:marBottom w:val="0"/>
      <w:divBdr>
        <w:top w:val="none" w:sz="0" w:space="0" w:color="auto"/>
        <w:left w:val="none" w:sz="0" w:space="0" w:color="auto"/>
        <w:bottom w:val="none" w:sz="0" w:space="0" w:color="auto"/>
        <w:right w:val="none" w:sz="0" w:space="0" w:color="auto"/>
      </w:divBdr>
    </w:div>
    <w:div w:id="1880046232">
      <w:bodyDiv w:val="1"/>
      <w:marLeft w:val="0"/>
      <w:marRight w:val="0"/>
      <w:marTop w:val="0"/>
      <w:marBottom w:val="0"/>
      <w:divBdr>
        <w:top w:val="none" w:sz="0" w:space="0" w:color="auto"/>
        <w:left w:val="none" w:sz="0" w:space="0" w:color="auto"/>
        <w:bottom w:val="none" w:sz="0" w:space="0" w:color="auto"/>
        <w:right w:val="none" w:sz="0" w:space="0" w:color="auto"/>
      </w:divBdr>
    </w:div>
    <w:div w:id="1885213768">
      <w:bodyDiv w:val="1"/>
      <w:marLeft w:val="0"/>
      <w:marRight w:val="0"/>
      <w:marTop w:val="0"/>
      <w:marBottom w:val="0"/>
      <w:divBdr>
        <w:top w:val="none" w:sz="0" w:space="0" w:color="auto"/>
        <w:left w:val="none" w:sz="0" w:space="0" w:color="auto"/>
        <w:bottom w:val="none" w:sz="0" w:space="0" w:color="auto"/>
        <w:right w:val="none" w:sz="0" w:space="0" w:color="auto"/>
      </w:divBdr>
    </w:div>
    <w:div w:id="1896622071">
      <w:bodyDiv w:val="1"/>
      <w:marLeft w:val="0"/>
      <w:marRight w:val="0"/>
      <w:marTop w:val="0"/>
      <w:marBottom w:val="0"/>
      <w:divBdr>
        <w:top w:val="none" w:sz="0" w:space="0" w:color="auto"/>
        <w:left w:val="none" w:sz="0" w:space="0" w:color="auto"/>
        <w:bottom w:val="none" w:sz="0" w:space="0" w:color="auto"/>
        <w:right w:val="none" w:sz="0" w:space="0" w:color="auto"/>
      </w:divBdr>
    </w:div>
    <w:div w:id="1898974912">
      <w:bodyDiv w:val="1"/>
      <w:marLeft w:val="0"/>
      <w:marRight w:val="0"/>
      <w:marTop w:val="0"/>
      <w:marBottom w:val="0"/>
      <w:divBdr>
        <w:top w:val="none" w:sz="0" w:space="0" w:color="auto"/>
        <w:left w:val="none" w:sz="0" w:space="0" w:color="auto"/>
        <w:bottom w:val="none" w:sz="0" w:space="0" w:color="auto"/>
        <w:right w:val="none" w:sz="0" w:space="0" w:color="auto"/>
      </w:divBdr>
    </w:div>
    <w:div w:id="1901985825">
      <w:bodyDiv w:val="1"/>
      <w:marLeft w:val="0"/>
      <w:marRight w:val="0"/>
      <w:marTop w:val="0"/>
      <w:marBottom w:val="0"/>
      <w:divBdr>
        <w:top w:val="none" w:sz="0" w:space="0" w:color="auto"/>
        <w:left w:val="none" w:sz="0" w:space="0" w:color="auto"/>
        <w:bottom w:val="none" w:sz="0" w:space="0" w:color="auto"/>
        <w:right w:val="none" w:sz="0" w:space="0" w:color="auto"/>
      </w:divBdr>
    </w:div>
    <w:div w:id="1903559143">
      <w:bodyDiv w:val="1"/>
      <w:marLeft w:val="0"/>
      <w:marRight w:val="0"/>
      <w:marTop w:val="0"/>
      <w:marBottom w:val="0"/>
      <w:divBdr>
        <w:top w:val="none" w:sz="0" w:space="0" w:color="auto"/>
        <w:left w:val="none" w:sz="0" w:space="0" w:color="auto"/>
        <w:bottom w:val="none" w:sz="0" w:space="0" w:color="auto"/>
        <w:right w:val="none" w:sz="0" w:space="0" w:color="auto"/>
      </w:divBdr>
      <w:divsChild>
        <w:div w:id="809984613">
          <w:marLeft w:val="0"/>
          <w:marRight w:val="0"/>
          <w:marTop w:val="0"/>
          <w:marBottom w:val="0"/>
          <w:divBdr>
            <w:top w:val="none" w:sz="0" w:space="0" w:color="auto"/>
            <w:left w:val="none" w:sz="0" w:space="0" w:color="auto"/>
            <w:bottom w:val="none" w:sz="0" w:space="0" w:color="auto"/>
            <w:right w:val="none" w:sz="0" w:space="0" w:color="auto"/>
          </w:divBdr>
          <w:divsChild>
            <w:div w:id="939139329">
              <w:marLeft w:val="0"/>
              <w:marRight w:val="0"/>
              <w:marTop w:val="0"/>
              <w:marBottom w:val="0"/>
              <w:divBdr>
                <w:top w:val="none" w:sz="0" w:space="0" w:color="auto"/>
                <w:left w:val="none" w:sz="0" w:space="0" w:color="auto"/>
                <w:bottom w:val="none" w:sz="0" w:space="0" w:color="auto"/>
                <w:right w:val="none" w:sz="0" w:space="0" w:color="auto"/>
              </w:divBdr>
              <w:divsChild>
                <w:div w:id="766198089">
                  <w:marLeft w:val="0"/>
                  <w:marRight w:val="0"/>
                  <w:marTop w:val="0"/>
                  <w:marBottom w:val="0"/>
                  <w:divBdr>
                    <w:top w:val="none" w:sz="0" w:space="0" w:color="auto"/>
                    <w:left w:val="none" w:sz="0" w:space="0" w:color="auto"/>
                    <w:bottom w:val="none" w:sz="0" w:space="0" w:color="auto"/>
                    <w:right w:val="none" w:sz="0" w:space="0" w:color="auto"/>
                  </w:divBdr>
                  <w:divsChild>
                    <w:div w:id="1260527189">
                      <w:marLeft w:val="0"/>
                      <w:marRight w:val="0"/>
                      <w:marTop w:val="0"/>
                      <w:marBottom w:val="0"/>
                      <w:divBdr>
                        <w:top w:val="none" w:sz="0" w:space="0" w:color="auto"/>
                        <w:left w:val="none" w:sz="0" w:space="0" w:color="auto"/>
                        <w:bottom w:val="none" w:sz="0" w:space="0" w:color="auto"/>
                        <w:right w:val="none" w:sz="0" w:space="0" w:color="auto"/>
                      </w:divBdr>
                      <w:divsChild>
                        <w:div w:id="1649431496">
                          <w:marLeft w:val="-9"/>
                          <w:marRight w:val="0"/>
                          <w:marTop w:val="0"/>
                          <w:marBottom w:val="0"/>
                          <w:divBdr>
                            <w:top w:val="none" w:sz="0" w:space="0" w:color="auto"/>
                            <w:left w:val="none" w:sz="0" w:space="0" w:color="auto"/>
                            <w:bottom w:val="none" w:sz="0" w:space="0" w:color="auto"/>
                            <w:right w:val="none" w:sz="0" w:space="0" w:color="auto"/>
                          </w:divBdr>
                          <w:divsChild>
                            <w:div w:id="1583374105">
                              <w:marLeft w:val="0"/>
                              <w:marRight w:val="0"/>
                              <w:marTop w:val="0"/>
                              <w:marBottom w:val="0"/>
                              <w:divBdr>
                                <w:top w:val="none" w:sz="0" w:space="0" w:color="auto"/>
                                <w:left w:val="none" w:sz="0" w:space="0" w:color="auto"/>
                                <w:bottom w:val="none" w:sz="0" w:space="0" w:color="auto"/>
                                <w:right w:val="none" w:sz="0" w:space="0" w:color="auto"/>
                              </w:divBdr>
                              <w:divsChild>
                                <w:div w:id="62067589">
                                  <w:marLeft w:val="0"/>
                                  <w:marRight w:val="-9"/>
                                  <w:marTop w:val="0"/>
                                  <w:marBottom w:val="0"/>
                                  <w:divBdr>
                                    <w:top w:val="none" w:sz="0" w:space="0" w:color="auto"/>
                                    <w:left w:val="none" w:sz="0" w:space="0" w:color="auto"/>
                                    <w:bottom w:val="none" w:sz="0" w:space="0" w:color="auto"/>
                                    <w:right w:val="none" w:sz="0" w:space="0" w:color="auto"/>
                                  </w:divBdr>
                                  <w:divsChild>
                                    <w:div w:id="1017537426">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sChild>
                                            <w:div w:id="1424495791">
                                              <w:marLeft w:val="0"/>
                                              <w:marRight w:val="0"/>
                                              <w:marTop w:val="0"/>
                                              <w:marBottom w:val="0"/>
                                              <w:divBdr>
                                                <w:top w:val="none" w:sz="0" w:space="0" w:color="auto"/>
                                                <w:left w:val="none" w:sz="0" w:space="0" w:color="auto"/>
                                                <w:bottom w:val="none" w:sz="0" w:space="0" w:color="auto"/>
                                                <w:right w:val="none" w:sz="0" w:space="0" w:color="auto"/>
                                              </w:divBdr>
                                              <w:divsChild>
                                                <w:div w:id="982006647">
                                                  <w:marLeft w:val="0"/>
                                                  <w:marRight w:val="0"/>
                                                  <w:marTop w:val="0"/>
                                                  <w:marBottom w:val="0"/>
                                                  <w:divBdr>
                                                    <w:top w:val="none" w:sz="0" w:space="0" w:color="auto"/>
                                                    <w:left w:val="none" w:sz="0" w:space="0" w:color="auto"/>
                                                    <w:bottom w:val="none" w:sz="0" w:space="0" w:color="auto"/>
                                                    <w:right w:val="none" w:sz="0" w:space="0" w:color="auto"/>
                                                  </w:divBdr>
                                                  <w:divsChild>
                                                    <w:div w:id="2106803570">
                                                      <w:marLeft w:val="0"/>
                                                      <w:marRight w:val="0"/>
                                                      <w:marTop w:val="0"/>
                                                      <w:marBottom w:val="0"/>
                                                      <w:divBdr>
                                                        <w:top w:val="none" w:sz="0" w:space="0" w:color="auto"/>
                                                        <w:left w:val="none" w:sz="0" w:space="0" w:color="auto"/>
                                                        <w:bottom w:val="none" w:sz="0" w:space="0" w:color="auto"/>
                                                        <w:right w:val="none" w:sz="0" w:space="0" w:color="auto"/>
                                                      </w:divBdr>
                                                      <w:divsChild>
                                                        <w:div w:id="579943665">
                                                          <w:marLeft w:val="0"/>
                                                          <w:marRight w:val="0"/>
                                                          <w:marTop w:val="0"/>
                                                          <w:marBottom w:val="0"/>
                                                          <w:divBdr>
                                                            <w:top w:val="none" w:sz="0" w:space="0" w:color="auto"/>
                                                            <w:left w:val="none" w:sz="0" w:space="0" w:color="auto"/>
                                                            <w:bottom w:val="none" w:sz="0" w:space="0" w:color="auto"/>
                                                            <w:right w:val="none" w:sz="0" w:space="0" w:color="auto"/>
                                                          </w:divBdr>
                                                          <w:divsChild>
                                                            <w:div w:id="786894426">
                                                              <w:marLeft w:val="0"/>
                                                              <w:marRight w:val="0"/>
                                                              <w:marTop w:val="0"/>
                                                              <w:marBottom w:val="0"/>
                                                              <w:divBdr>
                                                                <w:top w:val="none" w:sz="0" w:space="0" w:color="auto"/>
                                                                <w:left w:val="none" w:sz="0" w:space="0" w:color="auto"/>
                                                                <w:bottom w:val="none" w:sz="0" w:space="0" w:color="auto"/>
                                                                <w:right w:val="none" w:sz="0" w:space="0" w:color="auto"/>
                                                              </w:divBdr>
                                                              <w:divsChild>
                                                                <w:div w:id="875585464">
                                                                  <w:marLeft w:val="0"/>
                                                                  <w:marRight w:val="0"/>
                                                                  <w:marTop w:val="0"/>
                                                                  <w:marBottom w:val="0"/>
                                                                  <w:divBdr>
                                                                    <w:top w:val="none" w:sz="0" w:space="0" w:color="auto"/>
                                                                    <w:left w:val="none" w:sz="0" w:space="0" w:color="auto"/>
                                                                    <w:bottom w:val="none" w:sz="0" w:space="0" w:color="auto"/>
                                                                    <w:right w:val="none" w:sz="0" w:space="0" w:color="auto"/>
                                                                  </w:divBdr>
                                                                  <w:divsChild>
                                                                    <w:div w:id="807362448">
                                                                      <w:marLeft w:val="0"/>
                                                                      <w:marRight w:val="0"/>
                                                                      <w:marTop w:val="0"/>
                                                                      <w:marBottom w:val="0"/>
                                                                      <w:divBdr>
                                                                        <w:top w:val="none" w:sz="0" w:space="0" w:color="auto"/>
                                                                        <w:left w:val="none" w:sz="0" w:space="0" w:color="auto"/>
                                                                        <w:bottom w:val="none" w:sz="0" w:space="0" w:color="auto"/>
                                                                        <w:right w:val="none" w:sz="0" w:space="0" w:color="auto"/>
                                                                      </w:divBdr>
                                                                      <w:divsChild>
                                                                        <w:div w:id="583729600">
                                                                          <w:marLeft w:val="0"/>
                                                                          <w:marRight w:val="0"/>
                                                                          <w:marTop w:val="0"/>
                                                                          <w:marBottom w:val="0"/>
                                                                          <w:divBdr>
                                                                            <w:top w:val="none" w:sz="0" w:space="0" w:color="auto"/>
                                                                            <w:left w:val="none" w:sz="0" w:space="0" w:color="auto"/>
                                                                            <w:bottom w:val="none" w:sz="0" w:space="0" w:color="auto"/>
                                                                            <w:right w:val="none" w:sz="0" w:space="0" w:color="auto"/>
                                                                          </w:divBdr>
                                                                          <w:divsChild>
                                                                            <w:div w:id="1689287179">
                                                                              <w:marLeft w:val="0"/>
                                                                              <w:marRight w:val="0"/>
                                                                              <w:marTop w:val="0"/>
                                                                              <w:marBottom w:val="0"/>
                                                                              <w:divBdr>
                                                                                <w:top w:val="none" w:sz="0" w:space="0" w:color="auto"/>
                                                                                <w:left w:val="none" w:sz="0" w:space="0" w:color="auto"/>
                                                                                <w:bottom w:val="none" w:sz="0" w:space="0" w:color="auto"/>
                                                                                <w:right w:val="none" w:sz="0" w:space="0" w:color="auto"/>
                                                                              </w:divBdr>
                                                                              <w:divsChild>
                                                                                <w:div w:id="1139883408">
                                                                                  <w:marLeft w:val="0"/>
                                                                                  <w:marRight w:val="0"/>
                                                                                  <w:marTop w:val="0"/>
                                                                                  <w:marBottom w:val="0"/>
                                                                                  <w:divBdr>
                                                                                    <w:top w:val="single" w:sz="4" w:space="0" w:color="E5E6E9"/>
                                                                                    <w:left w:val="single" w:sz="4" w:space="0" w:color="DFE0E4"/>
                                                                                    <w:bottom w:val="single" w:sz="4" w:space="0" w:color="D0D1D5"/>
                                                                                    <w:right w:val="single" w:sz="4" w:space="0" w:color="DFE0E4"/>
                                                                                  </w:divBdr>
                                                                                  <w:divsChild>
                                                                                    <w:div w:id="1779450433">
                                                                                      <w:marLeft w:val="0"/>
                                                                                      <w:marRight w:val="0"/>
                                                                                      <w:marTop w:val="0"/>
                                                                                      <w:marBottom w:val="0"/>
                                                                                      <w:divBdr>
                                                                                        <w:top w:val="none" w:sz="0" w:space="0" w:color="auto"/>
                                                                                        <w:left w:val="none" w:sz="0" w:space="0" w:color="auto"/>
                                                                                        <w:bottom w:val="none" w:sz="0" w:space="0" w:color="auto"/>
                                                                                        <w:right w:val="none" w:sz="0" w:space="0" w:color="auto"/>
                                                                                      </w:divBdr>
                                                                                      <w:divsChild>
                                                                                        <w:div w:id="17780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028337">
      <w:bodyDiv w:val="1"/>
      <w:marLeft w:val="0"/>
      <w:marRight w:val="0"/>
      <w:marTop w:val="0"/>
      <w:marBottom w:val="0"/>
      <w:divBdr>
        <w:top w:val="none" w:sz="0" w:space="0" w:color="auto"/>
        <w:left w:val="none" w:sz="0" w:space="0" w:color="auto"/>
        <w:bottom w:val="none" w:sz="0" w:space="0" w:color="auto"/>
        <w:right w:val="none" w:sz="0" w:space="0" w:color="auto"/>
      </w:divBdr>
    </w:div>
    <w:div w:id="1914700565">
      <w:bodyDiv w:val="1"/>
      <w:marLeft w:val="0"/>
      <w:marRight w:val="0"/>
      <w:marTop w:val="0"/>
      <w:marBottom w:val="0"/>
      <w:divBdr>
        <w:top w:val="none" w:sz="0" w:space="0" w:color="auto"/>
        <w:left w:val="none" w:sz="0" w:space="0" w:color="auto"/>
        <w:bottom w:val="none" w:sz="0" w:space="0" w:color="auto"/>
        <w:right w:val="none" w:sz="0" w:space="0" w:color="auto"/>
      </w:divBdr>
    </w:div>
    <w:div w:id="1920862539">
      <w:bodyDiv w:val="1"/>
      <w:marLeft w:val="0"/>
      <w:marRight w:val="0"/>
      <w:marTop w:val="0"/>
      <w:marBottom w:val="0"/>
      <w:divBdr>
        <w:top w:val="none" w:sz="0" w:space="0" w:color="auto"/>
        <w:left w:val="none" w:sz="0" w:space="0" w:color="auto"/>
        <w:bottom w:val="none" w:sz="0" w:space="0" w:color="auto"/>
        <w:right w:val="none" w:sz="0" w:space="0" w:color="auto"/>
      </w:divBdr>
    </w:div>
    <w:div w:id="1945724235">
      <w:bodyDiv w:val="1"/>
      <w:marLeft w:val="0"/>
      <w:marRight w:val="0"/>
      <w:marTop w:val="0"/>
      <w:marBottom w:val="0"/>
      <w:divBdr>
        <w:top w:val="none" w:sz="0" w:space="0" w:color="auto"/>
        <w:left w:val="none" w:sz="0" w:space="0" w:color="auto"/>
        <w:bottom w:val="none" w:sz="0" w:space="0" w:color="auto"/>
        <w:right w:val="none" w:sz="0" w:space="0" w:color="auto"/>
      </w:divBdr>
    </w:div>
    <w:div w:id="1952739326">
      <w:bodyDiv w:val="1"/>
      <w:marLeft w:val="0"/>
      <w:marRight w:val="0"/>
      <w:marTop w:val="0"/>
      <w:marBottom w:val="0"/>
      <w:divBdr>
        <w:top w:val="none" w:sz="0" w:space="0" w:color="auto"/>
        <w:left w:val="none" w:sz="0" w:space="0" w:color="auto"/>
        <w:bottom w:val="none" w:sz="0" w:space="0" w:color="auto"/>
        <w:right w:val="none" w:sz="0" w:space="0" w:color="auto"/>
      </w:divBdr>
    </w:div>
    <w:div w:id="1956328074">
      <w:bodyDiv w:val="1"/>
      <w:marLeft w:val="0"/>
      <w:marRight w:val="0"/>
      <w:marTop w:val="0"/>
      <w:marBottom w:val="0"/>
      <w:divBdr>
        <w:top w:val="none" w:sz="0" w:space="0" w:color="auto"/>
        <w:left w:val="none" w:sz="0" w:space="0" w:color="auto"/>
        <w:bottom w:val="none" w:sz="0" w:space="0" w:color="auto"/>
        <w:right w:val="none" w:sz="0" w:space="0" w:color="auto"/>
      </w:divBdr>
    </w:div>
    <w:div w:id="1985701129">
      <w:bodyDiv w:val="1"/>
      <w:marLeft w:val="0"/>
      <w:marRight w:val="0"/>
      <w:marTop w:val="0"/>
      <w:marBottom w:val="0"/>
      <w:divBdr>
        <w:top w:val="none" w:sz="0" w:space="0" w:color="auto"/>
        <w:left w:val="none" w:sz="0" w:space="0" w:color="auto"/>
        <w:bottom w:val="none" w:sz="0" w:space="0" w:color="auto"/>
        <w:right w:val="none" w:sz="0" w:space="0" w:color="auto"/>
      </w:divBdr>
    </w:div>
    <w:div w:id="1992904758">
      <w:bodyDiv w:val="1"/>
      <w:marLeft w:val="0"/>
      <w:marRight w:val="0"/>
      <w:marTop w:val="0"/>
      <w:marBottom w:val="0"/>
      <w:divBdr>
        <w:top w:val="none" w:sz="0" w:space="0" w:color="auto"/>
        <w:left w:val="none" w:sz="0" w:space="0" w:color="auto"/>
        <w:bottom w:val="none" w:sz="0" w:space="0" w:color="auto"/>
        <w:right w:val="none" w:sz="0" w:space="0" w:color="auto"/>
      </w:divBdr>
    </w:div>
    <w:div w:id="1996760145">
      <w:bodyDiv w:val="1"/>
      <w:marLeft w:val="0"/>
      <w:marRight w:val="0"/>
      <w:marTop w:val="0"/>
      <w:marBottom w:val="0"/>
      <w:divBdr>
        <w:top w:val="none" w:sz="0" w:space="0" w:color="auto"/>
        <w:left w:val="none" w:sz="0" w:space="0" w:color="auto"/>
        <w:bottom w:val="none" w:sz="0" w:space="0" w:color="auto"/>
        <w:right w:val="none" w:sz="0" w:space="0" w:color="auto"/>
      </w:divBdr>
    </w:div>
    <w:div w:id="2004161765">
      <w:bodyDiv w:val="1"/>
      <w:marLeft w:val="0"/>
      <w:marRight w:val="0"/>
      <w:marTop w:val="0"/>
      <w:marBottom w:val="0"/>
      <w:divBdr>
        <w:top w:val="none" w:sz="0" w:space="0" w:color="auto"/>
        <w:left w:val="none" w:sz="0" w:space="0" w:color="auto"/>
        <w:bottom w:val="none" w:sz="0" w:space="0" w:color="auto"/>
        <w:right w:val="none" w:sz="0" w:space="0" w:color="auto"/>
      </w:divBdr>
      <w:divsChild>
        <w:div w:id="1126042921">
          <w:marLeft w:val="0"/>
          <w:marRight w:val="0"/>
          <w:marTop w:val="0"/>
          <w:marBottom w:val="0"/>
          <w:divBdr>
            <w:top w:val="none" w:sz="0" w:space="0" w:color="auto"/>
            <w:left w:val="none" w:sz="0" w:space="0" w:color="auto"/>
            <w:bottom w:val="none" w:sz="0" w:space="0" w:color="auto"/>
            <w:right w:val="none" w:sz="0" w:space="0" w:color="auto"/>
          </w:divBdr>
          <w:divsChild>
            <w:div w:id="1068651364">
              <w:marLeft w:val="0"/>
              <w:marRight w:val="0"/>
              <w:marTop w:val="0"/>
              <w:marBottom w:val="0"/>
              <w:divBdr>
                <w:top w:val="none" w:sz="0" w:space="0" w:color="auto"/>
                <w:left w:val="none" w:sz="0" w:space="0" w:color="auto"/>
                <w:bottom w:val="none" w:sz="0" w:space="0" w:color="auto"/>
                <w:right w:val="none" w:sz="0" w:space="0" w:color="auto"/>
              </w:divBdr>
              <w:divsChild>
                <w:div w:id="2112702921">
                  <w:marLeft w:val="0"/>
                  <w:marRight w:val="0"/>
                  <w:marTop w:val="0"/>
                  <w:marBottom w:val="0"/>
                  <w:divBdr>
                    <w:top w:val="none" w:sz="0" w:space="0" w:color="auto"/>
                    <w:left w:val="none" w:sz="0" w:space="0" w:color="auto"/>
                    <w:bottom w:val="none" w:sz="0" w:space="0" w:color="auto"/>
                    <w:right w:val="none" w:sz="0" w:space="0" w:color="auto"/>
                  </w:divBdr>
                  <w:divsChild>
                    <w:div w:id="469175076">
                      <w:marLeft w:val="0"/>
                      <w:marRight w:val="0"/>
                      <w:marTop w:val="0"/>
                      <w:marBottom w:val="0"/>
                      <w:divBdr>
                        <w:top w:val="none" w:sz="0" w:space="0" w:color="auto"/>
                        <w:left w:val="none" w:sz="0" w:space="0" w:color="auto"/>
                        <w:bottom w:val="none" w:sz="0" w:space="0" w:color="auto"/>
                        <w:right w:val="none" w:sz="0" w:space="0" w:color="auto"/>
                      </w:divBdr>
                      <w:divsChild>
                        <w:div w:id="2091538662">
                          <w:marLeft w:val="-9"/>
                          <w:marRight w:val="0"/>
                          <w:marTop w:val="0"/>
                          <w:marBottom w:val="0"/>
                          <w:divBdr>
                            <w:top w:val="none" w:sz="0" w:space="0" w:color="auto"/>
                            <w:left w:val="none" w:sz="0" w:space="0" w:color="auto"/>
                            <w:bottom w:val="none" w:sz="0" w:space="0" w:color="auto"/>
                            <w:right w:val="none" w:sz="0" w:space="0" w:color="auto"/>
                          </w:divBdr>
                          <w:divsChild>
                            <w:div w:id="1390500320">
                              <w:marLeft w:val="0"/>
                              <w:marRight w:val="0"/>
                              <w:marTop w:val="0"/>
                              <w:marBottom w:val="0"/>
                              <w:divBdr>
                                <w:top w:val="none" w:sz="0" w:space="0" w:color="auto"/>
                                <w:left w:val="none" w:sz="0" w:space="0" w:color="auto"/>
                                <w:bottom w:val="none" w:sz="0" w:space="0" w:color="auto"/>
                                <w:right w:val="none" w:sz="0" w:space="0" w:color="auto"/>
                              </w:divBdr>
                              <w:divsChild>
                                <w:div w:id="1496532919">
                                  <w:marLeft w:val="0"/>
                                  <w:marRight w:val="-9"/>
                                  <w:marTop w:val="0"/>
                                  <w:marBottom w:val="0"/>
                                  <w:divBdr>
                                    <w:top w:val="none" w:sz="0" w:space="0" w:color="auto"/>
                                    <w:left w:val="none" w:sz="0" w:space="0" w:color="auto"/>
                                    <w:bottom w:val="none" w:sz="0" w:space="0" w:color="auto"/>
                                    <w:right w:val="none" w:sz="0" w:space="0" w:color="auto"/>
                                  </w:divBdr>
                                  <w:divsChild>
                                    <w:div w:id="1161848358">
                                      <w:marLeft w:val="0"/>
                                      <w:marRight w:val="0"/>
                                      <w:marTop w:val="0"/>
                                      <w:marBottom w:val="0"/>
                                      <w:divBdr>
                                        <w:top w:val="none" w:sz="0" w:space="0" w:color="auto"/>
                                        <w:left w:val="none" w:sz="0" w:space="0" w:color="auto"/>
                                        <w:bottom w:val="none" w:sz="0" w:space="0" w:color="auto"/>
                                        <w:right w:val="none" w:sz="0" w:space="0" w:color="auto"/>
                                      </w:divBdr>
                                      <w:divsChild>
                                        <w:div w:id="1482431648">
                                          <w:marLeft w:val="0"/>
                                          <w:marRight w:val="0"/>
                                          <w:marTop w:val="0"/>
                                          <w:marBottom w:val="0"/>
                                          <w:divBdr>
                                            <w:top w:val="none" w:sz="0" w:space="0" w:color="auto"/>
                                            <w:left w:val="none" w:sz="0" w:space="0" w:color="auto"/>
                                            <w:bottom w:val="none" w:sz="0" w:space="0" w:color="auto"/>
                                            <w:right w:val="none" w:sz="0" w:space="0" w:color="auto"/>
                                          </w:divBdr>
                                          <w:divsChild>
                                            <w:div w:id="1532110973">
                                              <w:marLeft w:val="0"/>
                                              <w:marRight w:val="0"/>
                                              <w:marTop w:val="0"/>
                                              <w:marBottom w:val="0"/>
                                              <w:divBdr>
                                                <w:top w:val="none" w:sz="0" w:space="0" w:color="auto"/>
                                                <w:left w:val="none" w:sz="0" w:space="0" w:color="auto"/>
                                                <w:bottom w:val="none" w:sz="0" w:space="0" w:color="auto"/>
                                                <w:right w:val="none" w:sz="0" w:space="0" w:color="auto"/>
                                              </w:divBdr>
                                              <w:divsChild>
                                                <w:div w:id="831674413">
                                                  <w:marLeft w:val="0"/>
                                                  <w:marRight w:val="0"/>
                                                  <w:marTop w:val="0"/>
                                                  <w:marBottom w:val="0"/>
                                                  <w:divBdr>
                                                    <w:top w:val="none" w:sz="0" w:space="0" w:color="auto"/>
                                                    <w:left w:val="none" w:sz="0" w:space="0" w:color="auto"/>
                                                    <w:bottom w:val="none" w:sz="0" w:space="0" w:color="auto"/>
                                                    <w:right w:val="none" w:sz="0" w:space="0" w:color="auto"/>
                                                  </w:divBdr>
                                                  <w:divsChild>
                                                    <w:div w:id="924270107">
                                                      <w:marLeft w:val="0"/>
                                                      <w:marRight w:val="0"/>
                                                      <w:marTop w:val="0"/>
                                                      <w:marBottom w:val="0"/>
                                                      <w:divBdr>
                                                        <w:top w:val="none" w:sz="0" w:space="0" w:color="auto"/>
                                                        <w:left w:val="none" w:sz="0" w:space="0" w:color="auto"/>
                                                        <w:bottom w:val="none" w:sz="0" w:space="0" w:color="auto"/>
                                                        <w:right w:val="none" w:sz="0" w:space="0" w:color="auto"/>
                                                      </w:divBdr>
                                                      <w:divsChild>
                                                        <w:div w:id="1195997217">
                                                          <w:marLeft w:val="0"/>
                                                          <w:marRight w:val="0"/>
                                                          <w:marTop w:val="0"/>
                                                          <w:marBottom w:val="0"/>
                                                          <w:divBdr>
                                                            <w:top w:val="none" w:sz="0" w:space="0" w:color="auto"/>
                                                            <w:left w:val="none" w:sz="0" w:space="0" w:color="auto"/>
                                                            <w:bottom w:val="none" w:sz="0" w:space="0" w:color="auto"/>
                                                            <w:right w:val="none" w:sz="0" w:space="0" w:color="auto"/>
                                                          </w:divBdr>
                                                          <w:divsChild>
                                                            <w:div w:id="682320775">
                                                              <w:marLeft w:val="0"/>
                                                              <w:marRight w:val="0"/>
                                                              <w:marTop w:val="0"/>
                                                              <w:marBottom w:val="0"/>
                                                              <w:divBdr>
                                                                <w:top w:val="none" w:sz="0" w:space="0" w:color="auto"/>
                                                                <w:left w:val="none" w:sz="0" w:space="0" w:color="auto"/>
                                                                <w:bottom w:val="none" w:sz="0" w:space="0" w:color="auto"/>
                                                                <w:right w:val="none" w:sz="0" w:space="0" w:color="auto"/>
                                                              </w:divBdr>
                                                              <w:divsChild>
                                                                <w:div w:id="2007826580">
                                                                  <w:marLeft w:val="0"/>
                                                                  <w:marRight w:val="0"/>
                                                                  <w:marTop w:val="0"/>
                                                                  <w:marBottom w:val="0"/>
                                                                  <w:divBdr>
                                                                    <w:top w:val="none" w:sz="0" w:space="0" w:color="auto"/>
                                                                    <w:left w:val="none" w:sz="0" w:space="0" w:color="auto"/>
                                                                    <w:bottom w:val="none" w:sz="0" w:space="0" w:color="auto"/>
                                                                    <w:right w:val="none" w:sz="0" w:space="0" w:color="auto"/>
                                                                  </w:divBdr>
                                                                  <w:divsChild>
                                                                    <w:div w:id="1511137639">
                                                                      <w:marLeft w:val="0"/>
                                                                      <w:marRight w:val="0"/>
                                                                      <w:marTop w:val="0"/>
                                                                      <w:marBottom w:val="0"/>
                                                                      <w:divBdr>
                                                                        <w:top w:val="none" w:sz="0" w:space="0" w:color="auto"/>
                                                                        <w:left w:val="none" w:sz="0" w:space="0" w:color="auto"/>
                                                                        <w:bottom w:val="none" w:sz="0" w:space="0" w:color="auto"/>
                                                                        <w:right w:val="none" w:sz="0" w:space="0" w:color="auto"/>
                                                                      </w:divBdr>
                                                                      <w:divsChild>
                                                                        <w:div w:id="1424716150">
                                                                          <w:marLeft w:val="0"/>
                                                                          <w:marRight w:val="0"/>
                                                                          <w:marTop w:val="0"/>
                                                                          <w:marBottom w:val="0"/>
                                                                          <w:divBdr>
                                                                            <w:top w:val="none" w:sz="0" w:space="0" w:color="auto"/>
                                                                            <w:left w:val="none" w:sz="0" w:space="0" w:color="auto"/>
                                                                            <w:bottom w:val="none" w:sz="0" w:space="0" w:color="auto"/>
                                                                            <w:right w:val="none" w:sz="0" w:space="0" w:color="auto"/>
                                                                          </w:divBdr>
                                                                          <w:divsChild>
                                                                            <w:div w:id="106855408">
                                                                              <w:marLeft w:val="0"/>
                                                                              <w:marRight w:val="0"/>
                                                                              <w:marTop w:val="0"/>
                                                                              <w:marBottom w:val="0"/>
                                                                              <w:divBdr>
                                                                                <w:top w:val="none" w:sz="0" w:space="0" w:color="auto"/>
                                                                                <w:left w:val="none" w:sz="0" w:space="0" w:color="auto"/>
                                                                                <w:bottom w:val="none" w:sz="0" w:space="0" w:color="auto"/>
                                                                                <w:right w:val="none" w:sz="0" w:space="0" w:color="auto"/>
                                                                              </w:divBdr>
                                                                              <w:divsChild>
                                                                                <w:div w:id="2029409479">
                                                                                  <w:marLeft w:val="0"/>
                                                                                  <w:marRight w:val="0"/>
                                                                                  <w:marTop w:val="0"/>
                                                                                  <w:marBottom w:val="0"/>
                                                                                  <w:divBdr>
                                                                                    <w:top w:val="single" w:sz="4" w:space="0" w:color="E5E6E9"/>
                                                                                    <w:left w:val="single" w:sz="4" w:space="0" w:color="DFE0E4"/>
                                                                                    <w:bottom w:val="single" w:sz="4" w:space="0" w:color="D0D1D5"/>
                                                                                    <w:right w:val="single" w:sz="4" w:space="0" w:color="DFE0E4"/>
                                                                                  </w:divBdr>
                                                                                  <w:divsChild>
                                                                                    <w:div w:id="109319292">
                                                                                      <w:marLeft w:val="0"/>
                                                                                      <w:marRight w:val="0"/>
                                                                                      <w:marTop w:val="0"/>
                                                                                      <w:marBottom w:val="0"/>
                                                                                      <w:divBdr>
                                                                                        <w:top w:val="none" w:sz="0" w:space="0" w:color="auto"/>
                                                                                        <w:left w:val="none" w:sz="0" w:space="0" w:color="auto"/>
                                                                                        <w:bottom w:val="none" w:sz="0" w:space="0" w:color="auto"/>
                                                                                        <w:right w:val="none" w:sz="0" w:space="0" w:color="auto"/>
                                                                                      </w:divBdr>
                                                                                      <w:divsChild>
                                                                                        <w:div w:id="503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0221">
      <w:bodyDiv w:val="1"/>
      <w:marLeft w:val="0"/>
      <w:marRight w:val="0"/>
      <w:marTop w:val="0"/>
      <w:marBottom w:val="0"/>
      <w:divBdr>
        <w:top w:val="none" w:sz="0" w:space="0" w:color="auto"/>
        <w:left w:val="none" w:sz="0" w:space="0" w:color="auto"/>
        <w:bottom w:val="none" w:sz="0" w:space="0" w:color="auto"/>
        <w:right w:val="none" w:sz="0" w:space="0" w:color="auto"/>
      </w:divBdr>
    </w:div>
    <w:div w:id="2026200588">
      <w:bodyDiv w:val="1"/>
      <w:marLeft w:val="0"/>
      <w:marRight w:val="0"/>
      <w:marTop w:val="0"/>
      <w:marBottom w:val="0"/>
      <w:divBdr>
        <w:top w:val="none" w:sz="0" w:space="0" w:color="auto"/>
        <w:left w:val="none" w:sz="0" w:space="0" w:color="auto"/>
        <w:bottom w:val="none" w:sz="0" w:space="0" w:color="auto"/>
        <w:right w:val="none" w:sz="0" w:space="0" w:color="auto"/>
      </w:divBdr>
    </w:div>
    <w:div w:id="2033455577">
      <w:bodyDiv w:val="1"/>
      <w:marLeft w:val="0"/>
      <w:marRight w:val="0"/>
      <w:marTop w:val="0"/>
      <w:marBottom w:val="0"/>
      <w:divBdr>
        <w:top w:val="none" w:sz="0" w:space="0" w:color="auto"/>
        <w:left w:val="none" w:sz="0" w:space="0" w:color="auto"/>
        <w:bottom w:val="none" w:sz="0" w:space="0" w:color="auto"/>
        <w:right w:val="none" w:sz="0" w:space="0" w:color="auto"/>
      </w:divBdr>
    </w:div>
    <w:div w:id="2038509392">
      <w:bodyDiv w:val="1"/>
      <w:marLeft w:val="0"/>
      <w:marRight w:val="0"/>
      <w:marTop w:val="0"/>
      <w:marBottom w:val="0"/>
      <w:divBdr>
        <w:top w:val="none" w:sz="0" w:space="0" w:color="auto"/>
        <w:left w:val="none" w:sz="0" w:space="0" w:color="auto"/>
        <w:bottom w:val="none" w:sz="0" w:space="0" w:color="auto"/>
        <w:right w:val="none" w:sz="0" w:space="0" w:color="auto"/>
      </w:divBdr>
    </w:div>
    <w:div w:id="2040353556">
      <w:bodyDiv w:val="1"/>
      <w:marLeft w:val="0"/>
      <w:marRight w:val="0"/>
      <w:marTop w:val="0"/>
      <w:marBottom w:val="0"/>
      <w:divBdr>
        <w:top w:val="none" w:sz="0" w:space="0" w:color="auto"/>
        <w:left w:val="none" w:sz="0" w:space="0" w:color="auto"/>
        <w:bottom w:val="none" w:sz="0" w:space="0" w:color="auto"/>
        <w:right w:val="none" w:sz="0" w:space="0" w:color="auto"/>
      </w:divBdr>
    </w:div>
    <w:div w:id="2044362633">
      <w:bodyDiv w:val="1"/>
      <w:marLeft w:val="0"/>
      <w:marRight w:val="0"/>
      <w:marTop w:val="0"/>
      <w:marBottom w:val="0"/>
      <w:divBdr>
        <w:top w:val="none" w:sz="0" w:space="0" w:color="auto"/>
        <w:left w:val="none" w:sz="0" w:space="0" w:color="auto"/>
        <w:bottom w:val="none" w:sz="0" w:space="0" w:color="auto"/>
        <w:right w:val="none" w:sz="0" w:space="0" w:color="auto"/>
      </w:divBdr>
    </w:div>
    <w:div w:id="2048600366">
      <w:bodyDiv w:val="1"/>
      <w:marLeft w:val="0"/>
      <w:marRight w:val="0"/>
      <w:marTop w:val="0"/>
      <w:marBottom w:val="0"/>
      <w:divBdr>
        <w:top w:val="none" w:sz="0" w:space="0" w:color="auto"/>
        <w:left w:val="none" w:sz="0" w:space="0" w:color="auto"/>
        <w:bottom w:val="none" w:sz="0" w:space="0" w:color="auto"/>
        <w:right w:val="none" w:sz="0" w:space="0" w:color="auto"/>
      </w:divBdr>
    </w:div>
    <w:div w:id="2089886388">
      <w:bodyDiv w:val="1"/>
      <w:marLeft w:val="0"/>
      <w:marRight w:val="0"/>
      <w:marTop w:val="0"/>
      <w:marBottom w:val="0"/>
      <w:divBdr>
        <w:top w:val="none" w:sz="0" w:space="0" w:color="auto"/>
        <w:left w:val="none" w:sz="0" w:space="0" w:color="auto"/>
        <w:bottom w:val="none" w:sz="0" w:space="0" w:color="auto"/>
        <w:right w:val="none" w:sz="0" w:space="0" w:color="auto"/>
      </w:divBdr>
    </w:div>
    <w:div w:id="2092921567">
      <w:bodyDiv w:val="1"/>
      <w:marLeft w:val="0"/>
      <w:marRight w:val="0"/>
      <w:marTop w:val="0"/>
      <w:marBottom w:val="0"/>
      <w:divBdr>
        <w:top w:val="none" w:sz="0" w:space="0" w:color="auto"/>
        <w:left w:val="none" w:sz="0" w:space="0" w:color="auto"/>
        <w:bottom w:val="none" w:sz="0" w:space="0" w:color="auto"/>
        <w:right w:val="none" w:sz="0" w:space="0" w:color="auto"/>
      </w:divBdr>
    </w:div>
    <w:div w:id="2099056314">
      <w:bodyDiv w:val="1"/>
      <w:marLeft w:val="0"/>
      <w:marRight w:val="0"/>
      <w:marTop w:val="0"/>
      <w:marBottom w:val="0"/>
      <w:divBdr>
        <w:top w:val="none" w:sz="0" w:space="0" w:color="auto"/>
        <w:left w:val="none" w:sz="0" w:space="0" w:color="auto"/>
        <w:bottom w:val="none" w:sz="0" w:space="0" w:color="auto"/>
        <w:right w:val="none" w:sz="0" w:space="0" w:color="auto"/>
      </w:divBdr>
    </w:div>
    <w:div w:id="2107340265">
      <w:bodyDiv w:val="1"/>
      <w:marLeft w:val="0"/>
      <w:marRight w:val="0"/>
      <w:marTop w:val="0"/>
      <w:marBottom w:val="0"/>
      <w:divBdr>
        <w:top w:val="none" w:sz="0" w:space="0" w:color="auto"/>
        <w:left w:val="none" w:sz="0" w:space="0" w:color="auto"/>
        <w:bottom w:val="none" w:sz="0" w:space="0" w:color="auto"/>
        <w:right w:val="none" w:sz="0" w:space="0" w:color="auto"/>
      </w:divBdr>
    </w:div>
    <w:div w:id="2107844408">
      <w:bodyDiv w:val="1"/>
      <w:marLeft w:val="0"/>
      <w:marRight w:val="0"/>
      <w:marTop w:val="0"/>
      <w:marBottom w:val="0"/>
      <w:divBdr>
        <w:top w:val="none" w:sz="0" w:space="0" w:color="auto"/>
        <w:left w:val="none" w:sz="0" w:space="0" w:color="auto"/>
        <w:bottom w:val="none" w:sz="0" w:space="0" w:color="auto"/>
        <w:right w:val="none" w:sz="0" w:space="0" w:color="auto"/>
      </w:divBdr>
    </w:div>
    <w:div w:id="21466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suite.mil/book/groups/t" TargetMode="External"/><Relationship Id="rId18" Type="http://schemas.openxmlformats.org/officeDocument/2006/relationships/hyperlink" Target="mailto:john.w.miller.civ@mail.mil" TargetMode="External"/><Relationship Id="rId26" Type="http://schemas.openxmlformats.org/officeDocument/2006/relationships/hyperlink" Target="mailto:james.a.polak.mil@mail.mil" TargetMode="External"/><Relationship Id="rId3" Type="http://schemas.openxmlformats.org/officeDocument/2006/relationships/customXml" Target="../customXml/item3.xml"/><Relationship Id="rId21" Type="http://schemas.openxmlformats.org/officeDocument/2006/relationships/hyperlink" Target="mailto:peter.w.rose4.civ@mail.mi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ilsuite.mil/book/docs/DOC-294680" TargetMode="External"/><Relationship Id="rId25" Type="http://schemas.openxmlformats.org/officeDocument/2006/relationships/hyperlink" Target="mailto:gearge.a.moore18.ctr@mail.mi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rek.d.mccrea.ctr@mail.mil" TargetMode="External"/><Relationship Id="rId20" Type="http://schemas.openxmlformats.org/officeDocument/2006/relationships/hyperlink" Target="mailto:roger.d.osteen.mil@mail.mil" TargetMode="External"/><Relationship Id="rId29" Type="http://schemas.openxmlformats.org/officeDocument/2006/relationships/hyperlink" Target="mailto:rhett.b.griner.ctr@mail.m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udolph.c.grimes.mil@mail.mil" TargetMode="External"/><Relationship Id="rId32" Type="http://schemas.openxmlformats.org/officeDocument/2006/relationships/hyperlink" Target="mailto:shelelia.d.wynn.civ@mail.mi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PowerPoint_Presentation1.pptx"/><Relationship Id="rId23" Type="http://schemas.openxmlformats.org/officeDocument/2006/relationships/hyperlink" Target="mailto:carl.r.johnson32.civ@mail.mil" TargetMode="External"/><Relationship Id="rId28" Type="http://schemas.openxmlformats.org/officeDocument/2006/relationships/hyperlink" Target="mailto:myron.r.kennedy.mil@mail.mi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enneth.j.reed14.mil@mail.mil" TargetMode="External"/><Relationship Id="rId31" Type="http://schemas.openxmlformats.org/officeDocument/2006/relationships/hyperlink" Target="mailto:jacob.w.dunn.mil@mail.mil%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mailto:ronald.d.kuykendall2.civ@mail.mil" TargetMode="External"/><Relationship Id="rId27" Type="http://schemas.openxmlformats.org/officeDocument/2006/relationships/hyperlink" Target="mailto:stephen.j.harper.ctr@mail.mil" TargetMode="External"/><Relationship Id="rId30" Type="http://schemas.openxmlformats.org/officeDocument/2006/relationships/hyperlink" Target="mailto:wakeland.k.kuamoo.ctr@mail.mil"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elia.wynn2\AppData\Roaming\Microsoft\Templates\MCoE%20%20CDI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0297d81-f88a-40a1-bde1-7adde668c6d7"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F4FF01165A6734CB7336093031003CA" ma:contentTypeVersion="0" ma:contentTypeDescription="Create a new document." ma:contentTypeScope="" ma:versionID="f608ffd54d3e1c092083f8a2ca5da217">
  <xsd:schema xmlns:xsd="http://www.w3.org/2001/XMLSchema" xmlns:xs="http://www.w3.org/2001/XMLSchema" xmlns:p="http://schemas.microsoft.com/office/2006/metadata/properties" xmlns:ns2="bd24aaa8-014b-499b-ae96-9c50bcb5db1c" targetNamespace="http://schemas.microsoft.com/office/2006/metadata/properties" ma:root="true" ma:fieldsID="cc1909c06e3f82ad02efc717bafe1cff" ns2:_="">
    <xsd:import namespace="bd24aaa8-014b-499b-ae96-9c50bcb5db1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4aaa8-014b-499b-ae96-9c50bcb5db1c" elementFormDefault="qualified">
    <xsd:import namespace="http://schemas.microsoft.com/office/2006/documentManagement/types"/>
    <xsd:import namespace="http://schemas.microsoft.com/office/infopath/2007/PartnerControls"/>
    <xsd:element name="Document_x0020_Type" ma:index="8" nillable="true" ma:displayName="Document Type" ma:default="Training" ma:format="Dropdown" ma:internalName="Document_x0020_Type">
      <xsd:simpleType>
        <xsd:restriction base="dms:Choice">
          <xsd:enumeration value="Biography"/>
          <xsd:enumeration value="Brief"/>
          <xsd:enumeration value="Documentation"/>
          <xsd:enumeration value="Field Manual"/>
          <xsd:enumeration value="Forms"/>
          <xsd:enumeration value="Information Paper"/>
          <xsd:enumeration value="Lesson Learned"/>
          <xsd:enumeration value="Letter"/>
          <xsd:enumeration value="Memo"/>
          <xsd:enumeration value="Memorandum of Agreement (MOA)"/>
          <xsd:enumeration value="Memorandum of Understanding (MOU)"/>
          <xsd:enumeration value="Newsletter"/>
          <xsd:enumeration value="Policy Letter"/>
          <xsd:enumeration value="Press Release"/>
          <xsd:enumeration value="Reference"/>
          <xsd:enumeration value="Report"/>
          <xsd:enumeration value="Supplementary Materials"/>
          <xsd:enumeration value="Survey"/>
          <xsd:enumeration value="Template"/>
          <xsd:enumeration value="Training"/>
          <xsd:enumeration value="Tutorial"/>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bd24aaa8-014b-499b-ae96-9c50bcb5db1c">Template</Document_x0020_Type>
  </documentManagement>
</p:properties>
</file>

<file path=customXml/itemProps1.xml><?xml version="1.0" encoding="utf-8"?>
<ds:datastoreItem xmlns:ds="http://schemas.openxmlformats.org/officeDocument/2006/customXml" ds:itemID="{1E3981FB-DEDF-4038-A8E5-56B2706D204B}">
  <ds:schemaRefs>
    <ds:schemaRef ds:uri="http://schemas.microsoft.com/sharepoint/v3/contenttype/forms"/>
  </ds:schemaRefs>
</ds:datastoreItem>
</file>

<file path=customXml/itemProps2.xml><?xml version="1.0" encoding="utf-8"?>
<ds:datastoreItem xmlns:ds="http://schemas.openxmlformats.org/officeDocument/2006/customXml" ds:itemID="{C2E0482B-92F1-4328-969F-608C9C7FB818}">
  <ds:schemaRefs>
    <ds:schemaRef ds:uri="Microsoft.SharePoint.Taxonomy.ContentTypeSync"/>
  </ds:schemaRefs>
</ds:datastoreItem>
</file>

<file path=customXml/itemProps3.xml><?xml version="1.0" encoding="utf-8"?>
<ds:datastoreItem xmlns:ds="http://schemas.openxmlformats.org/officeDocument/2006/customXml" ds:itemID="{DFB46BEE-B692-435F-B6F2-75A579D5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4aaa8-014b-499b-ae96-9c50bcb5d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F9E3C-77BA-4D45-B48D-20C067B8BBCD}">
  <ds:schemaRefs>
    <ds:schemaRef ds:uri="http://schemas.microsoft.com/office/2006/metadata/properties"/>
    <ds:schemaRef ds:uri="http://schemas.microsoft.com/office/infopath/2007/PartnerControls"/>
    <ds:schemaRef ds:uri="bd24aaa8-014b-499b-ae96-9c50bcb5db1c"/>
  </ds:schemaRefs>
</ds:datastoreItem>
</file>

<file path=docProps/app.xml><?xml version="1.0" encoding="utf-8"?>
<Properties xmlns="http://schemas.openxmlformats.org/officeDocument/2006/extended-properties" xmlns:vt="http://schemas.openxmlformats.org/officeDocument/2006/docPropsVTypes">
  <Template>MCoE  CDID Letterhead Template.dotx</Template>
  <TotalTime>1</TotalTime>
  <Pages>7</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18164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shelelia.wynn2</dc:creator>
  <cp:keywords>DA Letterhead Template</cp:keywords>
  <cp:lastModifiedBy>McMahan, Curtis S CTR USA TRADOC</cp:lastModifiedBy>
  <cp:revision>2</cp:revision>
  <cp:lastPrinted>2016-03-23T17:24:00Z</cp:lastPrinted>
  <dcterms:created xsi:type="dcterms:W3CDTF">2016-07-21T14:37:00Z</dcterms:created>
  <dcterms:modified xsi:type="dcterms:W3CDTF">2016-07-21T14:37:00Z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0x010100AF4FF01165A6734CB7336093031003CA</vt:lpwstr>
  </property>
</Properties>
</file>