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7A42" w:rsidRPr="00016BB7" w:rsidRDefault="00AE7A42" w:rsidP="00AE7A42">
      <w:pPr>
        <w:framePr w:w="5285" w:hSpace="187" w:wrap="around" w:vAnchor="page" w:hAnchor="page" w:x="3521" w:y="901"/>
        <w:jc w:val="center"/>
        <w:rPr>
          <w:color w:val="000000"/>
          <w:szCs w:val="24"/>
        </w:rPr>
      </w:pPr>
    </w:p>
    <w:p w:rsidR="009129B6" w:rsidRPr="00381882" w:rsidRDefault="00315298" w:rsidP="00AA0664">
      <w:pPr>
        <w:framePr w:w="5835" w:hSpace="187" w:wrap="around" w:vAnchor="page" w:hAnchor="page" w:x="3279" w:y="841"/>
        <w:tabs>
          <w:tab w:val="left" w:pos="2160"/>
        </w:tabs>
        <w:jc w:val="center"/>
        <w:rPr>
          <w:b/>
          <w:color w:val="000000"/>
          <w:szCs w:val="24"/>
        </w:rPr>
      </w:pPr>
      <w:r w:rsidRPr="00381882">
        <w:rPr>
          <w:b/>
          <w:color w:val="000000"/>
          <w:szCs w:val="24"/>
        </w:rPr>
        <w:t>DEPARTMENT OF THE ARMY</w:t>
      </w:r>
      <w:bookmarkStart w:id="0" w:name="SPCMCdrUnitName"/>
    </w:p>
    <w:bookmarkEnd w:id="0"/>
    <w:p w:rsidR="00417E6F" w:rsidRPr="00254D46" w:rsidRDefault="00417E6F" w:rsidP="00417E6F">
      <w:pPr>
        <w:pStyle w:val="CompanyName"/>
        <w:framePr w:w="5835" w:hSpace="187" w:wrap="around" w:vAnchor="page" w:hAnchor="page" w:x="3279" w:y="841"/>
        <w:rPr>
          <w:rFonts w:ascii="Times New Roman" w:hAnsi="Times New Roman"/>
          <w:b w:val="0"/>
          <w:color w:val="auto"/>
        </w:rPr>
      </w:pPr>
      <w:r w:rsidRPr="00254D46">
        <w:rPr>
          <w:rFonts w:ascii="Times New Roman" w:hAnsi="Times New Roman"/>
          <w:b w:val="0"/>
          <w:color w:val="auto"/>
        </w:rPr>
        <w:t>UNITED STATES ARMY RECRUITING BATTALION MINNEAPOLIS</w:t>
      </w:r>
    </w:p>
    <w:p w:rsidR="00417E6F" w:rsidRPr="00254D46" w:rsidRDefault="00417E6F" w:rsidP="00417E6F">
      <w:pPr>
        <w:pStyle w:val="CompanyName"/>
        <w:framePr w:w="5835" w:hSpace="187" w:wrap="around" w:vAnchor="page" w:hAnchor="page" w:x="3279" w:y="841"/>
        <w:rPr>
          <w:rFonts w:ascii="Times New Roman" w:hAnsi="Times New Roman"/>
          <w:b w:val="0"/>
          <w:color w:val="auto"/>
        </w:rPr>
      </w:pPr>
      <w:r w:rsidRPr="00254D46">
        <w:rPr>
          <w:rFonts w:ascii="Times New Roman" w:hAnsi="Times New Roman"/>
          <w:b w:val="0"/>
          <w:color w:val="auto"/>
        </w:rPr>
        <w:t xml:space="preserve">BHW FEDERAL BUILDING, 1 FEDERAL DRIVE, SUITE </w:t>
      </w:r>
      <w:r>
        <w:rPr>
          <w:rFonts w:ascii="Times New Roman" w:hAnsi="Times New Roman"/>
          <w:b w:val="0"/>
          <w:color w:val="auto"/>
        </w:rPr>
        <w:t>2916</w:t>
      </w:r>
    </w:p>
    <w:p w:rsidR="00417E6F" w:rsidRPr="00254D46" w:rsidRDefault="00417E6F" w:rsidP="00417E6F">
      <w:pPr>
        <w:pStyle w:val="CompanyName"/>
        <w:framePr w:w="5835" w:hSpace="187" w:wrap="around" w:vAnchor="page" w:hAnchor="page" w:x="3279" w:y="841"/>
        <w:rPr>
          <w:rFonts w:ascii="Times New Roman" w:hAnsi="Times New Roman"/>
          <w:b w:val="0"/>
        </w:rPr>
      </w:pPr>
      <w:r w:rsidRPr="00254D46">
        <w:rPr>
          <w:rFonts w:ascii="Times New Roman" w:hAnsi="Times New Roman"/>
          <w:b w:val="0"/>
          <w:color w:val="auto"/>
        </w:rPr>
        <w:t>FORT SNELLING, MN 55111</w:t>
      </w:r>
    </w:p>
    <w:p w:rsidR="00336DD6" w:rsidRPr="00016BB7" w:rsidRDefault="00336DD6" w:rsidP="00336DD6">
      <w:pPr>
        <w:rPr>
          <w:szCs w:val="24"/>
        </w:rPr>
      </w:pPr>
    </w:p>
    <w:p w:rsidR="003C66CF" w:rsidRPr="00016BB7" w:rsidRDefault="003C66CF" w:rsidP="003C66CF">
      <w:pPr>
        <w:rPr>
          <w:color w:val="000000"/>
          <w:szCs w:val="24"/>
        </w:rPr>
      </w:pPr>
    </w:p>
    <w:p w:rsidR="00170BF7" w:rsidRPr="00016BB7" w:rsidRDefault="00170BF7" w:rsidP="00170BF7">
      <w:pPr>
        <w:pStyle w:val="TEALetterHead"/>
        <w:framePr w:hSpace="187" w:wrap="around" w:vAnchor="page" w:hAnchor="page" w:x="1359" w:y="781"/>
        <w:rPr>
          <w:color w:val="000000"/>
          <w:szCs w:val="24"/>
        </w:rPr>
      </w:pPr>
      <w:r w:rsidRPr="00016BB7">
        <w:rPr>
          <w:noProof/>
          <w:color w:val="000000"/>
          <w:szCs w:val="24"/>
        </w:rPr>
        <w:drawing>
          <wp:inline distT="0" distB="0" distL="0" distR="0">
            <wp:extent cx="923925" cy="914400"/>
            <wp:effectExtent l="19050" t="0" r="9525"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923925" cy="914400"/>
                    </a:xfrm>
                    <a:prstGeom prst="rect">
                      <a:avLst/>
                    </a:prstGeom>
                    <a:noFill/>
                    <a:ln w="9525">
                      <a:noFill/>
                      <a:miter lim="800000"/>
                      <a:headEnd/>
                      <a:tailEnd/>
                    </a:ln>
                  </pic:spPr>
                </pic:pic>
              </a:graphicData>
            </a:graphic>
          </wp:inline>
        </w:drawing>
      </w:r>
    </w:p>
    <w:p w:rsidR="00EF1F4D" w:rsidRPr="00016BB7" w:rsidRDefault="00EF1F4D" w:rsidP="00EF1F4D">
      <w:pPr>
        <w:rPr>
          <w:color w:val="000000"/>
          <w:szCs w:val="24"/>
        </w:rPr>
      </w:pPr>
    </w:p>
    <w:p w:rsidR="00EF1F4D" w:rsidRPr="00016BB7" w:rsidRDefault="00EF1F4D" w:rsidP="00516854">
      <w:pPr>
        <w:pStyle w:val="TEALetterHead"/>
        <w:framePr w:hSpace="187" w:wrap="around" w:vAnchor="page" w:hAnchor="page" w:x="720" w:y="580"/>
        <w:rPr>
          <w:color w:val="000000"/>
          <w:szCs w:val="24"/>
        </w:rPr>
      </w:pPr>
    </w:p>
    <w:p w:rsidR="00EF1F4D" w:rsidRPr="00016BB7" w:rsidRDefault="00417E6F" w:rsidP="00CA2221">
      <w:pPr>
        <w:rPr>
          <w:color w:val="000000"/>
          <w:szCs w:val="24"/>
        </w:rPr>
      </w:pPr>
      <w:r>
        <w:rPr>
          <w:szCs w:val="24"/>
        </w:rPr>
        <w:t>RCMW-MP-CO</w:t>
      </w:r>
      <w:r w:rsidR="0096268B" w:rsidRPr="00016BB7">
        <w:rPr>
          <w:color w:val="000000"/>
          <w:szCs w:val="24"/>
        </w:rPr>
        <w:tab/>
      </w:r>
      <w:r w:rsidR="00EA4270" w:rsidRPr="00016BB7">
        <w:rPr>
          <w:color w:val="000000"/>
          <w:szCs w:val="24"/>
        </w:rPr>
        <w:tab/>
      </w:r>
      <w:r w:rsidR="00AE4E75" w:rsidRPr="00016BB7">
        <w:rPr>
          <w:color w:val="000000"/>
          <w:szCs w:val="24"/>
        </w:rPr>
        <w:tab/>
      </w:r>
      <w:r w:rsidR="00AE4E75" w:rsidRPr="00016BB7">
        <w:rPr>
          <w:color w:val="000000"/>
          <w:szCs w:val="24"/>
        </w:rPr>
        <w:tab/>
      </w:r>
      <w:r w:rsidR="00AE4E75" w:rsidRPr="00016BB7">
        <w:rPr>
          <w:color w:val="000000"/>
          <w:szCs w:val="24"/>
        </w:rPr>
        <w:tab/>
      </w:r>
      <w:r w:rsidR="00AE4E75" w:rsidRPr="00016BB7">
        <w:rPr>
          <w:color w:val="000000"/>
          <w:szCs w:val="24"/>
        </w:rPr>
        <w:tab/>
      </w:r>
      <w:r w:rsidR="00AE4E75" w:rsidRPr="00016BB7">
        <w:rPr>
          <w:color w:val="000000"/>
          <w:szCs w:val="24"/>
        </w:rPr>
        <w:tab/>
      </w:r>
      <w:r w:rsidR="00AE4E75" w:rsidRPr="00016BB7">
        <w:rPr>
          <w:color w:val="000000"/>
          <w:szCs w:val="24"/>
        </w:rPr>
        <w:tab/>
      </w:r>
      <w:r w:rsidR="00AA0664" w:rsidRPr="00016BB7">
        <w:rPr>
          <w:color w:val="000000"/>
          <w:szCs w:val="24"/>
        </w:rPr>
        <w:tab/>
      </w:r>
      <w:r w:rsidR="00AA0664" w:rsidRPr="00016BB7">
        <w:rPr>
          <w:color w:val="000000"/>
          <w:szCs w:val="24"/>
        </w:rPr>
        <w:tab/>
      </w:r>
      <w:r w:rsidR="00AA0664" w:rsidRPr="00016BB7">
        <w:rPr>
          <w:color w:val="000000"/>
          <w:szCs w:val="24"/>
        </w:rPr>
        <w:tab/>
      </w:r>
      <w:r w:rsidR="00AA0664" w:rsidRPr="00016BB7">
        <w:rPr>
          <w:color w:val="000000"/>
          <w:szCs w:val="24"/>
        </w:rPr>
        <w:tab/>
      </w:r>
      <w:r w:rsidR="00AA0664" w:rsidRPr="00016BB7">
        <w:rPr>
          <w:color w:val="000000"/>
          <w:szCs w:val="24"/>
        </w:rPr>
        <w:tab/>
      </w:r>
      <w:r w:rsidR="00AA0664" w:rsidRPr="00016BB7">
        <w:rPr>
          <w:color w:val="000000"/>
          <w:szCs w:val="24"/>
        </w:rPr>
        <w:tab/>
      </w:r>
      <w:r w:rsidR="00AA0664" w:rsidRPr="00016BB7">
        <w:rPr>
          <w:color w:val="000000"/>
          <w:szCs w:val="24"/>
        </w:rPr>
        <w:tab/>
      </w:r>
      <w:r w:rsidR="00AA0664" w:rsidRPr="00016BB7">
        <w:rPr>
          <w:color w:val="000000"/>
          <w:szCs w:val="24"/>
        </w:rPr>
        <w:tab/>
      </w:r>
      <w:r w:rsidR="00AA0664" w:rsidRPr="00016BB7">
        <w:rPr>
          <w:color w:val="000000"/>
          <w:szCs w:val="24"/>
        </w:rPr>
        <w:tab/>
      </w:r>
      <w:r w:rsidR="00AA0664" w:rsidRPr="00016BB7">
        <w:rPr>
          <w:color w:val="000000"/>
          <w:szCs w:val="24"/>
        </w:rPr>
        <w:tab/>
        <w:t xml:space="preserve">            </w:t>
      </w:r>
      <w:r w:rsidR="00737BFA" w:rsidRPr="00016BB7">
        <w:rPr>
          <w:color w:val="000000"/>
          <w:szCs w:val="24"/>
        </w:rPr>
        <w:t xml:space="preserve">    </w:t>
      </w:r>
      <w:r w:rsidR="008F476C">
        <w:rPr>
          <w:color w:val="000000"/>
          <w:szCs w:val="24"/>
        </w:rPr>
        <w:t xml:space="preserve"> </w:t>
      </w:r>
      <w:r>
        <w:rPr>
          <w:color w:val="000000"/>
          <w:szCs w:val="24"/>
        </w:rPr>
        <w:t xml:space="preserve">  </w:t>
      </w:r>
      <w:r w:rsidR="009A04DC">
        <w:rPr>
          <w:color w:val="000000"/>
          <w:szCs w:val="24"/>
        </w:rPr>
        <w:t>19</w:t>
      </w:r>
      <w:r w:rsidR="00AF51BD">
        <w:rPr>
          <w:color w:val="000000"/>
          <w:szCs w:val="24"/>
        </w:rPr>
        <w:t xml:space="preserve"> January 2016</w:t>
      </w:r>
    </w:p>
    <w:p w:rsidR="0096268B" w:rsidRPr="00016BB7" w:rsidRDefault="0096268B" w:rsidP="0096268B">
      <w:pPr>
        <w:rPr>
          <w:szCs w:val="24"/>
        </w:rPr>
      </w:pPr>
    </w:p>
    <w:p w:rsidR="0096268B" w:rsidRPr="00016BB7" w:rsidRDefault="0096268B" w:rsidP="0096268B">
      <w:pPr>
        <w:rPr>
          <w:szCs w:val="24"/>
        </w:rPr>
      </w:pPr>
    </w:p>
    <w:p w:rsidR="0096268B" w:rsidRPr="00016BB7" w:rsidRDefault="00381882" w:rsidP="0096268B">
      <w:pPr>
        <w:rPr>
          <w:szCs w:val="24"/>
        </w:rPr>
      </w:pPr>
      <w:r>
        <w:rPr>
          <w:szCs w:val="24"/>
        </w:rPr>
        <w:t>MEMORAND</w:t>
      </w:r>
      <w:r w:rsidR="0096268B" w:rsidRPr="00016BB7">
        <w:rPr>
          <w:szCs w:val="24"/>
        </w:rPr>
        <w:t xml:space="preserve">UM FOR </w:t>
      </w:r>
      <w:r w:rsidR="00417E6F">
        <w:rPr>
          <w:szCs w:val="24"/>
        </w:rPr>
        <w:t>Minneapolis Army Recruiting Battalion, Minneapolis, MN 55111</w:t>
      </w:r>
    </w:p>
    <w:p w:rsidR="0096268B" w:rsidRPr="00016BB7" w:rsidRDefault="00AD0FE9" w:rsidP="00AD0FE9">
      <w:pPr>
        <w:tabs>
          <w:tab w:val="left" w:pos="6420"/>
        </w:tabs>
        <w:rPr>
          <w:szCs w:val="24"/>
        </w:rPr>
      </w:pPr>
      <w:r>
        <w:rPr>
          <w:szCs w:val="24"/>
        </w:rPr>
        <w:tab/>
      </w:r>
    </w:p>
    <w:p w:rsidR="0096268B" w:rsidRPr="00016BB7" w:rsidRDefault="0096268B" w:rsidP="0096268B">
      <w:pPr>
        <w:rPr>
          <w:szCs w:val="24"/>
        </w:rPr>
      </w:pPr>
      <w:r w:rsidRPr="00016BB7">
        <w:rPr>
          <w:szCs w:val="24"/>
        </w:rPr>
        <w:t xml:space="preserve">SUBJECT: </w:t>
      </w:r>
      <w:r w:rsidR="00AD0FE9">
        <w:rPr>
          <w:szCs w:val="24"/>
        </w:rPr>
        <w:t>Battalion</w:t>
      </w:r>
      <w:r w:rsidRPr="00016BB7">
        <w:rPr>
          <w:szCs w:val="24"/>
        </w:rPr>
        <w:t xml:space="preserve"> </w:t>
      </w:r>
      <w:r w:rsidR="006A4757">
        <w:rPr>
          <w:szCs w:val="24"/>
        </w:rPr>
        <w:t>S1</w:t>
      </w:r>
      <w:r w:rsidRPr="00016BB7">
        <w:rPr>
          <w:szCs w:val="24"/>
        </w:rPr>
        <w:t xml:space="preserve"> Standard Operating Procedures </w:t>
      </w:r>
      <w:r w:rsidR="00DC4125">
        <w:rPr>
          <w:szCs w:val="24"/>
        </w:rPr>
        <w:t xml:space="preserve">for Revised </w:t>
      </w:r>
      <w:r w:rsidR="002569E7">
        <w:rPr>
          <w:szCs w:val="24"/>
        </w:rPr>
        <w:t xml:space="preserve">Non-Commissioned </w:t>
      </w:r>
      <w:r w:rsidR="00231DA7">
        <w:rPr>
          <w:szCs w:val="24"/>
        </w:rPr>
        <w:t>Officer</w:t>
      </w:r>
      <w:r w:rsidR="00DC4125">
        <w:rPr>
          <w:szCs w:val="24"/>
        </w:rPr>
        <w:t xml:space="preserve"> Evaluation Report (</w:t>
      </w:r>
      <w:r w:rsidR="002569E7">
        <w:rPr>
          <w:szCs w:val="24"/>
        </w:rPr>
        <w:t>NC</w:t>
      </w:r>
      <w:r w:rsidR="00DC4125">
        <w:rPr>
          <w:szCs w:val="24"/>
        </w:rPr>
        <w:t xml:space="preserve">OER) and </w:t>
      </w:r>
      <w:r w:rsidR="002569E7">
        <w:rPr>
          <w:szCs w:val="24"/>
        </w:rPr>
        <w:t>NCOER</w:t>
      </w:r>
      <w:r w:rsidR="00DC4125">
        <w:rPr>
          <w:szCs w:val="24"/>
        </w:rPr>
        <w:t xml:space="preserve"> Support Form</w:t>
      </w:r>
    </w:p>
    <w:p w:rsidR="0096268B" w:rsidRPr="00016BB7" w:rsidRDefault="00016BB7" w:rsidP="00016BB7">
      <w:pPr>
        <w:tabs>
          <w:tab w:val="left" w:pos="6225"/>
        </w:tabs>
        <w:rPr>
          <w:szCs w:val="24"/>
        </w:rPr>
      </w:pPr>
      <w:r>
        <w:rPr>
          <w:szCs w:val="24"/>
        </w:rPr>
        <w:tab/>
      </w:r>
    </w:p>
    <w:p w:rsidR="0096268B" w:rsidRPr="00016BB7" w:rsidRDefault="0096268B" w:rsidP="0096268B">
      <w:pPr>
        <w:rPr>
          <w:szCs w:val="24"/>
        </w:rPr>
      </w:pPr>
    </w:p>
    <w:p w:rsidR="0096268B" w:rsidRPr="00016BB7" w:rsidRDefault="0096268B" w:rsidP="0096268B">
      <w:pPr>
        <w:rPr>
          <w:szCs w:val="24"/>
        </w:rPr>
      </w:pPr>
      <w:r w:rsidRPr="00016BB7">
        <w:rPr>
          <w:szCs w:val="24"/>
        </w:rPr>
        <w:t>1.</w:t>
      </w:r>
      <w:r w:rsidRPr="00016BB7">
        <w:rPr>
          <w:b/>
          <w:szCs w:val="24"/>
        </w:rPr>
        <w:t xml:space="preserve"> </w:t>
      </w:r>
      <w:r w:rsidR="005A4B6C">
        <w:rPr>
          <w:b/>
          <w:szCs w:val="24"/>
        </w:rPr>
        <w:t xml:space="preserve"> </w:t>
      </w:r>
      <w:r w:rsidRPr="00016BB7">
        <w:rPr>
          <w:b/>
          <w:szCs w:val="24"/>
        </w:rPr>
        <w:t>PURPOSE</w:t>
      </w:r>
      <w:r w:rsidRPr="00016BB7">
        <w:rPr>
          <w:szCs w:val="24"/>
        </w:rPr>
        <w:t xml:space="preserve">:  To </w:t>
      </w:r>
      <w:r w:rsidR="00DC4125">
        <w:rPr>
          <w:szCs w:val="24"/>
        </w:rPr>
        <w:t>establish</w:t>
      </w:r>
      <w:r w:rsidRPr="00016BB7">
        <w:rPr>
          <w:szCs w:val="24"/>
        </w:rPr>
        <w:t xml:space="preserve"> procedures</w:t>
      </w:r>
      <w:r w:rsidR="00DC4125">
        <w:rPr>
          <w:szCs w:val="24"/>
        </w:rPr>
        <w:t xml:space="preserve"> and processes</w:t>
      </w:r>
      <w:r w:rsidRPr="00016BB7">
        <w:rPr>
          <w:szCs w:val="24"/>
        </w:rPr>
        <w:t xml:space="preserve"> for the </w:t>
      </w:r>
      <w:r w:rsidR="00DC4125">
        <w:rPr>
          <w:szCs w:val="24"/>
        </w:rPr>
        <w:t xml:space="preserve">implementation of the Revised </w:t>
      </w:r>
      <w:r w:rsidR="002569E7">
        <w:rPr>
          <w:szCs w:val="24"/>
        </w:rPr>
        <w:t>NC</w:t>
      </w:r>
      <w:r w:rsidR="00DC4125">
        <w:rPr>
          <w:szCs w:val="24"/>
        </w:rPr>
        <w:t xml:space="preserve">OER and </w:t>
      </w:r>
      <w:r w:rsidR="002569E7">
        <w:rPr>
          <w:szCs w:val="24"/>
        </w:rPr>
        <w:t>NC</w:t>
      </w:r>
      <w:r w:rsidR="00DC4125">
        <w:rPr>
          <w:szCs w:val="24"/>
        </w:rPr>
        <w:t>OER SPT Form</w:t>
      </w:r>
      <w:r w:rsidR="00EC6818">
        <w:rPr>
          <w:szCs w:val="24"/>
        </w:rPr>
        <w:t xml:space="preserve">.  </w:t>
      </w:r>
      <w:r w:rsidRPr="00016BB7">
        <w:rPr>
          <w:szCs w:val="24"/>
        </w:rPr>
        <w:t>This Standard Operating Procedure (SOP) does not address those policies and procedures already adequately defined in existing regulations or other published directives.</w:t>
      </w:r>
    </w:p>
    <w:p w:rsidR="0096268B" w:rsidRPr="00016BB7" w:rsidRDefault="0096268B" w:rsidP="0096268B">
      <w:pPr>
        <w:rPr>
          <w:szCs w:val="24"/>
        </w:rPr>
      </w:pPr>
    </w:p>
    <w:p w:rsidR="0096268B" w:rsidRPr="00016BB7" w:rsidRDefault="0096268B" w:rsidP="0096268B">
      <w:pPr>
        <w:rPr>
          <w:szCs w:val="24"/>
        </w:rPr>
      </w:pPr>
      <w:r w:rsidRPr="00016BB7">
        <w:rPr>
          <w:szCs w:val="24"/>
        </w:rPr>
        <w:t>2.</w:t>
      </w:r>
      <w:r w:rsidRPr="00016BB7">
        <w:rPr>
          <w:b/>
          <w:szCs w:val="24"/>
        </w:rPr>
        <w:t xml:space="preserve"> </w:t>
      </w:r>
      <w:r w:rsidR="005A4B6C">
        <w:rPr>
          <w:b/>
          <w:szCs w:val="24"/>
        </w:rPr>
        <w:t xml:space="preserve"> </w:t>
      </w:r>
      <w:r w:rsidRPr="00016BB7">
        <w:rPr>
          <w:b/>
          <w:szCs w:val="24"/>
        </w:rPr>
        <w:t>SCOPE</w:t>
      </w:r>
      <w:r w:rsidRPr="00016BB7">
        <w:rPr>
          <w:szCs w:val="24"/>
        </w:rPr>
        <w:t xml:space="preserve">:  This SOP applies to all elements assigned or attached to the </w:t>
      </w:r>
      <w:r w:rsidR="00417E6F">
        <w:rPr>
          <w:szCs w:val="24"/>
        </w:rPr>
        <w:t>Minneapolis Army Recruiting Battalion</w:t>
      </w:r>
      <w:r w:rsidR="005612F4">
        <w:rPr>
          <w:szCs w:val="24"/>
        </w:rPr>
        <w:t xml:space="preserve"> (Bn)</w:t>
      </w:r>
      <w:r w:rsidRPr="00016BB7">
        <w:rPr>
          <w:szCs w:val="24"/>
        </w:rPr>
        <w:t xml:space="preserve"> and is directive in nature.</w:t>
      </w:r>
    </w:p>
    <w:p w:rsidR="0096268B" w:rsidRPr="00016BB7" w:rsidRDefault="0096268B" w:rsidP="0096268B">
      <w:pPr>
        <w:rPr>
          <w:szCs w:val="24"/>
        </w:rPr>
      </w:pPr>
    </w:p>
    <w:p w:rsidR="0096268B" w:rsidRDefault="0096268B" w:rsidP="0096268B">
      <w:pPr>
        <w:rPr>
          <w:szCs w:val="24"/>
        </w:rPr>
      </w:pPr>
      <w:r w:rsidRPr="00016BB7">
        <w:rPr>
          <w:szCs w:val="24"/>
        </w:rPr>
        <w:t xml:space="preserve">3. </w:t>
      </w:r>
      <w:r w:rsidR="005A4B6C">
        <w:rPr>
          <w:szCs w:val="24"/>
        </w:rPr>
        <w:t xml:space="preserve"> </w:t>
      </w:r>
      <w:r w:rsidR="00DC4125">
        <w:rPr>
          <w:b/>
          <w:szCs w:val="24"/>
        </w:rPr>
        <w:t xml:space="preserve">RESPONSIBILITIES: </w:t>
      </w:r>
      <w:r w:rsidR="00DC4125">
        <w:rPr>
          <w:szCs w:val="24"/>
        </w:rPr>
        <w:t>Subordinate units will develop their own SOP in accordance with current policies and procedures (AR 623-3 and DA PAM 623-3) to ensure quality control and timeliness of submission.</w:t>
      </w:r>
      <w:r w:rsidRPr="00016BB7">
        <w:rPr>
          <w:szCs w:val="24"/>
        </w:rPr>
        <w:t xml:space="preserve">  </w:t>
      </w:r>
    </w:p>
    <w:p w:rsidR="0096268B" w:rsidRPr="00016BB7" w:rsidRDefault="0096268B" w:rsidP="0096268B">
      <w:pPr>
        <w:rPr>
          <w:szCs w:val="24"/>
        </w:rPr>
      </w:pPr>
      <w:r w:rsidRPr="00016BB7">
        <w:rPr>
          <w:szCs w:val="24"/>
        </w:rPr>
        <w:t xml:space="preserve">  </w:t>
      </w:r>
    </w:p>
    <w:p w:rsidR="0096268B" w:rsidRDefault="0096268B" w:rsidP="00DC4125">
      <w:pPr>
        <w:rPr>
          <w:szCs w:val="24"/>
        </w:rPr>
      </w:pPr>
      <w:r w:rsidRPr="00016BB7">
        <w:rPr>
          <w:szCs w:val="24"/>
        </w:rPr>
        <w:t>4.</w:t>
      </w:r>
      <w:r w:rsidRPr="00016BB7">
        <w:rPr>
          <w:b/>
          <w:szCs w:val="24"/>
        </w:rPr>
        <w:t xml:space="preserve"> </w:t>
      </w:r>
      <w:r w:rsidR="00010671">
        <w:rPr>
          <w:b/>
          <w:szCs w:val="24"/>
        </w:rPr>
        <w:t xml:space="preserve"> </w:t>
      </w:r>
      <w:r w:rsidR="00DC4125">
        <w:rPr>
          <w:b/>
          <w:szCs w:val="24"/>
        </w:rPr>
        <w:t>TIMELINESS</w:t>
      </w:r>
      <w:r w:rsidRPr="00016BB7">
        <w:rPr>
          <w:szCs w:val="24"/>
        </w:rPr>
        <w:t xml:space="preserve">:  </w:t>
      </w:r>
      <w:r w:rsidR="00DC4125">
        <w:rPr>
          <w:szCs w:val="24"/>
        </w:rPr>
        <w:t>IAW paragraph 5-2a</w:t>
      </w:r>
      <w:r w:rsidR="0049164D">
        <w:rPr>
          <w:szCs w:val="24"/>
        </w:rPr>
        <w:t xml:space="preserve"> </w:t>
      </w:r>
      <w:r w:rsidR="00DC4125">
        <w:rPr>
          <w:szCs w:val="24"/>
        </w:rPr>
        <w:t xml:space="preserve">(2), DA PAM 623-3, </w:t>
      </w:r>
      <w:r w:rsidR="002569E7">
        <w:rPr>
          <w:szCs w:val="24"/>
        </w:rPr>
        <w:t>NC</w:t>
      </w:r>
      <w:r w:rsidR="00DC4125">
        <w:rPr>
          <w:szCs w:val="24"/>
        </w:rPr>
        <w:t xml:space="preserve">OERs are due to HQDA NLT </w:t>
      </w:r>
      <w:r w:rsidR="002569E7">
        <w:rPr>
          <w:szCs w:val="24"/>
        </w:rPr>
        <w:t>90</w:t>
      </w:r>
      <w:r w:rsidR="00DC4125">
        <w:rPr>
          <w:szCs w:val="24"/>
        </w:rPr>
        <w:t xml:space="preserve"> days </w:t>
      </w:r>
      <w:r w:rsidR="002569E7">
        <w:rPr>
          <w:szCs w:val="24"/>
        </w:rPr>
        <w:t>after the</w:t>
      </w:r>
      <w:r w:rsidR="00DC4125">
        <w:rPr>
          <w:szCs w:val="24"/>
        </w:rPr>
        <w:t xml:space="preserve"> THRU date of the report.  </w:t>
      </w:r>
      <w:r w:rsidR="00EC6818">
        <w:rPr>
          <w:szCs w:val="24"/>
        </w:rPr>
        <w:t>A</w:t>
      </w:r>
      <w:r w:rsidR="0049164D">
        <w:rPr>
          <w:szCs w:val="24"/>
        </w:rPr>
        <w:t xml:space="preserve">ll </w:t>
      </w:r>
      <w:r w:rsidR="005612F4">
        <w:rPr>
          <w:szCs w:val="24"/>
        </w:rPr>
        <w:t xml:space="preserve">NCOERs </w:t>
      </w:r>
      <w:r w:rsidR="0049164D">
        <w:rPr>
          <w:szCs w:val="24"/>
        </w:rPr>
        <w:t>are due for first look to the B</w:t>
      </w:r>
      <w:r w:rsidR="00060F5F">
        <w:rPr>
          <w:szCs w:val="24"/>
        </w:rPr>
        <w:t>n</w:t>
      </w:r>
      <w:r w:rsidR="0049164D">
        <w:rPr>
          <w:szCs w:val="24"/>
        </w:rPr>
        <w:t xml:space="preserve"> S1 30 days prior to the rated </w:t>
      </w:r>
      <w:r w:rsidR="005612F4">
        <w:rPr>
          <w:szCs w:val="24"/>
        </w:rPr>
        <w:t>NCO’s</w:t>
      </w:r>
      <w:r w:rsidR="0049164D">
        <w:rPr>
          <w:szCs w:val="24"/>
        </w:rPr>
        <w:t xml:space="preserve"> THRU date. </w:t>
      </w:r>
    </w:p>
    <w:p w:rsidR="00CD2F79" w:rsidRPr="005F76CF" w:rsidRDefault="005F76CF" w:rsidP="00CD2F79">
      <w:pPr>
        <w:pStyle w:val="Heading3"/>
        <w:rPr>
          <w:rFonts w:ascii="Times New Roman" w:hAnsi="Times New Roman" w:cs="Times New Roman"/>
          <w:b w:val="0"/>
          <w:color w:val="auto"/>
          <w:szCs w:val="24"/>
        </w:rPr>
      </w:pPr>
      <w:r>
        <w:rPr>
          <w:rFonts w:ascii="Times New Roman" w:hAnsi="Times New Roman" w:cs="Times New Roman"/>
          <w:b w:val="0"/>
          <w:color w:val="auto"/>
          <w:szCs w:val="24"/>
        </w:rPr>
        <w:t>5</w:t>
      </w:r>
      <w:r w:rsidR="00CD2F79" w:rsidRPr="00016BB7">
        <w:rPr>
          <w:rFonts w:ascii="Times New Roman" w:hAnsi="Times New Roman" w:cs="Times New Roman"/>
          <w:b w:val="0"/>
          <w:color w:val="auto"/>
          <w:szCs w:val="24"/>
        </w:rPr>
        <w:t>.</w:t>
      </w:r>
      <w:r w:rsidR="00CD2F79" w:rsidRPr="00016BB7">
        <w:rPr>
          <w:rFonts w:ascii="Times New Roman" w:hAnsi="Times New Roman" w:cs="Times New Roman"/>
          <w:color w:val="auto"/>
          <w:szCs w:val="24"/>
        </w:rPr>
        <w:t xml:space="preserve"> </w:t>
      </w:r>
      <w:r w:rsidR="00BB6503">
        <w:rPr>
          <w:rFonts w:ascii="Times New Roman" w:hAnsi="Times New Roman" w:cs="Times New Roman"/>
          <w:color w:val="auto"/>
          <w:szCs w:val="24"/>
        </w:rPr>
        <w:t xml:space="preserve"> </w:t>
      </w:r>
      <w:r>
        <w:rPr>
          <w:rFonts w:ascii="Times New Roman" w:hAnsi="Times New Roman" w:cs="Times New Roman"/>
          <w:color w:val="auto"/>
          <w:szCs w:val="24"/>
        </w:rPr>
        <w:t xml:space="preserve">REQUIREMENTS: </w:t>
      </w:r>
      <w:r>
        <w:rPr>
          <w:rFonts w:ascii="Times New Roman" w:hAnsi="Times New Roman" w:cs="Times New Roman"/>
          <w:b w:val="0"/>
          <w:color w:val="auto"/>
          <w:szCs w:val="24"/>
        </w:rPr>
        <w:t>Computer, Common Access Card (CAC), Access to Internet and Evaluation Entry System (ESS).</w:t>
      </w:r>
    </w:p>
    <w:p w:rsidR="00D66B4F" w:rsidRDefault="00D66B4F" w:rsidP="0096268B">
      <w:pPr>
        <w:rPr>
          <w:szCs w:val="24"/>
        </w:rPr>
      </w:pPr>
    </w:p>
    <w:p w:rsidR="00D66B4F" w:rsidRDefault="00585E94" w:rsidP="00D66B4F">
      <w:pPr>
        <w:rPr>
          <w:szCs w:val="24"/>
        </w:rPr>
      </w:pPr>
      <w:r>
        <w:rPr>
          <w:szCs w:val="24"/>
        </w:rPr>
        <w:t>6</w:t>
      </w:r>
      <w:r w:rsidR="00D66B4F">
        <w:rPr>
          <w:szCs w:val="24"/>
        </w:rPr>
        <w:t xml:space="preserve">.  </w:t>
      </w:r>
      <w:r w:rsidR="00D66B4F">
        <w:rPr>
          <w:b/>
          <w:szCs w:val="24"/>
        </w:rPr>
        <w:t xml:space="preserve">EVALUATION ENTRY SYTEM (EES): </w:t>
      </w:r>
      <w:r w:rsidR="00530AFB">
        <w:rPr>
          <w:szCs w:val="24"/>
        </w:rPr>
        <w:t>EES i</w:t>
      </w:r>
      <w:r w:rsidR="00D66B4F">
        <w:rPr>
          <w:szCs w:val="24"/>
        </w:rPr>
        <w:t>s an HRC interface system on the Inter</w:t>
      </w:r>
      <w:r w:rsidR="00124DA6">
        <w:rPr>
          <w:szCs w:val="24"/>
        </w:rPr>
        <w:t xml:space="preserve">net utilized to manage, </w:t>
      </w:r>
      <w:r w:rsidR="00D66B4F">
        <w:rPr>
          <w:szCs w:val="24"/>
        </w:rPr>
        <w:t>process</w:t>
      </w:r>
      <w:r w:rsidR="00124DA6">
        <w:rPr>
          <w:szCs w:val="24"/>
        </w:rPr>
        <w:t xml:space="preserve">, and submit </w:t>
      </w:r>
      <w:r w:rsidR="00060F5F">
        <w:rPr>
          <w:szCs w:val="24"/>
        </w:rPr>
        <w:t>NC</w:t>
      </w:r>
      <w:r w:rsidR="00124DA6">
        <w:rPr>
          <w:szCs w:val="24"/>
        </w:rPr>
        <w:t>OER SPT forms and OERs; replacing the AKO Website My Forms</w:t>
      </w:r>
      <w:r w:rsidR="00D66B4F">
        <w:rPr>
          <w:szCs w:val="24"/>
        </w:rPr>
        <w:t xml:space="preserve">.  </w:t>
      </w:r>
      <w:r w:rsidR="00124DA6">
        <w:rPr>
          <w:szCs w:val="24"/>
        </w:rPr>
        <w:t xml:space="preserve">EES </w:t>
      </w:r>
      <w:r w:rsidR="00D66B4F">
        <w:rPr>
          <w:szCs w:val="24"/>
        </w:rPr>
        <w:t xml:space="preserve">Website: </w:t>
      </w:r>
      <w:r w:rsidR="00D66B4F" w:rsidRPr="001D0A60">
        <w:rPr>
          <w:szCs w:val="24"/>
        </w:rPr>
        <w:t>https://evaluations.hrc.army.mil</w:t>
      </w:r>
      <w:r w:rsidR="00D66B4F">
        <w:rPr>
          <w:szCs w:val="24"/>
        </w:rPr>
        <w:t>.</w:t>
      </w:r>
    </w:p>
    <w:p w:rsidR="00C87DCE" w:rsidRDefault="00C87DCE" w:rsidP="0096268B">
      <w:pPr>
        <w:rPr>
          <w:szCs w:val="24"/>
        </w:rPr>
      </w:pPr>
    </w:p>
    <w:p w:rsidR="005C47D8" w:rsidRDefault="00585E94" w:rsidP="0096268B">
      <w:pPr>
        <w:pStyle w:val="Header"/>
        <w:tabs>
          <w:tab w:val="left" w:pos="720"/>
        </w:tabs>
        <w:rPr>
          <w:szCs w:val="24"/>
        </w:rPr>
      </w:pPr>
      <w:r>
        <w:rPr>
          <w:szCs w:val="24"/>
        </w:rPr>
        <w:t>7</w:t>
      </w:r>
      <w:r w:rsidR="005C47D8">
        <w:rPr>
          <w:szCs w:val="24"/>
        </w:rPr>
        <w:t>.</w:t>
      </w:r>
      <w:r w:rsidR="0096268B" w:rsidRPr="00016BB7">
        <w:rPr>
          <w:b/>
          <w:szCs w:val="24"/>
        </w:rPr>
        <w:t xml:space="preserve"> </w:t>
      </w:r>
      <w:r w:rsidR="00BB3B80">
        <w:rPr>
          <w:b/>
          <w:szCs w:val="24"/>
        </w:rPr>
        <w:t xml:space="preserve"> </w:t>
      </w:r>
      <w:r w:rsidR="005C47D8">
        <w:rPr>
          <w:b/>
          <w:szCs w:val="24"/>
        </w:rPr>
        <w:t xml:space="preserve">SUBMISSION TO HQDA: </w:t>
      </w:r>
      <w:r w:rsidR="005C47D8">
        <w:rPr>
          <w:szCs w:val="24"/>
        </w:rPr>
        <w:t xml:space="preserve">In order to maintain proper accountability and timeliness of all </w:t>
      </w:r>
      <w:r w:rsidR="005612F4">
        <w:rPr>
          <w:szCs w:val="24"/>
        </w:rPr>
        <w:t>NC</w:t>
      </w:r>
      <w:r w:rsidR="005C47D8">
        <w:rPr>
          <w:szCs w:val="24"/>
        </w:rPr>
        <w:t xml:space="preserve">OERs, the </w:t>
      </w:r>
      <w:r w:rsidR="005612F4">
        <w:rPr>
          <w:szCs w:val="24"/>
        </w:rPr>
        <w:t>Bn</w:t>
      </w:r>
      <w:r w:rsidR="005C47D8">
        <w:rPr>
          <w:szCs w:val="24"/>
        </w:rPr>
        <w:t xml:space="preserve"> S1 and </w:t>
      </w:r>
      <w:r w:rsidR="005612F4">
        <w:rPr>
          <w:szCs w:val="24"/>
        </w:rPr>
        <w:t>Bn</w:t>
      </w:r>
      <w:r w:rsidR="005C47D8">
        <w:rPr>
          <w:szCs w:val="24"/>
        </w:rPr>
        <w:t xml:space="preserve"> Adjutant are the only designated individuals who will be authorized to submit reports to HQDA.  All </w:t>
      </w:r>
      <w:r w:rsidR="002569E7">
        <w:rPr>
          <w:szCs w:val="24"/>
        </w:rPr>
        <w:t>Center Leaders, 1SGs, and Company Commanders</w:t>
      </w:r>
      <w:r w:rsidR="005C47D8">
        <w:rPr>
          <w:szCs w:val="24"/>
        </w:rPr>
        <w:t xml:space="preserve"> </w:t>
      </w:r>
      <w:r w:rsidR="002569E7">
        <w:rPr>
          <w:szCs w:val="24"/>
        </w:rPr>
        <w:t>will</w:t>
      </w:r>
      <w:r w:rsidR="005612F4">
        <w:rPr>
          <w:szCs w:val="24"/>
        </w:rPr>
        <w:t xml:space="preserve"> designate the Bn </w:t>
      </w:r>
      <w:r w:rsidR="00EC685D">
        <w:rPr>
          <w:szCs w:val="24"/>
        </w:rPr>
        <w:t>NCOER</w:t>
      </w:r>
      <w:r w:rsidR="005612F4">
        <w:rPr>
          <w:szCs w:val="24"/>
        </w:rPr>
        <w:t xml:space="preserve"> clerk </w:t>
      </w:r>
      <w:r w:rsidR="002569E7">
        <w:rPr>
          <w:szCs w:val="24"/>
        </w:rPr>
        <w:t xml:space="preserve">and the </w:t>
      </w:r>
      <w:r w:rsidR="005612F4">
        <w:rPr>
          <w:szCs w:val="24"/>
        </w:rPr>
        <w:t>Bn A</w:t>
      </w:r>
      <w:r w:rsidR="002569E7">
        <w:rPr>
          <w:szCs w:val="24"/>
        </w:rPr>
        <w:t xml:space="preserve">djutant </w:t>
      </w:r>
      <w:r w:rsidR="005C47D8">
        <w:rPr>
          <w:szCs w:val="24"/>
        </w:rPr>
        <w:t xml:space="preserve">as a delegate in ESS.  </w:t>
      </w:r>
      <w:r w:rsidR="00231DA7">
        <w:rPr>
          <w:szCs w:val="24"/>
        </w:rPr>
        <w:t xml:space="preserve">All digital signatures will be required at or after 14 days prior to the THRU date.  </w:t>
      </w:r>
    </w:p>
    <w:p w:rsidR="00585E94" w:rsidRDefault="00585E94" w:rsidP="0096268B">
      <w:pPr>
        <w:pStyle w:val="Header"/>
        <w:tabs>
          <w:tab w:val="left" w:pos="720"/>
        </w:tabs>
        <w:rPr>
          <w:szCs w:val="24"/>
        </w:rPr>
      </w:pPr>
    </w:p>
    <w:p w:rsidR="00585E94" w:rsidRDefault="00585E94" w:rsidP="00585E94">
      <w:pPr>
        <w:rPr>
          <w:szCs w:val="24"/>
        </w:rPr>
      </w:pPr>
      <w:r>
        <w:rPr>
          <w:szCs w:val="24"/>
        </w:rPr>
        <w:t>8</w:t>
      </w:r>
      <w:r w:rsidRPr="00016BB7">
        <w:rPr>
          <w:szCs w:val="24"/>
        </w:rPr>
        <w:t xml:space="preserve">. </w:t>
      </w:r>
      <w:r>
        <w:rPr>
          <w:szCs w:val="24"/>
        </w:rPr>
        <w:t xml:space="preserve"> </w:t>
      </w:r>
      <w:r w:rsidRPr="00585E94">
        <w:rPr>
          <w:b/>
          <w:szCs w:val="24"/>
        </w:rPr>
        <w:t>PROCEDURES</w:t>
      </w:r>
      <w:r>
        <w:rPr>
          <w:szCs w:val="24"/>
        </w:rPr>
        <w:t xml:space="preserve">:  All </w:t>
      </w:r>
      <w:r w:rsidR="005612F4">
        <w:rPr>
          <w:szCs w:val="24"/>
        </w:rPr>
        <w:t>NC</w:t>
      </w:r>
      <w:r>
        <w:rPr>
          <w:szCs w:val="24"/>
        </w:rPr>
        <w:t xml:space="preserve">OERs will be routed </w:t>
      </w:r>
      <w:r w:rsidR="00D15A11">
        <w:rPr>
          <w:szCs w:val="24"/>
        </w:rPr>
        <w:t>via email</w:t>
      </w:r>
      <w:r w:rsidR="00961AC0">
        <w:rPr>
          <w:szCs w:val="24"/>
        </w:rPr>
        <w:t xml:space="preserve"> to the S1 section</w:t>
      </w:r>
      <w:r w:rsidR="00D15A11">
        <w:rPr>
          <w:szCs w:val="24"/>
        </w:rPr>
        <w:t xml:space="preserve"> for initial review.</w:t>
      </w:r>
      <w:r w:rsidR="00961AC0">
        <w:rPr>
          <w:szCs w:val="24"/>
        </w:rPr>
        <w:t xml:space="preserve">  Submit the NCOER draft in .pd</w:t>
      </w:r>
      <w:r w:rsidR="003125A5">
        <w:rPr>
          <w:szCs w:val="24"/>
        </w:rPr>
        <w:t>f format to the S1 NCOER clerks.</w:t>
      </w:r>
      <w:r w:rsidR="00961AC0">
        <w:rPr>
          <w:szCs w:val="24"/>
        </w:rPr>
        <w:t xml:space="preserve">  After the S1 and CSM </w:t>
      </w:r>
      <w:r w:rsidR="00530AFB">
        <w:rPr>
          <w:szCs w:val="24"/>
        </w:rPr>
        <w:t>have</w:t>
      </w:r>
      <w:r w:rsidR="00961AC0">
        <w:rPr>
          <w:szCs w:val="24"/>
        </w:rPr>
        <w:t xml:space="preserve"> reviewed the NCOER and the Company has made the necessary changes, all signatures must be affixed on EES in a prompt manner.  </w:t>
      </w:r>
    </w:p>
    <w:p w:rsidR="00585E94" w:rsidRPr="005C47D8" w:rsidRDefault="00585E94" w:rsidP="0096268B">
      <w:pPr>
        <w:pStyle w:val="Header"/>
        <w:tabs>
          <w:tab w:val="left" w:pos="720"/>
        </w:tabs>
        <w:rPr>
          <w:szCs w:val="24"/>
        </w:rPr>
      </w:pPr>
    </w:p>
    <w:p w:rsidR="00A0627C" w:rsidRDefault="00A0627C" w:rsidP="0096268B">
      <w:pPr>
        <w:pStyle w:val="Header"/>
        <w:tabs>
          <w:tab w:val="left" w:pos="720"/>
        </w:tabs>
        <w:rPr>
          <w:szCs w:val="24"/>
        </w:rPr>
      </w:pPr>
    </w:p>
    <w:p w:rsidR="0096268B" w:rsidRPr="00016BB7" w:rsidRDefault="005C47D8" w:rsidP="0096268B">
      <w:pPr>
        <w:pStyle w:val="Header"/>
        <w:tabs>
          <w:tab w:val="left" w:pos="720"/>
        </w:tabs>
        <w:rPr>
          <w:b/>
          <w:szCs w:val="24"/>
        </w:rPr>
      </w:pPr>
      <w:r w:rsidRPr="009B62DF">
        <w:rPr>
          <w:szCs w:val="24"/>
        </w:rPr>
        <w:lastRenderedPageBreak/>
        <w:t>9.</w:t>
      </w:r>
      <w:r>
        <w:rPr>
          <w:b/>
          <w:szCs w:val="24"/>
        </w:rPr>
        <w:t xml:space="preserve">  </w:t>
      </w:r>
      <w:r w:rsidR="00585E94">
        <w:rPr>
          <w:b/>
          <w:szCs w:val="24"/>
        </w:rPr>
        <w:t>PROCESSING STEPS:</w:t>
      </w:r>
      <w:r w:rsidR="00C87DCE">
        <w:rPr>
          <w:b/>
          <w:szCs w:val="24"/>
        </w:rPr>
        <w:t xml:space="preserve"> </w:t>
      </w:r>
    </w:p>
    <w:p w:rsidR="00DB71A9" w:rsidRDefault="0096268B" w:rsidP="0096268B">
      <w:pPr>
        <w:pStyle w:val="Header"/>
        <w:tabs>
          <w:tab w:val="left" w:pos="720"/>
        </w:tabs>
        <w:rPr>
          <w:szCs w:val="24"/>
        </w:rPr>
      </w:pPr>
      <w:r w:rsidRPr="00016BB7">
        <w:rPr>
          <w:szCs w:val="24"/>
        </w:rPr>
        <w:t xml:space="preserve">      </w:t>
      </w:r>
    </w:p>
    <w:p w:rsidR="00820D4C" w:rsidRDefault="00DB4EF7" w:rsidP="00751D10">
      <w:pPr>
        <w:pStyle w:val="Header"/>
        <w:tabs>
          <w:tab w:val="left" w:pos="720"/>
        </w:tabs>
        <w:rPr>
          <w:szCs w:val="24"/>
        </w:rPr>
      </w:pPr>
      <w:r>
        <w:rPr>
          <w:szCs w:val="24"/>
        </w:rPr>
        <w:t xml:space="preserve">        </w:t>
      </w:r>
      <w:r w:rsidR="00751D10">
        <w:rPr>
          <w:szCs w:val="24"/>
        </w:rPr>
        <w:t>a</w:t>
      </w:r>
      <w:r w:rsidR="00751D10" w:rsidRPr="00CC78DA">
        <w:rPr>
          <w:b/>
          <w:szCs w:val="24"/>
        </w:rPr>
        <w:t xml:space="preserve">.  </w:t>
      </w:r>
      <w:r w:rsidR="006D2248" w:rsidRPr="00CC78DA">
        <w:rPr>
          <w:b/>
          <w:szCs w:val="24"/>
        </w:rPr>
        <w:t>Initial Counseling</w:t>
      </w:r>
      <w:r w:rsidR="00182597">
        <w:rPr>
          <w:szCs w:val="24"/>
        </w:rPr>
        <w:t>:</w:t>
      </w:r>
      <w:r w:rsidR="006D2248">
        <w:rPr>
          <w:szCs w:val="24"/>
        </w:rPr>
        <w:t xml:space="preserve"> will be conducted within 30 days of the rated </w:t>
      </w:r>
      <w:r w:rsidR="002569E7">
        <w:rPr>
          <w:szCs w:val="24"/>
        </w:rPr>
        <w:t>NCO’s</w:t>
      </w:r>
      <w:r w:rsidR="006D2248">
        <w:rPr>
          <w:szCs w:val="24"/>
        </w:rPr>
        <w:t xml:space="preserve"> arrival to the unit by the first line supervisor.  It is the first line supervisor</w:t>
      </w:r>
      <w:r w:rsidR="002B71E9">
        <w:rPr>
          <w:szCs w:val="24"/>
        </w:rPr>
        <w:t>’</w:t>
      </w:r>
      <w:r w:rsidR="006D2248">
        <w:rPr>
          <w:szCs w:val="24"/>
        </w:rPr>
        <w:t>s duty and responsibility t</w:t>
      </w:r>
      <w:r w:rsidR="0019161F">
        <w:rPr>
          <w:szCs w:val="24"/>
        </w:rPr>
        <w:t>h</w:t>
      </w:r>
      <w:r w:rsidR="006D2248">
        <w:rPr>
          <w:szCs w:val="24"/>
        </w:rPr>
        <w:t xml:space="preserve">at the rated </w:t>
      </w:r>
      <w:r w:rsidR="002569E7">
        <w:rPr>
          <w:szCs w:val="24"/>
        </w:rPr>
        <w:t>NCO</w:t>
      </w:r>
      <w:r w:rsidR="006D2248">
        <w:rPr>
          <w:szCs w:val="24"/>
        </w:rPr>
        <w:t xml:space="preserve"> develops his/her </w:t>
      </w:r>
      <w:r w:rsidR="005612F4">
        <w:rPr>
          <w:szCs w:val="24"/>
        </w:rPr>
        <w:t>NC</w:t>
      </w:r>
      <w:r w:rsidR="006D2248">
        <w:rPr>
          <w:szCs w:val="24"/>
        </w:rPr>
        <w:t>OER support form via the EES</w:t>
      </w:r>
      <w:r w:rsidR="00751D10">
        <w:rPr>
          <w:szCs w:val="24"/>
        </w:rPr>
        <w:t xml:space="preserve"> Website</w:t>
      </w:r>
      <w:r w:rsidR="006D2248">
        <w:rPr>
          <w:szCs w:val="24"/>
        </w:rPr>
        <w:t xml:space="preserve">.  </w:t>
      </w:r>
    </w:p>
    <w:p w:rsidR="00751D10" w:rsidRDefault="00751D10" w:rsidP="00751D10">
      <w:pPr>
        <w:pStyle w:val="Header"/>
        <w:tabs>
          <w:tab w:val="left" w:pos="720"/>
        </w:tabs>
        <w:rPr>
          <w:szCs w:val="24"/>
        </w:rPr>
      </w:pPr>
    </w:p>
    <w:p w:rsidR="0096268B" w:rsidRPr="00016BB7" w:rsidRDefault="00DB71A9" w:rsidP="0096268B">
      <w:pPr>
        <w:pStyle w:val="Header"/>
        <w:tabs>
          <w:tab w:val="left" w:pos="720"/>
        </w:tabs>
        <w:rPr>
          <w:szCs w:val="24"/>
        </w:rPr>
      </w:pPr>
      <w:r>
        <w:rPr>
          <w:szCs w:val="24"/>
        </w:rPr>
        <w:t xml:space="preserve">     </w:t>
      </w:r>
      <w:r w:rsidR="00BB3B80">
        <w:rPr>
          <w:szCs w:val="24"/>
        </w:rPr>
        <w:t xml:space="preserve"> </w:t>
      </w:r>
      <w:r w:rsidR="00DB4EF7">
        <w:rPr>
          <w:szCs w:val="24"/>
        </w:rPr>
        <w:t xml:space="preserve">  </w:t>
      </w:r>
      <w:r>
        <w:rPr>
          <w:szCs w:val="24"/>
        </w:rPr>
        <w:t xml:space="preserve">b. </w:t>
      </w:r>
      <w:r w:rsidR="00BB3B80">
        <w:rPr>
          <w:szCs w:val="24"/>
        </w:rPr>
        <w:t xml:space="preserve"> </w:t>
      </w:r>
      <w:r w:rsidR="005612F4" w:rsidRPr="005612F4">
        <w:rPr>
          <w:b/>
          <w:szCs w:val="24"/>
        </w:rPr>
        <w:t>NC</w:t>
      </w:r>
      <w:r w:rsidR="00D015CF" w:rsidRPr="00CC78DA">
        <w:rPr>
          <w:b/>
          <w:szCs w:val="24"/>
        </w:rPr>
        <w:t>OER Support Form</w:t>
      </w:r>
      <w:r w:rsidR="00182597">
        <w:rPr>
          <w:szCs w:val="24"/>
        </w:rPr>
        <w:t>:</w:t>
      </w:r>
      <w:r w:rsidR="00751D10">
        <w:rPr>
          <w:szCs w:val="24"/>
        </w:rPr>
        <w:t xml:space="preserve"> requires completion by the rated </w:t>
      </w:r>
      <w:r w:rsidR="00231DA7">
        <w:rPr>
          <w:szCs w:val="24"/>
        </w:rPr>
        <w:t>Officer</w:t>
      </w:r>
      <w:r w:rsidR="00751D10">
        <w:rPr>
          <w:szCs w:val="24"/>
        </w:rPr>
        <w:t xml:space="preserve"> within the first 30 days with the first line supervisor’s initial counseling.  The </w:t>
      </w:r>
      <w:r w:rsidR="005612F4">
        <w:rPr>
          <w:szCs w:val="24"/>
        </w:rPr>
        <w:t>NC</w:t>
      </w:r>
      <w:r w:rsidR="00751D10">
        <w:rPr>
          <w:szCs w:val="24"/>
        </w:rPr>
        <w:t xml:space="preserve">OER Support Form must be completed using the EES Website. </w:t>
      </w:r>
      <w:r w:rsidR="0096268B" w:rsidRPr="00016BB7">
        <w:rPr>
          <w:szCs w:val="24"/>
        </w:rPr>
        <w:t xml:space="preserve">  </w:t>
      </w:r>
    </w:p>
    <w:p w:rsidR="0096268B" w:rsidRDefault="0096268B" w:rsidP="0096268B">
      <w:pPr>
        <w:pStyle w:val="Header"/>
        <w:tabs>
          <w:tab w:val="left" w:pos="720"/>
        </w:tabs>
        <w:rPr>
          <w:b/>
          <w:szCs w:val="24"/>
        </w:rPr>
      </w:pPr>
    </w:p>
    <w:p w:rsidR="002C66CB" w:rsidRDefault="00DB4EF7" w:rsidP="0096268B">
      <w:pPr>
        <w:pStyle w:val="Header"/>
        <w:tabs>
          <w:tab w:val="left" w:pos="720"/>
        </w:tabs>
        <w:rPr>
          <w:szCs w:val="24"/>
        </w:rPr>
      </w:pPr>
      <w:r>
        <w:rPr>
          <w:szCs w:val="24"/>
        </w:rPr>
        <w:t xml:space="preserve">        </w:t>
      </w:r>
      <w:r w:rsidR="0096058F">
        <w:t>c</w:t>
      </w:r>
      <w:r w:rsidR="0096058F">
        <w:rPr>
          <w:szCs w:val="24"/>
        </w:rPr>
        <w:t xml:space="preserve">. </w:t>
      </w:r>
      <w:r w:rsidR="00BB3B80">
        <w:rPr>
          <w:szCs w:val="24"/>
        </w:rPr>
        <w:t xml:space="preserve"> </w:t>
      </w:r>
      <w:r w:rsidR="005612F4" w:rsidRPr="005612F4">
        <w:rPr>
          <w:b/>
          <w:szCs w:val="24"/>
        </w:rPr>
        <w:t>NC</w:t>
      </w:r>
      <w:r w:rsidR="00182597" w:rsidRPr="00CC78DA">
        <w:rPr>
          <w:b/>
          <w:szCs w:val="24"/>
        </w:rPr>
        <w:t>OER Evaluation Forms</w:t>
      </w:r>
      <w:r w:rsidR="00182597">
        <w:rPr>
          <w:szCs w:val="24"/>
        </w:rPr>
        <w:t xml:space="preserve">: </w:t>
      </w:r>
    </w:p>
    <w:p w:rsidR="002C66CB" w:rsidRDefault="002C66CB" w:rsidP="0096268B">
      <w:pPr>
        <w:pStyle w:val="Header"/>
        <w:tabs>
          <w:tab w:val="left" w:pos="720"/>
        </w:tabs>
        <w:rPr>
          <w:szCs w:val="24"/>
        </w:rPr>
      </w:pPr>
    </w:p>
    <w:p w:rsidR="002C66CB" w:rsidRDefault="002C66CB" w:rsidP="0096268B">
      <w:pPr>
        <w:pStyle w:val="Header"/>
        <w:tabs>
          <w:tab w:val="left" w:pos="720"/>
        </w:tabs>
        <w:rPr>
          <w:szCs w:val="24"/>
        </w:rPr>
      </w:pPr>
      <w:r w:rsidRPr="00016BB7">
        <w:rPr>
          <w:szCs w:val="24"/>
        </w:rPr>
        <w:t xml:space="preserve">        </w:t>
      </w:r>
      <w:r>
        <w:rPr>
          <w:szCs w:val="24"/>
        </w:rPr>
        <w:t xml:space="preserve">     (1)  The P</w:t>
      </w:r>
      <w:r w:rsidR="00124DA6">
        <w:rPr>
          <w:szCs w:val="24"/>
        </w:rPr>
        <w:t>erformance b</w:t>
      </w:r>
      <w:r w:rsidR="007F4B1E">
        <w:rPr>
          <w:szCs w:val="24"/>
        </w:rPr>
        <w:t>l</w:t>
      </w:r>
      <w:r w:rsidR="00124DA6">
        <w:rPr>
          <w:szCs w:val="24"/>
        </w:rPr>
        <w:t xml:space="preserve">ocks </w:t>
      </w:r>
      <w:r w:rsidR="007F4B1E">
        <w:rPr>
          <w:szCs w:val="24"/>
        </w:rPr>
        <w:t xml:space="preserve">for the </w:t>
      </w:r>
      <w:r w:rsidR="00060F5F">
        <w:rPr>
          <w:szCs w:val="24"/>
        </w:rPr>
        <w:t>r</w:t>
      </w:r>
      <w:r w:rsidR="007F4B1E">
        <w:rPr>
          <w:szCs w:val="24"/>
        </w:rPr>
        <w:t xml:space="preserve">ater portion is now </w:t>
      </w:r>
      <w:r w:rsidR="00B17869">
        <w:rPr>
          <w:szCs w:val="24"/>
        </w:rPr>
        <w:t>‘</w:t>
      </w:r>
      <w:r w:rsidR="00FE3991">
        <w:rPr>
          <w:szCs w:val="24"/>
        </w:rPr>
        <w:t>Far Exceeded Standard’, ‘Exceeded Standard’, ‘Met Standard’, ‘D</w:t>
      </w:r>
      <w:bookmarkStart w:id="1" w:name="_GoBack"/>
      <w:bookmarkEnd w:id="1"/>
      <w:r w:rsidR="00FE3991">
        <w:rPr>
          <w:szCs w:val="24"/>
        </w:rPr>
        <w:t xml:space="preserve">id Not Meet Standard’. </w:t>
      </w:r>
    </w:p>
    <w:p w:rsidR="002C66CB" w:rsidRDefault="002C66CB" w:rsidP="0096268B">
      <w:pPr>
        <w:pStyle w:val="Header"/>
        <w:tabs>
          <w:tab w:val="left" w:pos="720"/>
        </w:tabs>
        <w:rPr>
          <w:szCs w:val="24"/>
        </w:rPr>
      </w:pPr>
    </w:p>
    <w:p w:rsidR="002C66CB" w:rsidRDefault="002C66CB" w:rsidP="0096268B">
      <w:pPr>
        <w:pStyle w:val="Header"/>
        <w:tabs>
          <w:tab w:val="left" w:pos="720"/>
        </w:tabs>
        <w:rPr>
          <w:szCs w:val="24"/>
        </w:rPr>
      </w:pPr>
      <w:r w:rsidRPr="00016BB7">
        <w:rPr>
          <w:szCs w:val="24"/>
        </w:rPr>
        <w:t xml:space="preserve">        </w:t>
      </w:r>
      <w:r>
        <w:rPr>
          <w:szCs w:val="24"/>
        </w:rPr>
        <w:t xml:space="preserve">     (2)  The P</w:t>
      </w:r>
      <w:r w:rsidR="00060F5F">
        <w:rPr>
          <w:szCs w:val="24"/>
        </w:rPr>
        <w:t>otential blocks for the senior r</w:t>
      </w:r>
      <w:r w:rsidR="00B17869">
        <w:rPr>
          <w:szCs w:val="24"/>
        </w:rPr>
        <w:t>ater portion is now ‘Most Qualified’</w:t>
      </w:r>
      <w:r w:rsidR="00852B0A">
        <w:rPr>
          <w:szCs w:val="24"/>
        </w:rPr>
        <w:t xml:space="preserve"> (ACOM equivalent)</w:t>
      </w:r>
      <w:r w:rsidR="00B17869">
        <w:rPr>
          <w:szCs w:val="24"/>
        </w:rPr>
        <w:t>, ‘Highly Qualified’</w:t>
      </w:r>
      <w:r w:rsidR="00852B0A">
        <w:rPr>
          <w:szCs w:val="24"/>
        </w:rPr>
        <w:t xml:space="preserve"> (COM equivalent)</w:t>
      </w:r>
      <w:r w:rsidR="00B17869">
        <w:rPr>
          <w:szCs w:val="24"/>
        </w:rPr>
        <w:t>, ‘Qualified’</w:t>
      </w:r>
      <w:r w:rsidR="00852B0A">
        <w:rPr>
          <w:szCs w:val="24"/>
        </w:rPr>
        <w:t xml:space="preserve"> (Is not a referral report)</w:t>
      </w:r>
      <w:r w:rsidR="00B17869">
        <w:rPr>
          <w:szCs w:val="24"/>
        </w:rPr>
        <w:t xml:space="preserve">, and ‘Not Qualified’.  </w:t>
      </w:r>
    </w:p>
    <w:p w:rsidR="002C66CB" w:rsidRDefault="002C66CB" w:rsidP="0096268B">
      <w:pPr>
        <w:pStyle w:val="Header"/>
        <w:tabs>
          <w:tab w:val="left" w:pos="720"/>
        </w:tabs>
        <w:rPr>
          <w:szCs w:val="24"/>
        </w:rPr>
      </w:pPr>
    </w:p>
    <w:p w:rsidR="00F5599F" w:rsidRDefault="002C66CB" w:rsidP="0096268B">
      <w:pPr>
        <w:pStyle w:val="Header"/>
        <w:tabs>
          <w:tab w:val="left" w:pos="720"/>
        </w:tabs>
        <w:rPr>
          <w:szCs w:val="24"/>
        </w:rPr>
      </w:pPr>
      <w:r w:rsidRPr="00016BB7">
        <w:rPr>
          <w:szCs w:val="24"/>
        </w:rPr>
        <w:t xml:space="preserve">        </w:t>
      </w:r>
      <w:r>
        <w:rPr>
          <w:szCs w:val="24"/>
        </w:rPr>
        <w:t xml:space="preserve">     (3)  </w:t>
      </w:r>
      <w:r w:rsidR="00F5599F">
        <w:rPr>
          <w:szCs w:val="24"/>
        </w:rPr>
        <w:t xml:space="preserve">DOD ID Numbers will be used in lieu of Social Security Numbers.  </w:t>
      </w:r>
    </w:p>
    <w:p w:rsidR="00F5599F" w:rsidRDefault="00F5599F" w:rsidP="0096268B">
      <w:pPr>
        <w:pStyle w:val="Header"/>
        <w:tabs>
          <w:tab w:val="left" w:pos="720"/>
        </w:tabs>
        <w:rPr>
          <w:szCs w:val="24"/>
        </w:rPr>
      </w:pPr>
    </w:p>
    <w:p w:rsidR="00DB71A9" w:rsidRDefault="00F5599F" w:rsidP="0096268B">
      <w:pPr>
        <w:pStyle w:val="Header"/>
        <w:tabs>
          <w:tab w:val="left" w:pos="720"/>
        </w:tabs>
        <w:rPr>
          <w:szCs w:val="24"/>
        </w:rPr>
      </w:pPr>
      <w:r w:rsidRPr="00016BB7">
        <w:rPr>
          <w:szCs w:val="24"/>
        </w:rPr>
        <w:t xml:space="preserve">        </w:t>
      </w:r>
      <w:r w:rsidR="00530AFB">
        <w:rPr>
          <w:szCs w:val="24"/>
        </w:rPr>
        <w:t xml:space="preserve">     </w:t>
      </w:r>
      <w:r>
        <w:rPr>
          <w:szCs w:val="24"/>
        </w:rPr>
        <w:t>(4)  NC</w:t>
      </w:r>
      <w:r w:rsidR="00ED577C">
        <w:rPr>
          <w:szCs w:val="24"/>
        </w:rPr>
        <w:t xml:space="preserve">OERs will have </w:t>
      </w:r>
      <w:r w:rsidR="00132953">
        <w:rPr>
          <w:szCs w:val="24"/>
        </w:rPr>
        <w:t>three</w:t>
      </w:r>
      <w:r w:rsidR="00ED577C">
        <w:rPr>
          <w:szCs w:val="24"/>
        </w:rPr>
        <w:t xml:space="preserve"> different forms: </w:t>
      </w:r>
      <w:r w:rsidR="005612F4">
        <w:rPr>
          <w:szCs w:val="24"/>
        </w:rPr>
        <w:t>Direct Form, Organizational Form, and Strategi</w:t>
      </w:r>
      <w:r w:rsidR="00F873D2">
        <w:rPr>
          <w:szCs w:val="24"/>
        </w:rPr>
        <w:t>c</w:t>
      </w:r>
      <w:r w:rsidR="005612F4">
        <w:rPr>
          <w:szCs w:val="24"/>
        </w:rPr>
        <w:t xml:space="preserve"> Form</w:t>
      </w:r>
      <w:r w:rsidR="00124DA6">
        <w:rPr>
          <w:szCs w:val="24"/>
        </w:rPr>
        <w:t xml:space="preserve">.  </w:t>
      </w:r>
      <w:r w:rsidR="00182597">
        <w:rPr>
          <w:szCs w:val="24"/>
        </w:rPr>
        <w:t>At the B</w:t>
      </w:r>
      <w:r w:rsidR="005612F4">
        <w:rPr>
          <w:szCs w:val="24"/>
        </w:rPr>
        <w:t>n</w:t>
      </w:r>
      <w:r w:rsidR="00182597">
        <w:rPr>
          <w:szCs w:val="24"/>
        </w:rPr>
        <w:t xml:space="preserve"> level, </w:t>
      </w:r>
      <w:r w:rsidR="005612F4">
        <w:rPr>
          <w:szCs w:val="24"/>
        </w:rPr>
        <w:t xml:space="preserve">all </w:t>
      </w:r>
      <w:r w:rsidR="00132953">
        <w:rPr>
          <w:szCs w:val="24"/>
        </w:rPr>
        <w:t>three</w:t>
      </w:r>
      <w:r w:rsidR="005612F4">
        <w:rPr>
          <w:szCs w:val="24"/>
        </w:rPr>
        <w:t xml:space="preserve"> NCOER </w:t>
      </w:r>
      <w:r w:rsidR="00182597">
        <w:rPr>
          <w:szCs w:val="24"/>
        </w:rPr>
        <w:t>forms will be utilized</w:t>
      </w:r>
      <w:r w:rsidR="002C66CB">
        <w:rPr>
          <w:szCs w:val="24"/>
        </w:rPr>
        <w:t>:</w:t>
      </w:r>
    </w:p>
    <w:p w:rsidR="00182597" w:rsidRDefault="00182597" w:rsidP="0096268B">
      <w:pPr>
        <w:rPr>
          <w:szCs w:val="24"/>
        </w:rPr>
      </w:pPr>
    </w:p>
    <w:p w:rsidR="005612F4" w:rsidRDefault="005612F4" w:rsidP="005612F4">
      <w:pPr>
        <w:pStyle w:val="ListParagraph"/>
        <w:numPr>
          <w:ilvl w:val="0"/>
          <w:numId w:val="38"/>
        </w:numPr>
        <w:rPr>
          <w:szCs w:val="24"/>
        </w:rPr>
      </w:pPr>
      <w:r>
        <w:rPr>
          <w:szCs w:val="24"/>
        </w:rPr>
        <w:t>Direct</w:t>
      </w:r>
      <w:r w:rsidR="00182597" w:rsidRPr="002C66CB">
        <w:rPr>
          <w:szCs w:val="24"/>
        </w:rPr>
        <w:t xml:space="preserve"> Form</w:t>
      </w:r>
      <w:r>
        <w:rPr>
          <w:szCs w:val="24"/>
        </w:rPr>
        <w:t xml:space="preserve"> (SGT)</w:t>
      </w:r>
      <w:r w:rsidR="00182597" w:rsidRPr="002C66CB">
        <w:rPr>
          <w:szCs w:val="24"/>
        </w:rPr>
        <w:t>:</w:t>
      </w:r>
      <w:r>
        <w:rPr>
          <w:szCs w:val="24"/>
        </w:rPr>
        <w:t xml:space="preserve"> The rater will assess the rated Soldier’s performance</w:t>
      </w:r>
    </w:p>
    <w:p w:rsidR="002C66CB" w:rsidRPr="005612F4" w:rsidRDefault="005612F4" w:rsidP="005612F4">
      <w:pPr>
        <w:rPr>
          <w:szCs w:val="24"/>
        </w:rPr>
      </w:pPr>
      <w:r w:rsidRPr="005612F4">
        <w:rPr>
          <w:szCs w:val="24"/>
        </w:rPr>
        <w:t xml:space="preserve">in bullet comments.  The </w:t>
      </w:r>
      <w:r>
        <w:rPr>
          <w:szCs w:val="24"/>
        </w:rPr>
        <w:t>senior rate</w:t>
      </w:r>
      <w:r w:rsidR="00650F52">
        <w:rPr>
          <w:szCs w:val="24"/>
        </w:rPr>
        <w:t xml:space="preserve">r will assess the rated Soldier’s potential in narrative comments.  </w:t>
      </w:r>
      <w:r w:rsidR="009417D9">
        <w:rPr>
          <w:szCs w:val="24"/>
        </w:rPr>
        <w:t xml:space="preserve">The senior rater has an unconstrained box check. </w:t>
      </w:r>
      <w:r w:rsidR="00650F52">
        <w:rPr>
          <w:szCs w:val="24"/>
        </w:rPr>
        <w:t xml:space="preserve">  </w:t>
      </w:r>
    </w:p>
    <w:p w:rsidR="002C66CB" w:rsidRDefault="002C66CB" w:rsidP="002C66CB">
      <w:pPr>
        <w:pStyle w:val="ListParagraph"/>
        <w:ind w:left="1512"/>
        <w:rPr>
          <w:szCs w:val="24"/>
        </w:rPr>
      </w:pPr>
    </w:p>
    <w:p w:rsidR="009417D9" w:rsidRPr="00132953" w:rsidRDefault="005612F4" w:rsidP="00132953">
      <w:pPr>
        <w:pStyle w:val="ListParagraph"/>
        <w:numPr>
          <w:ilvl w:val="0"/>
          <w:numId w:val="38"/>
        </w:numPr>
        <w:rPr>
          <w:szCs w:val="24"/>
        </w:rPr>
      </w:pPr>
      <w:r w:rsidRPr="00132953">
        <w:rPr>
          <w:szCs w:val="24"/>
        </w:rPr>
        <w:t>Organizational</w:t>
      </w:r>
      <w:r w:rsidR="00182597" w:rsidRPr="00132953">
        <w:rPr>
          <w:szCs w:val="24"/>
        </w:rPr>
        <w:t xml:space="preserve"> Form</w:t>
      </w:r>
      <w:r w:rsidRPr="00132953">
        <w:rPr>
          <w:szCs w:val="24"/>
        </w:rPr>
        <w:t xml:space="preserve"> (SSG-1SG/MSG)</w:t>
      </w:r>
      <w:r w:rsidR="00182597" w:rsidRPr="00132953">
        <w:rPr>
          <w:szCs w:val="24"/>
        </w:rPr>
        <w:t xml:space="preserve">: </w:t>
      </w:r>
      <w:r w:rsidR="009417D9" w:rsidRPr="00132953">
        <w:rPr>
          <w:szCs w:val="24"/>
        </w:rPr>
        <w:t>The rater will assess the rated Soldier’s</w:t>
      </w:r>
    </w:p>
    <w:p w:rsidR="0096268B" w:rsidRPr="009417D9" w:rsidRDefault="009417D9" w:rsidP="009417D9">
      <w:pPr>
        <w:rPr>
          <w:szCs w:val="24"/>
        </w:rPr>
      </w:pPr>
      <w:r w:rsidRPr="009417D9">
        <w:rPr>
          <w:szCs w:val="24"/>
        </w:rPr>
        <w:t xml:space="preserve">performance in bullet comments.  The senior rater will assess the rated Soldier’s potential in narrative comments.  </w:t>
      </w:r>
      <w:r>
        <w:rPr>
          <w:szCs w:val="24"/>
        </w:rPr>
        <w:t xml:space="preserve">The senior rater has a constrained profile.  </w:t>
      </w:r>
      <w:r w:rsidR="00FE3991">
        <w:rPr>
          <w:szCs w:val="24"/>
        </w:rPr>
        <w:t>‘Most Qualified’</w:t>
      </w:r>
      <w:r>
        <w:rPr>
          <w:szCs w:val="24"/>
        </w:rPr>
        <w:t xml:space="preserve"> block limited to less than 24% (1 MQ for 7 other ratings for a total of 8 ratings in the profile; 2 MQ for 9 other ratings for a total of 11 ratings in the profile). </w:t>
      </w:r>
    </w:p>
    <w:p w:rsidR="005612F4" w:rsidRPr="005612F4" w:rsidRDefault="005612F4" w:rsidP="005612F4">
      <w:pPr>
        <w:pStyle w:val="ListParagraph"/>
        <w:rPr>
          <w:szCs w:val="24"/>
        </w:rPr>
      </w:pPr>
    </w:p>
    <w:p w:rsidR="009417D9" w:rsidRDefault="005612F4" w:rsidP="00132953">
      <w:pPr>
        <w:pStyle w:val="ListParagraph"/>
        <w:numPr>
          <w:ilvl w:val="0"/>
          <w:numId w:val="38"/>
        </w:numPr>
        <w:rPr>
          <w:szCs w:val="24"/>
        </w:rPr>
      </w:pPr>
      <w:r>
        <w:rPr>
          <w:szCs w:val="24"/>
        </w:rPr>
        <w:t xml:space="preserve">Strategic Form (CSM/SGM): </w:t>
      </w:r>
      <w:r w:rsidR="009417D9" w:rsidRPr="009417D9">
        <w:rPr>
          <w:szCs w:val="24"/>
        </w:rPr>
        <w:t xml:space="preserve">The </w:t>
      </w:r>
      <w:r w:rsidR="009417D9">
        <w:rPr>
          <w:szCs w:val="24"/>
        </w:rPr>
        <w:t xml:space="preserve">rater and </w:t>
      </w:r>
      <w:r w:rsidR="009417D9" w:rsidRPr="009417D9">
        <w:rPr>
          <w:szCs w:val="24"/>
        </w:rPr>
        <w:t>senior rater will</w:t>
      </w:r>
      <w:r w:rsidR="009417D9">
        <w:rPr>
          <w:szCs w:val="24"/>
        </w:rPr>
        <w:t xml:space="preserve"> assess the rated</w:t>
      </w:r>
    </w:p>
    <w:p w:rsidR="005612F4" w:rsidRPr="009417D9" w:rsidRDefault="009417D9" w:rsidP="009417D9">
      <w:pPr>
        <w:rPr>
          <w:szCs w:val="24"/>
        </w:rPr>
      </w:pPr>
      <w:r w:rsidRPr="009417D9">
        <w:rPr>
          <w:szCs w:val="24"/>
        </w:rPr>
        <w:t xml:space="preserve">Soldier’s potential in narrative comments.  </w:t>
      </w:r>
      <w:r>
        <w:rPr>
          <w:szCs w:val="24"/>
        </w:rPr>
        <w:t xml:space="preserve">The senior rater has a constrained profile.  </w:t>
      </w:r>
      <w:r w:rsidR="00FE3991">
        <w:rPr>
          <w:szCs w:val="24"/>
        </w:rPr>
        <w:t>‘Most Qualified’</w:t>
      </w:r>
      <w:r>
        <w:rPr>
          <w:szCs w:val="24"/>
        </w:rPr>
        <w:t xml:space="preserve"> block limited to less than 24% (1 MQ for 7 other ratings for a total of 8 ratings in the profile; 2 MQ for 9 other ratings for a total of 11 ratings in the profile). </w:t>
      </w:r>
    </w:p>
    <w:p w:rsidR="00CC78DA" w:rsidRDefault="00CC78DA" w:rsidP="0096268B">
      <w:pPr>
        <w:rPr>
          <w:szCs w:val="24"/>
        </w:rPr>
      </w:pPr>
    </w:p>
    <w:p w:rsidR="0096268B" w:rsidRPr="00016BB7" w:rsidRDefault="00DB4EF7" w:rsidP="0096268B">
      <w:pPr>
        <w:rPr>
          <w:b/>
          <w:szCs w:val="24"/>
        </w:rPr>
      </w:pPr>
      <w:r>
        <w:rPr>
          <w:szCs w:val="24"/>
        </w:rPr>
        <w:t xml:space="preserve">        </w:t>
      </w:r>
      <w:r w:rsidRPr="00DB4EF7">
        <w:rPr>
          <w:szCs w:val="24"/>
        </w:rPr>
        <w:t>d</w:t>
      </w:r>
      <w:r w:rsidR="0096268B" w:rsidRPr="00DB4EF7">
        <w:rPr>
          <w:szCs w:val="24"/>
        </w:rPr>
        <w:t>.</w:t>
      </w:r>
      <w:r w:rsidR="0096268B" w:rsidRPr="00016BB7">
        <w:rPr>
          <w:b/>
          <w:szCs w:val="24"/>
        </w:rPr>
        <w:t xml:space="preserve"> </w:t>
      </w:r>
      <w:r w:rsidR="00BB3B80">
        <w:rPr>
          <w:b/>
          <w:szCs w:val="24"/>
        </w:rPr>
        <w:t xml:space="preserve"> </w:t>
      </w:r>
      <w:r w:rsidR="00430B24">
        <w:rPr>
          <w:b/>
          <w:szCs w:val="24"/>
        </w:rPr>
        <w:t>Multi-Source Assessment Feedback (MSAF)</w:t>
      </w:r>
      <w:r w:rsidR="00C90E69">
        <w:rPr>
          <w:b/>
          <w:szCs w:val="24"/>
        </w:rPr>
        <w:t>:</w:t>
      </w:r>
      <w:r w:rsidR="00430B24">
        <w:rPr>
          <w:b/>
          <w:szCs w:val="24"/>
        </w:rPr>
        <w:t xml:space="preserve"> </w:t>
      </w:r>
      <w:r w:rsidR="00151AEC">
        <w:rPr>
          <w:szCs w:val="24"/>
        </w:rPr>
        <w:t xml:space="preserve">When the rated </w:t>
      </w:r>
      <w:r w:rsidR="005612F4">
        <w:rPr>
          <w:szCs w:val="24"/>
        </w:rPr>
        <w:t>NCO</w:t>
      </w:r>
      <w:r w:rsidR="00216495">
        <w:rPr>
          <w:szCs w:val="24"/>
        </w:rPr>
        <w:t xml:space="preserve"> is 30 days out from their e</w:t>
      </w:r>
      <w:r w:rsidR="00151AEC">
        <w:rPr>
          <w:szCs w:val="24"/>
        </w:rPr>
        <w:t>valuation THRU date they must ensure that their 360 MSAF is complete</w:t>
      </w:r>
      <w:r w:rsidR="005612F4">
        <w:rPr>
          <w:szCs w:val="24"/>
        </w:rPr>
        <w:t xml:space="preserve"> and up-to-date.  </w:t>
      </w:r>
      <w:r w:rsidR="00151AEC">
        <w:rPr>
          <w:szCs w:val="24"/>
        </w:rPr>
        <w:t xml:space="preserve">It is a requirement that the rated </w:t>
      </w:r>
      <w:r w:rsidR="005612F4">
        <w:rPr>
          <w:szCs w:val="24"/>
        </w:rPr>
        <w:t>NCO</w:t>
      </w:r>
      <w:r w:rsidR="00151AEC">
        <w:rPr>
          <w:szCs w:val="24"/>
        </w:rPr>
        <w:t xml:space="preserve"> has a valid MSAF when receiving his </w:t>
      </w:r>
      <w:r w:rsidR="00216495">
        <w:rPr>
          <w:szCs w:val="24"/>
        </w:rPr>
        <w:t>evaluation r</w:t>
      </w:r>
      <w:r w:rsidR="00151AEC">
        <w:rPr>
          <w:szCs w:val="24"/>
        </w:rPr>
        <w:t xml:space="preserve">eport.  All MSAFs are valid for three years from the completion date.  </w:t>
      </w:r>
    </w:p>
    <w:p w:rsidR="0096268B" w:rsidRPr="00016BB7" w:rsidRDefault="0096268B" w:rsidP="0096268B">
      <w:pPr>
        <w:rPr>
          <w:b/>
          <w:szCs w:val="24"/>
        </w:rPr>
      </w:pPr>
    </w:p>
    <w:p w:rsidR="0096268B" w:rsidRDefault="00DB4EF7" w:rsidP="0096268B">
      <w:pPr>
        <w:rPr>
          <w:szCs w:val="24"/>
        </w:rPr>
      </w:pPr>
      <w:r>
        <w:rPr>
          <w:szCs w:val="24"/>
        </w:rPr>
        <w:t xml:space="preserve">        e</w:t>
      </w:r>
      <w:r w:rsidR="0096268B" w:rsidRPr="00016BB7">
        <w:rPr>
          <w:szCs w:val="24"/>
        </w:rPr>
        <w:t xml:space="preserve">. </w:t>
      </w:r>
      <w:r w:rsidR="00BB3B80">
        <w:rPr>
          <w:szCs w:val="24"/>
        </w:rPr>
        <w:t xml:space="preserve"> </w:t>
      </w:r>
      <w:r w:rsidR="00C90E69" w:rsidRPr="000E5528">
        <w:rPr>
          <w:b/>
          <w:szCs w:val="24"/>
        </w:rPr>
        <w:t>Managing Rater Profile</w:t>
      </w:r>
      <w:r w:rsidR="000E5528">
        <w:rPr>
          <w:b/>
          <w:szCs w:val="24"/>
        </w:rPr>
        <w:t xml:space="preserve">: </w:t>
      </w:r>
      <w:r w:rsidR="006936BA">
        <w:rPr>
          <w:szCs w:val="24"/>
        </w:rPr>
        <w:t xml:space="preserve">The rater </w:t>
      </w:r>
      <w:r w:rsidR="00132953">
        <w:rPr>
          <w:szCs w:val="24"/>
        </w:rPr>
        <w:t>will have</w:t>
      </w:r>
      <w:r w:rsidR="006936BA">
        <w:rPr>
          <w:szCs w:val="24"/>
        </w:rPr>
        <w:t xml:space="preserve"> an unconstrained rater </w:t>
      </w:r>
      <w:r w:rsidR="00132953">
        <w:rPr>
          <w:szCs w:val="24"/>
        </w:rPr>
        <w:t xml:space="preserve">profile; however, rater tendencies can be scrutinized by HRC if there is a pattern of inflated assessments.  </w:t>
      </w:r>
      <w:r w:rsidR="00231DA7">
        <w:rPr>
          <w:szCs w:val="24"/>
        </w:rPr>
        <w:t xml:space="preserve">  </w:t>
      </w:r>
      <w:r w:rsidR="000E5528">
        <w:rPr>
          <w:szCs w:val="24"/>
        </w:rPr>
        <w:t xml:space="preserve"> </w:t>
      </w:r>
      <w:r w:rsidR="0096268B" w:rsidRPr="00016BB7">
        <w:rPr>
          <w:szCs w:val="24"/>
        </w:rPr>
        <w:t xml:space="preserve"> </w:t>
      </w:r>
    </w:p>
    <w:p w:rsidR="00F90A3A" w:rsidRPr="00016BB7" w:rsidRDefault="00F90A3A" w:rsidP="0096268B">
      <w:pPr>
        <w:rPr>
          <w:szCs w:val="24"/>
        </w:rPr>
      </w:pPr>
    </w:p>
    <w:p w:rsidR="00231DA7" w:rsidRPr="00016BB7" w:rsidRDefault="00DB4EF7" w:rsidP="00231DA7">
      <w:pPr>
        <w:rPr>
          <w:szCs w:val="24"/>
        </w:rPr>
      </w:pPr>
      <w:r>
        <w:rPr>
          <w:szCs w:val="24"/>
        </w:rPr>
        <w:t xml:space="preserve">        f</w:t>
      </w:r>
      <w:r w:rsidR="0096268B" w:rsidRPr="00016BB7">
        <w:rPr>
          <w:szCs w:val="24"/>
        </w:rPr>
        <w:t xml:space="preserve">. </w:t>
      </w:r>
      <w:r w:rsidR="00BB3B80">
        <w:rPr>
          <w:szCs w:val="24"/>
        </w:rPr>
        <w:t xml:space="preserve"> </w:t>
      </w:r>
      <w:r w:rsidR="00231DA7" w:rsidRPr="000E5528">
        <w:rPr>
          <w:b/>
          <w:szCs w:val="24"/>
        </w:rPr>
        <w:t xml:space="preserve">Managing </w:t>
      </w:r>
      <w:r w:rsidR="00231DA7">
        <w:rPr>
          <w:b/>
          <w:szCs w:val="24"/>
        </w:rPr>
        <w:t xml:space="preserve">Senior </w:t>
      </w:r>
      <w:r w:rsidR="00231DA7" w:rsidRPr="000E5528">
        <w:rPr>
          <w:b/>
          <w:szCs w:val="24"/>
        </w:rPr>
        <w:t>Rater</w:t>
      </w:r>
      <w:r w:rsidR="00231DA7">
        <w:rPr>
          <w:b/>
          <w:szCs w:val="24"/>
        </w:rPr>
        <w:t xml:space="preserve"> (SR)</w:t>
      </w:r>
      <w:r w:rsidR="00231DA7" w:rsidRPr="000E5528">
        <w:rPr>
          <w:b/>
          <w:szCs w:val="24"/>
        </w:rPr>
        <w:t xml:space="preserve"> Profile</w:t>
      </w:r>
      <w:r w:rsidR="00231DA7">
        <w:rPr>
          <w:b/>
          <w:szCs w:val="24"/>
        </w:rPr>
        <w:t xml:space="preserve">: </w:t>
      </w:r>
      <w:r w:rsidR="00231DA7">
        <w:rPr>
          <w:szCs w:val="24"/>
        </w:rPr>
        <w:t xml:space="preserve">It is mandated by HRC that SRs will have to manage a SR profile.  This will require the </w:t>
      </w:r>
      <w:r w:rsidR="00AF4595">
        <w:rPr>
          <w:szCs w:val="24"/>
        </w:rPr>
        <w:t>SR to calculate and plan their p</w:t>
      </w:r>
      <w:r w:rsidR="00231DA7">
        <w:rPr>
          <w:szCs w:val="24"/>
        </w:rPr>
        <w:t xml:space="preserve">otential ratings for the </w:t>
      </w:r>
      <w:r w:rsidR="00F5599F">
        <w:rPr>
          <w:szCs w:val="24"/>
        </w:rPr>
        <w:t>NCOs</w:t>
      </w:r>
      <w:r w:rsidR="00231DA7">
        <w:rPr>
          <w:szCs w:val="24"/>
        </w:rPr>
        <w:t xml:space="preserve"> they senior rate.  The SR must be cognizant to maintain less than </w:t>
      </w:r>
      <w:r w:rsidR="00E533B4">
        <w:rPr>
          <w:szCs w:val="24"/>
        </w:rPr>
        <w:t>24</w:t>
      </w:r>
      <w:r w:rsidR="00231DA7">
        <w:rPr>
          <w:szCs w:val="24"/>
        </w:rPr>
        <w:t xml:space="preserve">% for </w:t>
      </w:r>
      <w:r w:rsidR="00FE3991">
        <w:rPr>
          <w:szCs w:val="24"/>
        </w:rPr>
        <w:t>‘Most Qualified’</w:t>
      </w:r>
      <w:r w:rsidR="00530AFB">
        <w:rPr>
          <w:szCs w:val="24"/>
        </w:rPr>
        <w:t xml:space="preserve"> or the SR will break profile.  The online EES system will not allow the SR to misfire by preventing the rater from checking the ‘Most Qualified’ rating.  Consequently, it is imperative that SRs manage their profiles diligently in order to preclude the possibility of a disservice to the rated Soldier that deserves a ‘Most Qualified’ rating. </w:t>
      </w:r>
    </w:p>
    <w:p w:rsidR="00F90A3A" w:rsidRDefault="00F90A3A" w:rsidP="0096268B">
      <w:pPr>
        <w:rPr>
          <w:szCs w:val="24"/>
        </w:rPr>
      </w:pPr>
    </w:p>
    <w:p w:rsidR="00C001F6" w:rsidRPr="00231DA7" w:rsidRDefault="00F90A3A" w:rsidP="0096268B">
      <w:pPr>
        <w:rPr>
          <w:szCs w:val="24"/>
        </w:rPr>
      </w:pPr>
      <w:r>
        <w:rPr>
          <w:szCs w:val="24"/>
        </w:rPr>
        <w:t xml:space="preserve">        </w:t>
      </w:r>
      <w:r w:rsidR="00EC685D">
        <w:rPr>
          <w:szCs w:val="24"/>
        </w:rPr>
        <w:t>g</w:t>
      </w:r>
      <w:r>
        <w:rPr>
          <w:szCs w:val="24"/>
        </w:rPr>
        <w:t xml:space="preserve">.  </w:t>
      </w:r>
      <w:r w:rsidR="00231DA7" w:rsidRPr="00231DA7">
        <w:rPr>
          <w:b/>
          <w:szCs w:val="24"/>
        </w:rPr>
        <w:t>Delegation</w:t>
      </w:r>
      <w:r w:rsidR="00231DA7">
        <w:rPr>
          <w:b/>
          <w:szCs w:val="24"/>
        </w:rPr>
        <w:t xml:space="preserve"> &amp; Submission to HRC:  </w:t>
      </w:r>
      <w:r w:rsidR="00231DA7">
        <w:rPr>
          <w:szCs w:val="24"/>
        </w:rPr>
        <w:t xml:space="preserve">All </w:t>
      </w:r>
      <w:r w:rsidR="00E533B4">
        <w:rPr>
          <w:szCs w:val="24"/>
        </w:rPr>
        <w:t>NCOs</w:t>
      </w:r>
      <w:r w:rsidR="00231DA7">
        <w:rPr>
          <w:szCs w:val="24"/>
        </w:rPr>
        <w:t xml:space="preserve"> with rater or </w:t>
      </w:r>
      <w:r w:rsidR="00EC685D">
        <w:rPr>
          <w:szCs w:val="24"/>
        </w:rPr>
        <w:t>senior rater</w:t>
      </w:r>
      <w:r w:rsidR="00231DA7">
        <w:rPr>
          <w:szCs w:val="24"/>
        </w:rPr>
        <w:t xml:space="preserve"> profile</w:t>
      </w:r>
      <w:r w:rsidR="00EC685D">
        <w:rPr>
          <w:szCs w:val="24"/>
        </w:rPr>
        <w:t>s</w:t>
      </w:r>
      <w:r w:rsidR="00231DA7">
        <w:rPr>
          <w:szCs w:val="24"/>
        </w:rPr>
        <w:t xml:space="preserve"> will b</w:t>
      </w:r>
      <w:r w:rsidR="005612F4">
        <w:rPr>
          <w:szCs w:val="24"/>
        </w:rPr>
        <w:t xml:space="preserve">e required </w:t>
      </w:r>
      <w:r w:rsidR="00AF51BD">
        <w:rPr>
          <w:szCs w:val="24"/>
        </w:rPr>
        <w:t>to add the unit’s S1 OIC</w:t>
      </w:r>
      <w:r w:rsidR="003125A5">
        <w:rPr>
          <w:szCs w:val="24"/>
        </w:rPr>
        <w:t xml:space="preserve"> </w:t>
      </w:r>
      <w:r w:rsidR="00AF51BD">
        <w:rPr>
          <w:szCs w:val="24"/>
        </w:rPr>
        <w:t>and the unit’s S1 assistant</w:t>
      </w:r>
      <w:r w:rsidR="00D15A11">
        <w:rPr>
          <w:szCs w:val="24"/>
        </w:rPr>
        <w:t>s</w:t>
      </w:r>
      <w:r w:rsidR="003125A5">
        <w:rPr>
          <w:szCs w:val="24"/>
        </w:rPr>
        <w:t xml:space="preserve"> </w:t>
      </w:r>
      <w:r w:rsidR="00231DA7">
        <w:rPr>
          <w:szCs w:val="24"/>
        </w:rPr>
        <w:t>as the delegate in order for proper QA/QC</w:t>
      </w:r>
      <w:r w:rsidR="00961AC0">
        <w:rPr>
          <w:szCs w:val="24"/>
        </w:rPr>
        <w:t xml:space="preserve"> procedures</w:t>
      </w:r>
      <w:r w:rsidR="00231DA7">
        <w:rPr>
          <w:szCs w:val="24"/>
        </w:rPr>
        <w:t xml:space="preserve"> on all </w:t>
      </w:r>
      <w:r w:rsidR="005612F4">
        <w:rPr>
          <w:szCs w:val="24"/>
        </w:rPr>
        <w:t>NC</w:t>
      </w:r>
      <w:r w:rsidR="00231DA7">
        <w:rPr>
          <w:szCs w:val="24"/>
        </w:rPr>
        <w:t xml:space="preserve">OERs prior to submission to Army HRC. </w:t>
      </w:r>
    </w:p>
    <w:p w:rsidR="00FB6AA8" w:rsidRDefault="00FB6AA8" w:rsidP="0096268B">
      <w:pPr>
        <w:pStyle w:val="Header"/>
        <w:tabs>
          <w:tab w:val="left" w:pos="720"/>
        </w:tabs>
        <w:rPr>
          <w:szCs w:val="24"/>
        </w:rPr>
      </w:pPr>
    </w:p>
    <w:p w:rsidR="00EC685D" w:rsidRPr="00F90A3A" w:rsidRDefault="00EC685D" w:rsidP="00EC685D">
      <w:pPr>
        <w:rPr>
          <w:szCs w:val="24"/>
        </w:rPr>
      </w:pPr>
      <w:r>
        <w:rPr>
          <w:szCs w:val="24"/>
        </w:rPr>
        <w:t xml:space="preserve">10.  </w:t>
      </w:r>
      <w:r>
        <w:rPr>
          <w:b/>
          <w:szCs w:val="24"/>
        </w:rPr>
        <w:t xml:space="preserve">Rating Scheme: </w:t>
      </w:r>
      <w:r>
        <w:rPr>
          <w:szCs w:val="24"/>
        </w:rPr>
        <w:t xml:space="preserve">The general guidance is that all NCOs in the rank of E6 and below are rated by the Center Leader and senior rated by the 1SG.  The exception to this case is when the recruiter is senior in grade to the Center Leader, which will then require the 1SG as the rater and the Company Commander as the senior rater.  For all NCOs in the rank of E7 or assigned to the position as the Center Leader, the 1SG is the rater and the Company Commander is the senior rater. </w:t>
      </w:r>
    </w:p>
    <w:p w:rsidR="00EC685D" w:rsidRPr="00016BB7" w:rsidRDefault="00EC685D" w:rsidP="0096268B">
      <w:pPr>
        <w:pStyle w:val="Header"/>
        <w:tabs>
          <w:tab w:val="left" w:pos="720"/>
        </w:tabs>
        <w:rPr>
          <w:szCs w:val="24"/>
        </w:rPr>
      </w:pPr>
    </w:p>
    <w:p w:rsidR="0096268B" w:rsidRPr="00016BB7" w:rsidRDefault="00EC685D" w:rsidP="0096268B">
      <w:pPr>
        <w:pStyle w:val="Header"/>
        <w:tabs>
          <w:tab w:val="left" w:pos="720"/>
        </w:tabs>
        <w:rPr>
          <w:szCs w:val="24"/>
        </w:rPr>
      </w:pPr>
      <w:r>
        <w:rPr>
          <w:szCs w:val="24"/>
        </w:rPr>
        <w:t>11</w:t>
      </w:r>
      <w:r w:rsidR="0096268B" w:rsidRPr="00016BB7">
        <w:rPr>
          <w:szCs w:val="24"/>
        </w:rPr>
        <w:t>.</w:t>
      </w:r>
      <w:r w:rsidR="00DA762A">
        <w:rPr>
          <w:szCs w:val="24"/>
        </w:rPr>
        <w:t xml:space="preserve"> </w:t>
      </w:r>
      <w:r w:rsidR="0096268B" w:rsidRPr="00016BB7">
        <w:rPr>
          <w:szCs w:val="24"/>
        </w:rPr>
        <w:t xml:space="preserve"> </w:t>
      </w:r>
      <w:r w:rsidR="0096268B" w:rsidRPr="003F67EA">
        <w:rPr>
          <w:b/>
          <w:szCs w:val="24"/>
        </w:rPr>
        <w:t>Point of Contact</w:t>
      </w:r>
      <w:r w:rsidR="0096268B" w:rsidRPr="00016BB7">
        <w:rPr>
          <w:szCs w:val="24"/>
        </w:rPr>
        <w:t xml:space="preserve"> for this memorandum is </w:t>
      </w:r>
    </w:p>
    <w:p w:rsidR="0096268B" w:rsidRPr="00016BB7" w:rsidRDefault="0096268B" w:rsidP="0096268B">
      <w:pPr>
        <w:pStyle w:val="Heading3"/>
        <w:rPr>
          <w:rFonts w:ascii="Times New Roman" w:hAnsi="Times New Roman" w:cs="Times New Roman"/>
          <w:szCs w:val="24"/>
        </w:rPr>
      </w:pPr>
    </w:p>
    <w:p w:rsidR="0096268B" w:rsidRPr="00016BB7" w:rsidRDefault="0096268B" w:rsidP="0096268B">
      <w:pPr>
        <w:pStyle w:val="Heading3"/>
        <w:rPr>
          <w:rFonts w:ascii="Times New Roman" w:hAnsi="Times New Roman" w:cs="Times New Roman"/>
          <w:szCs w:val="24"/>
        </w:rPr>
      </w:pPr>
    </w:p>
    <w:p w:rsidR="0096268B" w:rsidRPr="00016BB7" w:rsidRDefault="0096268B" w:rsidP="0096268B">
      <w:pPr>
        <w:rPr>
          <w:szCs w:val="24"/>
        </w:rPr>
      </w:pPr>
    </w:p>
    <w:p w:rsidR="0096268B" w:rsidRPr="00016BB7" w:rsidRDefault="0096268B" w:rsidP="0096268B">
      <w:pPr>
        <w:rPr>
          <w:szCs w:val="24"/>
        </w:rPr>
      </w:pPr>
    </w:p>
    <w:p w:rsidR="0096268B" w:rsidRPr="00016BB7" w:rsidRDefault="0096268B" w:rsidP="0096268B">
      <w:pPr>
        <w:ind w:left="3600"/>
        <w:rPr>
          <w:szCs w:val="24"/>
        </w:rPr>
      </w:pPr>
      <w:r w:rsidRPr="00016BB7">
        <w:rPr>
          <w:szCs w:val="24"/>
        </w:rPr>
        <w:t xml:space="preserve">      </w:t>
      </w:r>
      <w:r w:rsidR="001016FE" w:rsidRPr="00016BB7">
        <w:rPr>
          <w:szCs w:val="24"/>
        </w:rPr>
        <w:tab/>
      </w:r>
      <w:r w:rsidR="008606E0">
        <w:rPr>
          <w:szCs w:val="24"/>
        </w:rPr>
        <w:t xml:space="preserve">   </w:t>
      </w:r>
      <w:r w:rsidR="00AF1A11">
        <w:rPr>
          <w:szCs w:val="24"/>
        </w:rPr>
        <w:t xml:space="preserve">   </w:t>
      </w:r>
    </w:p>
    <w:p w:rsidR="0096268B" w:rsidRPr="00016BB7" w:rsidRDefault="0096268B" w:rsidP="0096268B">
      <w:pPr>
        <w:rPr>
          <w:szCs w:val="24"/>
        </w:rPr>
      </w:pPr>
      <w:r w:rsidRPr="00016BB7">
        <w:rPr>
          <w:szCs w:val="24"/>
        </w:rPr>
        <w:tab/>
      </w:r>
      <w:r w:rsidRPr="00016BB7">
        <w:rPr>
          <w:szCs w:val="24"/>
        </w:rPr>
        <w:tab/>
      </w:r>
      <w:r w:rsidRPr="00016BB7">
        <w:rPr>
          <w:szCs w:val="24"/>
        </w:rPr>
        <w:tab/>
      </w:r>
      <w:r w:rsidRPr="00016BB7">
        <w:rPr>
          <w:szCs w:val="24"/>
        </w:rPr>
        <w:tab/>
      </w:r>
      <w:r w:rsidRPr="00016BB7">
        <w:rPr>
          <w:szCs w:val="24"/>
        </w:rPr>
        <w:tab/>
        <w:t xml:space="preserve">      </w:t>
      </w:r>
      <w:r w:rsidR="001016FE" w:rsidRPr="00016BB7">
        <w:rPr>
          <w:szCs w:val="24"/>
        </w:rPr>
        <w:tab/>
      </w:r>
      <w:r w:rsidR="001016FE" w:rsidRPr="00016BB7">
        <w:rPr>
          <w:szCs w:val="24"/>
        </w:rPr>
        <w:tab/>
      </w:r>
      <w:r w:rsidR="001016FE" w:rsidRPr="00016BB7">
        <w:rPr>
          <w:szCs w:val="24"/>
        </w:rPr>
        <w:tab/>
      </w:r>
      <w:r w:rsidR="001016FE" w:rsidRPr="00016BB7">
        <w:rPr>
          <w:szCs w:val="24"/>
        </w:rPr>
        <w:tab/>
      </w:r>
      <w:r w:rsidR="001016FE" w:rsidRPr="00016BB7">
        <w:rPr>
          <w:szCs w:val="24"/>
        </w:rPr>
        <w:tab/>
      </w:r>
      <w:r w:rsidR="001016FE" w:rsidRPr="00016BB7">
        <w:rPr>
          <w:szCs w:val="24"/>
        </w:rPr>
        <w:tab/>
      </w:r>
      <w:r w:rsidR="001016FE" w:rsidRPr="00016BB7">
        <w:rPr>
          <w:szCs w:val="24"/>
        </w:rPr>
        <w:tab/>
      </w:r>
      <w:r w:rsidR="001016FE" w:rsidRPr="00016BB7">
        <w:rPr>
          <w:szCs w:val="24"/>
        </w:rPr>
        <w:tab/>
      </w:r>
      <w:r w:rsidR="008606E0">
        <w:rPr>
          <w:szCs w:val="24"/>
        </w:rPr>
        <w:t xml:space="preserve">   </w:t>
      </w:r>
      <w:r w:rsidR="00AF1A11">
        <w:rPr>
          <w:szCs w:val="24"/>
        </w:rPr>
        <w:t xml:space="preserve">   </w:t>
      </w:r>
      <w:r w:rsidRPr="00016BB7">
        <w:rPr>
          <w:szCs w:val="24"/>
        </w:rPr>
        <w:t xml:space="preserve">LTC, </w:t>
      </w:r>
      <w:r w:rsidR="009949A8">
        <w:rPr>
          <w:szCs w:val="24"/>
        </w:rPr>
        <w:t>MI</w:t>
      </w:r>
    </w:p>
    <w:p w:rsidR="0096268B" w:rsidRDefault="0096268B" w:rsidP="0096268B">
      <w:pPr>
        <w:rPr>
          <w:szCs w:val="24"/>
        </w:rPr>
      </w:pPr>
      <w:r w:rsidRPr="00016BB7">
        <w:rPr>
          <w:szCs w:val="24"/>
        </w:rPr>
        <w:tab/>
      </w:r>
      <w:r w:rsidRPr="00016BB7">
        <w:rPr>
          <w:szCs w:val="24"/>
        </w:rPr>
        <w:tab/>
      </w:r>
      <w:r w:rsidRPr="00016BB7">
        <w:rPr>
          <w:szCs w:val="24"/>
        </w:rPr>
        <w:tab/>
      </w:r>
      <w:r w:rsidRPr="00016BB7">
        <w:rPr>
          <w:szCs w:val="24"/>
        </w:rPr>
        <w:tab/>
        <w:t xml:space="preserve">           </w:t>
      </w:r>
      <w:r w:rsidRPr="00016BB7">
        <w:rPr>
          <w:szCs w:val="24"/>
        </w:rPr>
        <w:tab/>
        <w:t xml:space="preserve">      </w:t>
      </w:r>
      <w:r w:rsidR="001016FE" w:rsidRPr="00016BB7">
        <w:rPr>
          <w:szCs w:val="24"/>
        </w:rPr>
        <w:tab/>
      </w:r>
      <w:r w:rsidR="001016FE" w:rsidRPr="00016BB7">
        <w:rPr>
          <w:szCs w:val="24"/>
        </w:rPr>
        <w:tab/>
      </w:r>
      <w:r w:rsidR="001016FE" w:rsidRPr="00016BB7">
        <w:rPr>
          <w:szCs w:val="24"/>
        </w:rPr>
        <w:tab/>
      </w:r>
      <w:r w:rsidR="001016FE" w:rsidRPr="00016BB7">
        <w:rPr>
          <w:szCs w:val="24"/>
        </w:rPr>
        <w:tab/>
      </w:r>
      <w:r w:rsidR="001016FE" w:rsidRPr="00016BB7">
        <w:rPr>
          <w:szCs w:val="24"/>
        </w:rPr>
        <w:tab/>
      </w:r>
      <w:r w:rsidR="001016FE" w:rsidRPr="00016BB7">
        <w:rPr>
          <w:szCs w:val="24"/>
        </w:rPr>
        <w:tab/>
      </w:r>
      <w:r w:rsidR="008606E0">
        <w:rPr>
          <w:szCs w:val="24"/>
        </w:rPr>
        <w:t xml:space="preserve">   </w:t>
      </w:r>
      <w:r w:rsidR="00AF1A11">
        <w:rPr>
          <w:szCs w:val="24"/>
        </w:rPr>
        <w:t xml:space="preserve">   </w:t>
      </w:r>
      <w:r w:rsidRPr="00016BB7">
        <w:rPr>
          <w:szCs w:val="24"/>
        </w:rPr>
        <w:t>Commanding</w:t>
      </w:r>
    </w:p>
    <w:sectPr w:rsidR="0096268B" w:rsidSect="00F91D25">
      <w:headerReference w:type="default" r:id="rId9"/>
      <w:footerReference w:type="even" r:id="rId10"/>
      <w:footerReference w:type="default" r:id="rId11"/>
      <w:headerReference w:type="first" r:id="rId12"/>
      <w:footerReference w:type="first" r:id="rId13"/>
      <w:pgSz w:w="12240" w:h="15840"/>
      <w:pgMar w:top="1440" w:right="1296" w:bottom="1008" w:left="1440" w:header="720" w:footer="720" w:gutter="0"/>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52D6" w:rsidRDefault="00DB52D6" w:rsidP="00EF1F4D">
      <w:r>
        <w:separator/>
      </w:r>
    </w:p>
  </w:endnote>
  <w:endnote w:type="continuationSeparator" w:id="0">
    <w:p w:rsidR="00DB52D6" w:rsidRDefault="00DB52D6" w:rsidP="00EF1F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7869" w:rsidRDefault="00B17869" w:rsidP="0057187A">
    <w:pPr>
      <w:pStyle w:val="Foote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33553966"/>
      <w:docPartObj>
        <w:docPartGallery w:val="Page Numbers (Bottom of Page)"/>
        <w:docPartUnique/>
      </w:docPartObj>
    </w:sdtPr>
    <w:sdtEndPr/>
    <w:sdtContent>
      <w:p w:rsidR="00B17869" w:rsidRDefault="007B3CE6">
        <w:pPr>
          <w:pStyle w:val="Footer"/>
          <w:jc w:val="center"/>
        </w:pPr>
        <w:r>
          <w:fldChar w:fldCharType="begin"/>
        </w:r>
        <w:r>
          <w:instrText xml:space="preserve"> PAGE   \* MERGEFORMAT </w:instrText>
        </w:r>
        <w:r>
          <w:fldChar w:fldCharType="separate"/>
        </w:r>
        <w:r w:rsidR="003125A5">
          <w:rPr>
            <w:noProof/>
          </w:rPr>
          <w:t>2</w:t>
        </w:r>
        <w:r>
          <w:rPr>
            <w:noProof/>
          </w:rPr>
          <w:fldChar w:fldCharType="end"/>
        </w:r>
      </w:p>
    </w:sdtContent>
  </w:sdt>
  <w:p w:rsidR="00B17869" w:rsidRDefault="00B17869" w:rsidP="0057187A">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33553967"/>
      <w:docPartObj>
        <w:docPartGallery w:val="Page Numbers (Bottom of Page)"/>
        <w:docPartUnique/>
      </w:docPartObj>
    </w:sdtPr>
    <w:sdtEndPr/>
    <w:sdtContent>
      <w:p w:rsidR="00B17869" w:rsidRDefault="007B3CE6">
        <w:pPr>
          <w:pStyle w:val="Footer"/>
          <w:jc w:val="center"/>
        </w:pPr>
        <w:r>
          <w:fldChar w:fldCharType="begin"/>
        </w:r>
        <w:r>
          <w:instrText xml:space="preserve"> PAGE   \* MERGEFORMAT </w:instrText>
        </w:r>
        <w:r>
          <w:fldChar w:fldCharType="separate"/>
        </w:r>
        <w:r w:rsidR="003125A5">
          <w:rPr>
            <w:noProof/>
          </w:rPr>
          <w:t>1</w:t>
        </w:r>
        <w:r>
          <w:rPr>
            <w:noProof/>
          </w:rPr>
          <w:fldChar w:fldCharType="end"/>
        </w:r>
      </w:p>
    </w:sdtContent>
  </w:sdt>
  <w:p w:rsidR="00B17869" w:rsidRDefault="00B1786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52D6" w:rsidRDefault="00DB52D6" w:rsidP="00EF1F4D">
      <w:r>
        <w:separator/>
      </w:r>
    </w:p>
  </w:footnote>
  <w:footnote w:type="continuationSeparator" w:id="0">
    <w:p w:rsidR="00DB52D6" w:rsidRDefault="00DB52D6" w:rsidP="00EF1F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7E6F" w:rsidRDefault="00417E6F" w:rsidP="0096268B">
    <w:pPr>
      <w:pStyle w:val="Header"/>
    </w:pPr>
    <w:r>
      <w:rPr>
        <w:szCs w:val="24"/>
      </w:rPr>
      <w:t>RCMW-MP-CO</w:t>
    </w:r>
    <w:r w:rsidRPr="00E753AF">
      <w:t xml:space="preserve"> </w:t>
    </w:r>
  </w:p>
  <w:p w:rsidR="00B17869" w:rsidRDefault="00B17869" w:rsidP="0096268B">
    <w:pPr>
      <w:pStyle w:val="Header"/>
    </w:pPr>
    <w:r w:rsidRPr="00E753AF">
      <w:t xml:space="preserve">SUBJECT: </w:t>
    </w:r>
    <w:r>
      <w:t>Battalion</w:t>
    </w:r>
    <w:r w:rsidRPr="00E753AF">
      <w:t xml:space="preserve"> </w:t>
    </w:r>
    <w:r>
      <w:t>S1</w:t>
    </w:r>
    <w:r w:rsidRPr="00E753AF">
      <w:t xml:space="preserve"> Standard Operating Procedures for </w:t>
    </w:r>
    <w:r w:rsidR="00417E6F">
      <w:t>Minneapolis Army Recruiting BN</w:t>
    </w:r>
  </w:p>
  <w:p w:rsidR="00CE421B" w:rsidRDefault="00CE421B" w:rsidP="0096268B">
    <w:pPr>
      <w:pStyle w:val="Header"/>
    </w:pPr>
  </w:p>
  <w:p w:rsidR="00B17869" w:rsidRDefault="00B1786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7869" w:rsidRDefault="00B17869" w:rsidP="00ED6D33">
    <w:pPr>
      <w:pStyle w:val="Header"/>
      <w:tabs>
        <w:tab w:val="left" w:pos="4320"/>
      </w:tabs>
    </w:pPr>
  </w:p>
  <w:p w:rsidR="00B17869" w:rsidRDefault="00B17869" w:rsidP="0036489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01374"/>
    <w:multiLevelType w:val="hybridMultilevel"/>
    <w:tmpl w:val="914EEFAE"/>
    <w:lvl w:ilvl="0" w:tplc="3580BCC6">
      <w:start w:val="1"/>
      <w:numFmt w:val="lowerLetter"/>
      <w:lvlText w:val="%1."/>
      <w:lvlJc w:val="left"/>
      <w:pPr>
        <w:ind w:left="825" w:hanging="360"/>
      </w:pPr>
      <w:rPr>
        <w:rFonts w:hint="default"/>
      </w:rPr>
    </w:lvl>
    <w:lvl w:ilvl="1" w:tplc="04090019" w:tentative="1">
      <w:start w:val="1"/>
      <w:numFmt w:val="lowerLetter"/>
      <w:lvlText w:val="%2."/>
      <w:lvlJc w:val="left"/>
      <w:pPr>
        <w:ind w:left="1545" w:hanging="360"/>
      </w:pPr>
    </w:lvl>
    <w:lvl w:ilvl="2" w:tplc="0409001B" w:tentative="1">
      <w:start w:val="1"/>
      <w:numFmt w:val="lowerRoman"/>
      <w:lvlText w:val="%3."/>
      <w:lvlJc w:val="right"/>
      <w:pPr>
        <w:ind w:left="2265" w:hanging="180"/>
      </w:pPr>
    </w:lvl>
    <w:lvl w:ilvl="3" w:tplc="0409000F" w:tentative="1">
      <w:start w:val="1"/>
      <w:numFmt w:val="decimal"/>
      <w:lvlText w:val="%4."/>
      <w:lvlJc w:val="left"/>
      <w:pPr>
        <w:ind w:left="2985" w:hanging="360"/>
      </w:pPr>
    </w:lvl>
    <w:lvl w:ilvl="4" w:tplc="04090019" w:tentative="1">
      <w:start w:val="1"/>
      <w:numFmt w:val="lowerLetter"/>
      <w:lvlText w:val="%5."/>
      <w:lvlJc w:val="left"/>
      <w:pPr>
        <w:ind w:left="3705" w:hanging="360"/>
      </w:pPr>
    </w:lvl>
    <w:lvl w:ilvl="5" w:tplc="0409001B" w:tentative="1">
      <w:start w:val="1"/>
      <w:numFmt w:val="lowerRoman"/>
      <w:lvlText w:val="%6."/>
      <w:lvlJc w:val="right"/>
      <w:pPr>
        <w:ind w:left="4425" w:hanging="180"/>
      </w:pPr>
    </w:lvl>
    <w:lvl w:ilvl="6" w:tplc="0409000F" w:tentative="1">
      <w:start w:val="1"/>
      <w:numFmt w:val="decimal"/>
      <w:lvlText w:val="%7."/>
      <w:lvlJc w:val="left"/>
      <w:pPr>
        <w:ind w:left="5145" w:hanging="360"/>
      </w:pPr>
    </w:lvl>
    <w:lvl w:ilvl="7" w:tplc="04090019" w:tentative="1">
      <w:start w:val="1"/>
      <w:numFmt w:val="lowerLetter"/>
      <w:lvlText w:val="%8."/>
      <w:lvlJc w:val="left"/>
      <w:pPr>
        <w:ind w:left="5865" w:hanging="360"/>
      </w:pPr>
    </w:lvl>
    <w:lvl w:ilvl="8" w:tplc="0409001B" w:tentative="1">
      <w:start w:val="1"/>
      <w:numFmt w:val="lowerRoman"/>
      <w:lvlText w:val="%9."/>
      <w:lvlJc w:val="right"/>
      <w:pPr>
        <w:ind w:left="6585" w:hanging="180"/>
      </w:pPr>
    </w:lvl>
  </w:abstractNum>
  <w:abstractNum w:abstractNumId="1" w15:restartNumberingAfterBreak="0">
    <w:nsid w:val="01C34FCF"/>
    <w:multiLevelType w:val="hybridMultilevel"/>
    <w:tmpl w:val="5AD2A7E0"/>
    <w:lvl w:ilvl="0" w:tplc="0409000F">
      <w:start w:val="10"/>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03017280"/>
    <w:multiLevelType w:val="hybridMultilevel"/>
    <w:tmpl w:val="0C36C39A"/>
    <w:lvl w:ilvl="0" w:tplc="93E66F4E">
      <w:start w:val="1"/>
      <w:numFmt w:val="lowerLetter"/>
      <w:lvlText w:val="%1."/>
      <w:lvlJc w:val="left"/>
      <w:pPr>
        <w:ind w:left="705" w:hanging="360"/>
      </w:pPr>
      <w:rPr>
        <w:rFonts w:ascii="Times New Roman" w:eastAsia="Times New Roman" w:hAnsi="Times New Roman" w:cs="Times New Roman"/>
        <w:b w:val="0"/>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3" w15:restartNumberingAfterBreak="0">
    <w:nsid w:val="052C2734"/>
    <w:multiLevelType w:val="hybridMultilevel"/>
    <w:tmpl w:val="5882E91A"/>
    <w:lvl w:ilvl="0" w:tplc="0409000F">
      <w:start w:val="12"/>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0A593837"/>
    <w:multiLevelType w:val="hybridMultilevel"/>
    <w:tmpl w:val="CC5681BA"/>
    <w:lvl w:ilvl="0" w:tplc="D5CC7DE2">
      <w:start w:val="1"/>
      <w:numFmt w:val="decimal"/>
      <w:lvlText w:val="(%1)"/>
      <w:lvlJc w:val="left"/>
      <w:pPr>
        <w:ind w:left="1080"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5" w15:restartNumberingAfterBreak="0">
    <w:nsid w:val="114E0625"/>
    <w:multiLevelType w:val="hybridMultilevel"/>
    <w:tmpl w:val="6956A05C"/>
    <w:lvl w:ilvl="0" w:tplc="E0D28358">
      <w:start w:val="1"/>
      <w:numFmt w:val="lowerLetter"/>
      <w:lvlText w:val="%1."/>
      <w:lvlJc w:val="left"/>
      <w:pPr>
        <w:ind w:left="705" w:hanging="360"/>
      </w:pPr>
      <w:rPr>
        <w:rFonts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6" w15:restartNumberingAfterBreak="0">
    <w:nsid w:val="191036CA"/>
    <w:multiLevelType w:val="hybridMultilevel"/>
    <w:tmpl w:val="5F8E237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5C4BF1"/>
    <w:multiLevelType w:val="hybridMultilevel"/>
    <w:tmpl w:val="3B70938A"/>
    <w:lvl w:ilvl="0" w:tplc="45821EA0">
      <w:start w:val="1"/>
      <w:numFmt w:val="decimal"/>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8" w15:restartNumberingAfterBreak="0">
    <w:nsid w:val="1D9C6A33"/>
    <w:multiLevelType w:val="singleLevel"/>
    <w:tmpl w:val="22B80483"/>
    <w:lvl w:ilvl="0">
      <w:start w:val="1"/>
      <w:numFmt w:val="lowerLetter"/>
      <w:lvlText w:val="%1."/>
      <w:lvlJc w:val="left"/>
      <w:pPr>
        <w:tabs>
          <w:tab w:val="num" w:pos="1296"/>
        </w:tabs>
        <w:ind w:left="792"/>
      </w:pPr>
      <w:rPr>
        <w:rFonts w:cs="Times New Roman"/>
        <w:color w:val="000000"/>
      </w:rPr>
    </w:lvl>
  </w:abstractNum>
  <w:abstractNum w:abstractNumId="9" w15:restartNumberingAfterBreak="0">
    <w:nsid w:val="1E8928BC"/>
    <w:multiLevelType w:val="hybridMultilevel"/>
    <w:tmpl w:val="C5B40BE6"/>
    <w:lvl w:ilvl="0" w:tplc="9346872A">
      <w:start w:val="1"/>
      <w:numFmt w:val="lowerLetter"/>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10" w15:restartNumberingAfterBreak="0">
    <w:nsid w:val="20DF3A97"/>
    <w:multiLevelType w:val="hybridMultilevel"/>
    <w:tmpl w:val="FB3E3730"/>
    <w:lvl w:ilvl="0" w:tplc="0409000F">
      <w:start w:val="1"/>
      <w:numFmt w:val="decimal"/>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11" w15:restartNumberingAfterBreak="0">
    <w:nsid w:val="25EF6875"/>
    <w:multiLevelType w:val="hybridMultilevel"/>
    <w:tmpl w:val="DE201056"/>
    <w:lvl w:ilvl="0" w:tplc="145EBBD2">
      <w:start w:val="1"/>
      <w:numFmt w:val="lowerLetter"/>
      <w:lvlText w:val="%1."/>
      <w:lvlJc w:val="left"/>
      <w:pPr>
        <w:ind w:left="705" w:hanging="360"/>
      </w:pPr>
      <w:rPr>
        <w:b w:val="0"/>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12" w15:restartNumberingAfterBreak="0">
    <w:nsid w:val="291001F7"/>
    <w:multiLevelType w:val="hybridMultilevel"/>
    <w:tmpl w:val="272A00A8"/>
    <w:lvl w:ilvl="0" w:tplc="9C946076">
      <w:start w:val="1"/>
      <w:numFmt w:val="decimal"/>
      <w:lvlText w:val="%1."/>
      <w:lvlJc w:val="left"/>
      <w:pPr>
        <w:ind w:left="720" w:hanging="360"/>
      </w:pPr>
      <w:rPr>
        <w:rFonts w:hint="default"/>
        <w:sz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A0D7D68"/>
    <w:multiLevelType w:val="hybridMultilevel"/>
    <w:tmpl w:val="42C29B38"/>
    <w:lvl w:ilvl="0" w:tplc="966E8720">
      <w:start w:val="1"/>
      <w:numFmt w:val="lowerLetter"/>
      <w:lvlText w:val="%1."/>
      <w:lvlJc w:val="left"/>
      <w:pPr>
        <w:ind w:left="1515" w:hanging="360"/>
      </w:pPr>
      <w:rPr>
        <w:rFonts w:hint="default"/>
      </w:rPr>
    </w:lvl>
    <w:lvl w:ilvl="1" w:tplc="04090019" w:tentative="1">
      <w:start w:val="1"/>
      <w:numFmt w:val="lowerLetter"/>
      <w:lvlText w:val="%2."/>
      <w:lvlJc w:val="left"/>
      <w:pPr>
        <w:ind w:left="2235" w:hanging="360"/>
      </w:pPr>
    </w:lvl>
    <w:lvl w:ilvl="2" w:tplc="0409001B" w:tentative="1">
      <w:start w:val="1"/>
      <w:numFmt w:val="lowerRoman"/>
      <w:lvlText w:val="%3."/>
      <w:lvlJc w:val="right"/>
      <w:pPr>
        <w:ind w:left="2955" w:hanging="180"/>
      </w:pPr>
    </w:lvl>
    <w:lvl w:ilvl="3" w:tplc="0409000F" w:tentative="1">
      <w:start w:val="1"/>
      <w:numFmt w:val="decimal"/>
      <w:lvlText w:val="%4."/>
      <w:lvlJc w:val="left"/>
      <w:pPr>
        <w:ind w:left="3675" w:hanging="360"/>
      </w:pPr>
    </w:lvl>
    <w:lvl w:ilvl="4" w:tplc="04090019" w:tentative="1">
      <w:start w:val="1"/>
      <w:numFmt w:val="lowerLetter"/>
      <w:lvlText w:val="%5."/>
      <w:lvlJc w:val="left"/>
      <w:pPr>
        <w:ind w:left="4395" w:hanging="360"/>
      </w:pPr>
    </w:lvl>
    <w:lvl w:ilvl="5" w:tplc="0409001B" w:tentative="1">
      <w:start w:val="1"/>
      <w:numFmt w:val="lowerRoman"/>
      <w:lvlText w:val="%6."/>
      <w:lvlJc w:val="right"/>
      <w:pPr>
        <w:ind w:left="5115" w:hanging="180"/>
      </w:pPr>
    </w:lvl>
    <w:lvl w:ilvl="6" w:tplc="0409000F" w:tentative="1">
      <w:start w:val="1"/>
      <w:numFmt w:val="decimal"/>
      <w:lvlText w:val="%7."/>
      <w:lvlJc w:val="left"/>
      <w:pPr>
        <w:ind w:left="5835" w:hanging="360"/>
      </w:pPr>
    </w:lvl>
    <w:lvl w:ilvl="7" w:tplc="04090019" w:tentative="1">
      <w:start w:val="1"/>
      <w:numFmt w:val="lowerLetter"/>
      <w:lvlText w:val="%8."/>
      <w:lvlJc w:val="left"/>
      <w:pPr>
        <w:ind w:left="6555" w:hanging="360"/>
      </w:pPr>
    </w:lvl>
    <w:lvl w:ilvl="8" w:tplc="0409001B" w:tentative="1">
      <w:start w:val="1"/>
      <w:numFmt w:val="lowerRoman"/>
      <w:lvlText w:val="%9."/>
      <w:lvlJc w:val="right"/>
      <w:pPr>
        <w:ind w:left="7275" w:hanging="180"/>
      </w:pPr>
    </w:lvl>
  </w:abstractNum>
  <w:abstractNum w:abstractNumId="14" w15:restartNumberingAfterBreak="0">
    <w:nsid w:val="2C1F6436"/>
    <w:multiLevelType w:val="hybridMultilevel"/>
    <w:tmpl w:val="1EE6D970"/>
    <w:lvl w:ilvl="0" w:tplc="D5F0DCE0">
      <w:start w:val="1"/>
      <w:numFmt w:val="decimal"/>
      <w:lvlText w:val="%1."/>
      <w:lvlJc w:val="left"/>
      <w:pPr>
        <w:ind w:left="945" w:hanging="360"/>
      </w:pPr>
      <w:rPr>
        <w:rFonts w:hint="default"/>
      </w:rPr>
    </w:lvl>
    <w:lvl w:ilvl="1" w:tplc="04090019" w:tentative="1">
      <w:start w:val="1"/>
      <w:numFmt w:val="lowerLetter"/>
      <w:lvlText w:val="%2."/>
      <w:lvlJc w:val="left"/>
      <w:pPr>
        <w:ind w:left="1665" w:hanging="360"/>
      </w:pPr>
    </w:lvl>
    <w:lvl w:ilvl="2" w:tplc="0409001B" w:tentative="1">
      <w:start w:val="1"/>
      <w:numFmt w:val="lowerRoman"/>
      <w:lvlText w:val="%3."/>
      <w:lvlJc w:val="right"/>
      <w:pPr>
        <w:ind w:left="2385" w:hanging="180"/>
      </w:pPr>
    </w:lvl>
    <w:lvl w:ilvl="3" w:tplc="0409000F" w:tentative="1">
      <w:start w:val="1"/>
      <w:numFmt w:val="decimal"/>
      <w:lvlText w:val="%4."/>
      <w:lvlJc w:val="left"/>
      <w:pPr>
        <w:ind w:left="3105" w:hanging="360"/>
      </w:pPr>
    </w:lvl>
    <w:lvl w:ilvl="4" w:tplc="04090019" w:tentative="1">
      <w:start w:val="1"/>
      <w:numFmt w:val="lowerLetter"/>
      <w:lvlText w:val="%5."/>
      <w:lvlJc w:val="left"/>
      <w:pPr>
        <w:ind w:left="3825" w:hanging="360"/>
      </w:pPr>
    </w:lvl>
    <w:lvl w:ilvl="5" w:tplc="0409001B" w:tentative="1">
      <w:start w:val="1"/>
      <w:numFmt w:val="lowerRoman"/>
      <w:lvlText w:val="%6."/>
      <w:lvlJc w:val="right"/>
      <w:pPr>
        <w:ind w:left="4545" w:hanging="180"/>
      </w:pPr>
    </w:lvl>
    <w:lvl w:ilvl="6" w:tplc="0409000F" w:tentative="1">
      <w:start w:val="1"/>
      <w:numFmt w:val="decimal"/>
      <w:lvlText w:val="%7."/>
      <w:lvlJc w:val="left"/>
      <w:pPr>
        <w:ind w:left="5265" w:hanging="360"/>
      </w:pPr>
    </w:lvl>
    <w:lvl w:ilvl="7" w:tplc="04090019" w:tentative="1">
      <w:start w:val="1"/>
      <w:numFmt w:val="lowerLetter"/>
      <w:lvlText w:val="%8."/>
      <w:lvlJc w:val="left"/>
      <w:pPr>
        <w:ind w:left="5985" w:hanging="360"/>
      </w:pPr>
    </w:lvl>
    <w:lvl w:ilvl="8" w:tplc="0409001B" w:tentative="1">
      <w:start w:val="1"/>
      <w:numFmt w:val="lowerRoman"/>
      <w:lvlText w:val="%9."/>
      <w:lvlJc w:val="right"/>
      <w:pPr>
        <w:ind w:left="6705" w:hanging="180"/>
      </w:pPr>
    </w:lvl>
  </w:abstractNum>
  <w:abstractNum w:abstractNumId="15" w15:restartNumberingAfterBreak="0">
    <w:nsid w:val="2FB61683"/>
    <w:multiLevelType w:val="hybridMultilevel"/>
    <w:tmpl w:val="CBFC2B2A"/>
    <w:lvl w:ilvl="0" w:tplc="B33A68F4">
      <w:start w:val="1"/>
      <w:numFmt w:val="lowerLetter"/>
      <w:lvlText w:val="%1."/>
      <w:lvlJc w:val="left"/>
      <w:pPr>
        <w:ind w:left="648" w:hanging="360"/>
      </w:pPr>
      <w:rPr>
        <w:rFonts w:hint="default"/>
        <w:b w:val="0"/>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6" w15:restartNumberingAfterBreak="0">
    <w:nsid w:val="30EB6521"/>
    <w:multiLevelType w:val="hybridMultilevel"/>
    <w:tmpl w:val="F12CEEB2"/>
    <w:lvl w:ilvl="0" w:tplc="97288176">
      <w:start w:val="1"/>
      <w:numFmt w:val="lowerRoman"/>
      <w:lvlText w:val="%1."/>
      <w:lvlJc w:val="left"/>
      <w:pPr>
        <w:ind w:left="1008" w:hanging="720"/>
      </w:pPr>
      <w:rPr>
        <w:rFonts w:cs="Times New Roman" w:hint="default"/>
      </w:rPr>
    </w:lvl>
    <w:lvl w:ilvl="1" w:tplc="04090019" w:tentative="1">
      <w:start w:val="1"/>
      <w:numFmt w:val="lowerLetter"/>
      <w:lvlText w:val="%2."/>
      <w:lvlJc w:val="left"/>
      <w:pPr>
        <w:ind w:left="1368" w:hanging="360"/>
      </w:pPr>
      <w:rPr>
        <w:rFonts w:cs="Times New Roman"/>
      </w:rPr>
    </w:lvl>
    <w:lvl w:ilvl="2" w:tplc="0409001B" w:tentative="1">
      <w:start w:val="1"/>
      <w:numFmt w:val="lowerRoman"/>
      <w:lvlText w:val="%3."/>
      <w:lvlJc w:val="right"/>
      <w:pPr>
        <w:ind w:left="2088" w:hanging="180"/>
      </w:pPr>
      <w:rPr>
        <w:rFonts w:cs="Times New Roman"/>
      </w:rPr>
    </w:lvl>
    <w:lvl w:ilvl="3" w:tplc="0409000F" w:tentative="1">
      <w:start w:val="1"/>
      <w:numFmt w:val="decimal"/>
      <w:lvlText w:val="%4."/>
      <w:lvlJc w:val="left"/>
      <w:pPr>
        <w:ind w:left="2808" w:hanging="360"/>
      </w:pPr>
      <w:rPr>
        <w:rFonts w:cs="Times New Roman"/>
      </w:rPr>
    </w:lvl>
    <w:lvl w:ilvl="4" w:tplc="04090019" w:tentative="1">
      <w:start w:val="1"/>
      <w:numFmt w:val="lowerLetter"/>
      <w:lvlText w:val="%5."/>
      <w:lvlJc w:val="left"/>
      <w:pPr>
        <w:ind w:left="3528" w:hanging="360"/>
      </w:pPr>
      <w:rPr>
        <w:rFonts w:cs="Times New Roman"/>
      </w:rPr>
    </w:lvl>
    <w:lvl w:ilvl="5" w:tplc="0409001B" w:tentative="1">
      <w:start w:val="1"/>
      <w:numFmt w:val="lowerRoman"/>
      <w:lvlText w:val="%6."/>
      <w:lvlJc w:val="right"/>
      <w:pPr>
        <w:ind w:left="4248" w:hanging="180"/>
      </w:pPr>
      <w:rPr>
        <w:rFonts w:cs="Times New Roman"/>
      </w:rPr>
    </w:lvl>
    <w:lvl w:ilvl="6" w:tplc="0409000F" w:tentative="1">
      <w:start w:val="1"/>
      <w:numFmt w:val="decimal"/>
      <w:lvlText w:val="%7."/>
      <w:lvlJc w:val="left"/>
      <w:pPr>
        <w:ind w:left="4968" w:hanging="360"/>
      </w:pPr>
      <w:rPr>
        <w:rFonts w:cs="Times New Roman"/>
      </w:rPr>
    </w:lvl>
    <w:lvl w:ilvl="7" w:tplc="04090019" w:tentative="1">
      <w:start w:val="1"/>
      <w:numFmt w:val="lowerLetter"/>
      <w:lvlText w:val="%8."/>
      <w:lvlJc w:val="left"/>
      <w:pPr>
        <w:ind w:left="5688" w:hanging="360"/>
      </w:pPr>
      <w:rPr>
        <w:rFonts w:cs="Times New Roman"/>
      </w:rPr>
    </w:lvl>
    <w:lvl w:ilvl="8" w:tplc="0409001B" w:tentative="1">
      <w:start w:val="1"/>
      <w:numFmt w:val="lowerRoman"/>
      <w:lvlText w:val="%9."/>
      <w:lvlJc w:val="right"/>
      <w:pPr>
        <w:ind w:left="6408" w:hanging="180"/>
      </w:pPr>
      <w:rPr>
        <w:rFonts w:cs="Times New Roman"/>
      </w:rPr>
    </w:lvl>
  </w:abstractNum>
  <w:abstractNum w:abstractNumId="17" w15:restartNumberingAfterBreak="0">
    <w:nsid w:val="31EB4B3A"/>
    <w:multiLevelType w:val="hybridMultilevel"/>
    <w:tmpl w:val="810C51CC"/>
    <w:lvl w:ilvl="0" w:tplc="723CD406">
      <w:start w:val="1"/>
      <w:numFmt w:val="lowerLetter"/>
      <w:lvlText w:val="%1."/>
      <w:lvlJc w:val="left"/>
      <w:pPr>
        <w:ind w:left="705" w:hanging="360"/>
      </w:pPr>
      <w:rPr>
        <w:rFonts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18" w15:restartNumberingAfterBreak="0">
    <w:nsid w:val="3821108B"/>
    <w:multiLevelType w:val="hybridMultilevel"/>
    <w:tmpl w:val="A916440C"/>
    <w:lvl w:ilvl="0" w:tplc="B6A2FC6E">
      <w:start w:val="1"/>
      <w:numFmt w:val="lowerLetter"/>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19" w15:restartNumberingAfterBreak="0">
    <w:nsid w:val="39EC4A52"/>
    <w:multiLevelType w:val="hybridMultilevel"/>
    <w:tmpl w:val="F0BA986C"/>
    <w:lvl w:ilvl="0" w:tplc="0409000F">
      <w:start w:val="3"/>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50D13854"/>
    <w:multiLevelType w:val="hybridMultilevel"/>
    <w:tmpl w:val="21B6ABFE"/>
    <w:lvl w:ilvl="0" w:tplc="0409000F">
      <w:start w:val="6"/>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510C79FF"/>
    <w:multiLevelType w:val="hybridMultilevel"/>
    <w:tmpl w:val="87E02548"/>
    <w:lvl w:ilvl="0" w:tplc="04090019">
      <w:start w:val="3"/>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52751F16"/>
    <w:multiLevelType w:val="hybridMultilevel"/>
    <w:tmpl w:val="3D601D68"/>
    <w:lvl w:ilvl="0" w:tplc="F7A8A93E">
      <w:start w:val="1"/>
      <w:numFmt w:val="decimal"/>
      <w:lvlText w:val="(%1)"/>
      <w:lvlJc w:val="left"/>
      <w:pPr>
        <w:ind w:left="1230" w:hanging="405"/>
      </w:pPr>
      <w:rPr>
        <w:rFonts w:hint="default"/>
      </w:rPr>
    </w:lvl>
    <w:lvl w:ilvl="1" w:tplc="04090019" w:tentative="1">
      <w:start w:val="1"/>
      <w:numFmt w:val="lowerLetter"/>
      <w:lvlText w:val="%2."/>
      <w:lvlJc w:val="left"/>
      <w:pPr>
        <w:ind w:left="1905" w:hanging="360"/>
      </w:pPr>
    </w:lvl>
    <w:lvl w:ilvl="2" w:tplc="0409001B" w:tentative="1">
      <w:start w:val="1"/>
      <w:numFmt w:val="lowerRoman"/>
      <w:lvlText w:val="%3."/>
      <w:lvlJc w:val="right"/>
      <w:pPr>
        <w:ind w:left="2625" w:hanging="180"/>
      </w:pPr>
    </w:lvl>
    <w:lvl w:ilvl="3" w:tplc="0409000F" w:tentative="1">
      <w:start w:val="1"/>
      <w:numFmt w:val="decimal"/>
      <w:lvlText w:val="%4."/>
      <w:lvlJc w:val="left"/>
      <w:pPr>
        <w:ind w:left="3345" w:hanging="360"/>
      </w:pPr>
    </w:lvl>
    <w:lvl w:ilvl="4" w:tplc="04090019" w:tentative="1">
      <w:start w:val="1"/>
      <w:numFmt w:val="lowerLetter"/>
      <w:lvlText w:val="%5."/>
      <w:lvlJc w:val="left"/>
      <w:pPr>
        <w:ind w:left="4065" w:hanging="360"/>
      </w:pPr>
    </w:lvl>
    <w:lvl w:ilvl="5" w:tplc="0409001B" w:tentative="1">
      <w:start w:val="1"/>
      <w:numFmt w:val="lowerRoman"/>
      <w:lvlText w:val="%6."/>
      <w:lvlJc w:val="right"/>
      <w:pPr>
        <w:ind w:left="4785" w:hanging="180"/>
      </w:pPr>
    </w:lvl>
    <w:lvl w:ilvl="6" w:tplc="0409000F" w:tentative="1">
      <w:start w:val="1"/>
      <w:numFmt w:val="decimal"/>
      <w:lvlText w:val="%7."/>
      <w:lvlJc w:val="left"/>
      <w:pPr>
        <w:ind w:left="5505" w:hanging="360"/>
      </w:pPr>
    </w:lvl>
    <w:lvl w:ilvl="7" w:tplc="04090019" w:tentative="1">
      <w:start w:val="1"/>
      <w:numFmt w:val="lowerLetter"/>
      <w:lvlText w:val="%8."/>
      <w:lvlJc w:val="left"/>
      <w:pPr>
        <w:ind w:left="6225" w:hanging="360"/>
      </w:pPr>
    </w:lvl>
    <w:lvl w:ilvl="8" w:tplc="0409001B" w:tentative="1">
      <w:start w:val="1"/>
      <w:numFmt w:val="lowerRoman"/>
      <w:lvlText w:val="%9."/>
      <w:lvlJc w:val="right"/>
      <w:pPr>
        <w:ind w:left="6945" w:hanging="180"/>
      </w:pPr>
    </w:lvl>
  </w:abstractNum>
  <w:abstractNum w:abstractNumId="23" w15:restartNumberingAfterBreak="0">
    <w:nsid w:val="529D150E"/>
    <w:multiLevelType w:val="hybridMultilevel"/>
    <w:tmpl w:val="5548300A"/>
    <w:lvl w:ilvl="0" w:tplc="C0E00918">
      <w:start w:val="1"/>
      <w:numFmt w:val="lowerLetter"/>
      <w:lvlText w:val="%1."/>
      <w:lvlJc w:val="left"/>
      <w:pPr>
        <w:ind w:left="1512" w:hanging="360"/>
      </w:pPr>
      <w:rPr>
        <w:rFonts w:hint="default"/>
      </w:rPr>
    </w:lvl>
    <w:lvl w:ilvl="1" w:tplc="04090019" w:tentative="1">
      <w:start w:val="1"/>
      <w:numFmt w:val="lowerLetter"/>
      <w:lvlText w:val="%2."/>
      <w:lvlJc w:val="left"/>
      <w:pPr>
        <w:ind w:left="2232" w:hanging="360"/>
      </w:pPr>
    </w:lvl>
    <w:lvl w:ilvl="2" w:tplc="0409001B" w:tentative="1">
      <w:start w:val="1"/>
      <w:numFmt w:val="lowerRoman"/>
      <w:lvlText w:val="%3."/>
      <w:lvlJc w:val="right"/>
      <w:pPr>
        <w:ind w:left="2952" w:hanging="180"/>
      </w:pPr>
    </w:lvl>
    <w:lvl w:ilvl="3" w:tplc="0409000F" w:tentative="1">
      <w:start w:val="1"/>
      <w:numFmt w:val="decimal"/>
      <w:lvlText w:val="%4."/>
      <w:lvlJc w:val="left"/>
      <w:pPr>
        <w:ind w:left="3672" w:hanging="360"/>
      </w:pPr>
    </w:lvl>
    <w:lvl w:ilvl="4" w:tplc="04090019" w:tentative="1">
      <w:start w:val="1"/>
      <w:numFmt w:val="lowerLetter"/>
      <w:lvlText w:val="%5."/>
      <w:lvlJc w:val="left"/>
      <w:pPr>
        <w:ind w:left="4392" w:hanging="360"/>
      </w:pPr>
    </w:lvl>
    <w:lvl w:ilvl="5" w:tplc="0409001B" w:tentative="1">
      <w:start w:val="1"/>
      <w:numFmt w:val="lowerRoman"/>
      <w:lvlText w:val="%6."/>
      <w:lvlJc w:val="right"/>
      <w:pPr>
        <w:ind w:left="5112" w:hanging="180"/>
      </w:pPr>
    </w:lvl>
    <w:lvl w:ilvl="6" w:tplc="0409000F" w:tentative="1">
      <w:start w:val="1"/>
      <w:numFmt w:val="decimal"/>
      <w:lvlText w:val="%7."/>
      <w:lvlJc w:val="left"/>
      <w:pPr>
        <w:ind w:left="5832" w:hanging="360"/>
      </w:pPr>
    </w:lvl>
    <w:lvl w:ilvl="7" w:tplc="04090019" w:tentative="1">
      <w:start w:val="1"/>
      <w:numFmt w:val="lowerLetter"/>
      <w:lvlText w:val="%8."/>
      <w:lvlJc w:val="left"/>
      <w:pPr>
        <w:ind w:left="6552" w:hanging="360"/>
      </w:pPr>
    </w:lvl>
    <w:lvl w:ilvl="8" w:tplc="0409001B" w:tentative="1">
      <w:start w:val="1"/>
      <w:numFmt w:val="lowerRoman"/>
      <w:lvlText w:val="%9."/>
      <w:lvlJc w:val="right"/>
      <w:pPr>
        <w:ind w:left="7272" w:hanging="180"/>
      </w:pPr>
    </w:lvl>
  </w:abstractNum>
  <w:abstractNum w:abstractNumId="24" w15:restartNumberingAfterBreak="0">
    <w:nsid w:val="52D618B9"/>
    <w:multiLevelType w:val="hybridMultilevel"/>
    <w:tmpl w:val="688A17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3582363"/>
    <w:multiLevelType w:val="hybridMultilevel"/>
    <w:tmpl w:val="D7182DAE"/>
    <w:lvl w:ilvl="0" w:tplc="685E4FCC">
      <w:start w:val="1"/>
      <w:numFmt w:val="decimal"/>
      <w:lvlText w:val="%1."/>
      <w:lvlJc w:val="left"/>
      <w:pPr>
        <w:ind w:left="88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 w15:restartNumberingAfterBreak="0">
    <w:nsid w:val="53A81756"/>
    <w:multiLevelType w:val="hybridMultilevel"/>
    <w:tmpl w:val="9A0688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AFB067F"/>
    <w:multiLevelType w:val="hybridMultilevel"/>
    <w:tmpl w:val="DEC49F22"/>
    <w:lvl w:ilvl="0" w:tplc="B9E04204">
      <w:start w:val="1"/>
      <w:numFmt w:val="lowerLetter"/>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28" w15:restartNumberingAfterBreak="0">
    <w:nsid w:val="60630384"/>
    <w:multiLevelType w:val="hybridMultilevel"/>
    <w:tmpl w:val="5548300A"/>
    <w:lvl w:ilvl="0" w:tplc="C0E00918">
      <w:start w:val="1"/>
      <w:numFmt w:val="lowerLetter"/>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9" w15:restartNumberingAfterBreak="0">
    <w:nsid w:val="63904859"/>
    <w:multiLevelType w:val="hybridMultilevel"/>
    <w:tmpl w:val="62B4EAE4"/>
    <w:lvl w:ilvl="0" w:tplc="D5DCE70A">
      <w:start w:val="1"/>
      <w:numFmt w:val="lowerLetter"/>
      <w:lvlText w:val="%1."/>
      <w:lvlJc w:val="left"/>
      <w:pPr>
        <w:ind w:left="705" w:hanging="360"/>
      </w:pPr>
      <w:rPr>
        <w:rFonts w:ascii="Times New Roman" w:eastAsia="Times New Roman" w:hAnsi="Times New Roman" w:cs="Times New Roman"/>
        <w:b w:val="0"/>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30" w15:restartNumberingAfterBreak="0">
    <w:nsid w:val="66B17155"/>
    <w:multiLevelType w:val="hybridMultilevel"/>
    <w:tmpl w:val="0AC0D118"/>
    <w:lvl w:ilvl="0" w:tplc="BC5C934A">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31" w15:restartNumberingAfterBreak="0">
    <w:nsid w:val="68240752"/>
    <w:multiLevelType w:val="hybridMultilevel"/>
    <w:tmpl w:val="E5301A0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AF76180"/>
    <w:multiLevelType w:val="hybridMultilevel"/>
    <w:tmpl w:val="130C2856"/>
    <w:lvl w:ilvl="0" w:tplc="6E262AB6">
      <w:start w:val="1"/>
      <w:numFmt w:val="decimal"/>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33" w15:restartNumberingAfterBreak="0">
    <w:nsid w:val="70CD3F57"/>
    <w:multiLevelType w:val="hybridMultilevel"/>
    <w:tmpl w:val="E81E455C"/>
    <w:lvl w:ilvl="0" w:tplc="B1AA32CA">
      <w:start w:val="12"/>
      <w:numFmt w:val="decimal"/>
      <w:lvlText w:val="%1."/>
      <w:lvlJc w:val="left"/>
      <w:pPr>
        <w:tabs>
          <w:tab w:val="num" w:pos="780"/>
        </w:tabs>
        <w:ind w:left="780" w:hanging="4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4" w15:restartNumberingAfterBreak="0">
    <w:nsid w:val="71DA0385"/>
    <w:multiLevelType w:val="hybridMultilevel"/>
    <w:tmpl w:val="C3F087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21150EA"/>
    <w:multiLevelType w:val="hybridMultilevel"/>
    <w:tmpl w:val="A27E38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3723B0B"/>
    <w:multiLevelType w:val="hybridMultilevel"/>
    <w:tmpl w:val="167C1B24"/>
    <w:lvl w:ilvl="0" w:tplc="0409000F">
      <w:start w:val="10"/>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7" w15:restartNumberingAfterBreak="0">
    <w:nsid w:val="744965ED"/>
    <w:multiLevelType w:val="hybridMultilevel"/>
    <w:tmpl w:val="29786D82"/>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5853E19"/>
    <w:multiLevelType w:val="hybridMultilevel"/>
    <w:tmpl w:val="B43015E2"/>
    <w:lvl w:ilvl="0" w:tplc="116CD73C">
      <w:start w:val="1"/>
      <w:numFmt w:val="lowerLetter"/>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num w:numId="1">
    <w:abstractNumId w:val="19"/>
  </w:num>
  <w:num w:numId="2">
    <w:abstractNumId w:val="20"/>
  </w:num>
  <w:num w:numId="3">
    <w:abstractNumId w:val="1"/>
  </w:num>
  <w:num w:numId="4">
    <w:abstractNumId w:val="36"/>
  </w:num>
  <w:num w:numId="5">
    <w:abstractNumId w:val="33"/>
  </w:num>
  <w:num w:numId="6">
    <w:abstractNumId w:val="3"/>
  </w:num>
  <w:num w:numId="7">
    <w:abstractNumId w:val="21"/>
  </w:num>
  <w:num w:numId="8">
    <w:abstractNumId w:val="8"/>
  </w:num>
  <w:num w:numId="9">
    <w:abstractNumId w:val="16"/>
  </w:num>
  <w:num w:numId="10">
    <w:abstractNumId w:val="38"/>
  </w:num>
  <w:num w:numId="11">
    <w:abstractNumId w:val="12"/>
  </w:num>
  <w:num w:numId="12">
    <w:abstractNumId w:val="35"/>
  </w:num>
  <w:num w:numId="13">
    <w:abstractNumId w:val="18"/>
  </w:num>
  <w:num w:numId="14">
    <w:abstractNumId w:val="37"/>
  </w:num>
  <w:num w:numId="1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num>
  <w:num w:numId="17">
    <w:abstractNumId w:val="24"/>
  </w:num>
  <w:num w:numId="18">
    <w:abstractNumId w:val="32"/>
  </w:num>
  <w:num w:numId="19">
    <w:abstractNumId w:val="10"/>
  </w:num>
  <w:num w:numId="20">
    <w:abstractNumId w:val="7"/>
  </w:num>
  <w:num w:numId="21">
    <w:abstractNumId w:val="34"/>
  </w:num>
  <w:num w:numId="22">
    <w:abstractNumId w:val="14"/>
  </w:num>
  <w:num w:numId="23">
    <w:abstractNumId w:val="26"/>
  </w:num>
  <w:num w:numId="24">
    <w:abstractNumId w:val="31"/>
  </w:num>
  <w:num w:numId="25">
    <w:abstractNumId w:val="9"/>
  </w:num>
  <w:num w:numId="26">
    <w:abstractNumId w:val="27"/>
  </w:num>
  <w:num w:numId="27">
    <w:abstractNumId w:val="5"/>
  </w:num>
  <w:num w:numId="28">
    <w:abstractNumId w:val="11"/>
  </w:num>
  <w:num w:numId="29">
    <w:abstractNumId w:val="29"/>
  </w:num>
  <w:num w:numId="30">
    <w:abstractNumId w:val="2"/>
  </w:num>
  <w:num w:numId="31">
    <w:abstractNumId w:val="6"/>
  </w:num>
  <w:num w:numId="32">
    <w:abstractNumId w:val="30"/>
  </w:num>
  <w:num w:numId="33">
    <w:abstractNumId w:val="4"/>
  </w:num>
  <w:num w:numId="34">
    <w:abstractNumId w:val="0"/>
  </w:num>
  <w:num w:numId="35">
    <w:abstractNumId w:val="17"/>
  </w:num>
  <w:num w:numId="36">
    <w:abstractNumId w:val="22"/>
  </w:num>
  <w:num w:numId="37">
    <w:abstractNumId w:val="13"/>
  </w:num>
  <w:num w:numId="38">
    <w:abstractNumId w:val="23"/>
  </w:num>
  <w:num w:numId="3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4625"/>
    <w:rsid w:val="0000184D"/>
    <w:rsid w:val="00002C49"/>
    <w:rsid w:val="00010671"/>
    <w:rsid w:val="00011CF9"/>
    <w:rsid w:val="00012B63"/>
    <w:rsid w:val="00016BB7"/>
    <w:rsid w:val="00024D6F"/>
    <w:rsid w:val="00030FE3"/>
    <w:rsid w:val="00033861"/>
    <w:rsid w:val="00034C63"/>
    <w:rsid w:val="00036601"/>
    <w:rsid w:val="000428D2"/>
    <w:rsid w:val="00050E33"/>
    <w:rsid w:val="000546C1"/>
    <w:rsid w:val="00056EB0"/>
    <w:rsid w:val="0005757C"/>
    <w:rsid w:val="00060765"/>
    <w:rsid w:val="00060F5F"/>
    <w:rsid w:val="000633DF"/>
    <w:rsid w:val="00063598"/>
    <w:rsid w:val="00066293"/>
    <w:rsid w:val="000757DE"/>
    <w:rsid w:val="00075861"/>
    <w:rsid w:val="000758A9"/>
    <w:rsid w:val="00075D0F"/>
    <w:rsid w:val="0008021B"/>
    <w:rsid w:val="00083E44"/>
    <w:rsid w:val="00084C87"/>
    <w:rsid w:val="0008785A"/>
    <w:rsid w:val="00090724"/>
    <w:rsid w:val="00092B46"/>
    <w:rsid w:val="0009472E"/>
    <w:rsid w:val="000A06CA"/>
    <w:rsid w:val="000A2FE1"/>
    <w:rsid w:val="000B2EB4"/>
    <w:rsid w:val="000B4560"/>
    <w:rsid w:val="000C32B2"/>
    <w:rsid w:val="000D19BD"/>
    <w:rsid w:val="000E5528"/>
    <w:rsid w:val="000F25D8"/>
    <w:rsid w:val="000F2973"/>
    <w:rsid w:val="000F617B"/>
    <w:rsid w:val="001014F0"/>
    <w:rsid w:val="001016FE"/>
    <w:rsid w:val="00106DB0"/>
    <w:rsid w:val="001173D3"/>
    <w:rsid w:val="00120999"/>
    <w:rsid w:val="0012166C"/>
    <w:rsid w:val="00124DA6"/>
    <w:rsid w:val="00132953"/>
    <w:rsid w:val="0014291B"/>
    <w:rsid w:val="00144425"/>
    <w:rsid w:val="001447CD"/>
    <w:rsid w:val="001460EF"/>
    <w:rsid w:val="0015089E"/>
    <w:rsid w:val="00151AA2"/>
    <w:rsid w:val="00151AEC"/>
    <w:rsid w:val="001521DE"/>
    <w:rsid w:val="00152DA1"/>
    <w:rsid w:val="0015634E"/>
    <w:rsid w:val="001633DF"/>
    <w:rsid w:val="00163AFF"/>
    <w:rsid w:val="00170BF7"/>
    <w:rsid w:val="001749C2"/>
    <w:rsid w:val="00182597"/>
    <w:rsid w:val="00182865"/>
    <w:rsid w:val="00186B67"/>
    <w:rsid w:val="00186D59"/>
    <w:rsid w:val="00187966"/>
    <w:rsid w:val="0019161F"/>
    <w:rsid w:val="001925C4"/>
    <w:rsid w:val="0019380B"/>
    <w:rsid w:val="0019502E"/>
    <w:rsid w:val="0019741B"/>
    <w:rsid w:val="001A2006"/>
    <w:rsid w:val="001A2833"/>
    <w:rsid w:val="001A37B6"/>
    <w:rsid w:val="001A562E"/>
    <w:rsid w:val="001B016A"/>
    <w:rsid w:val="001B2F08"/>
    <w:rsid w:val="001B5DD2"/>
    <w:rsid w:val="001C1FDD"/>
    <w:rsid w:val="001D082F"/>
    <w:rsid w:val="001D0A60"/>
    <w:rsid w:val="001E4627"/>
    <w:rsid w:val="001F4B1F"/>
    <w:rsid w:val="001F6EC0"/>
    <w:rsid w:val="00201024"/>
    <w:rsid w:val="0020589F"/>
    <w:rsid w:val="002148DF"/>
    <w:rsid w:val="0021574D"/>
    <w:rsid w:val="00216495"/>
    <w:rsid w:val="00216D19"/>
    <w:rsid w:val="002179FA"/>
    <w:rsid w:val="00223655"/>
    <w:rsid w:val="0022465C"/>
    <w:rsid w:val="002254B1"/>
    <w:rsid w:val="002265D7"/>
    <w:rsid w:val="00227FD8"/>
    <w:rsid w:val="0023198B"/>
    <w:rsid w:val="00231C72"/>
    <w:rsid w:val="00231DA7"/>
    <w:rsid w:val="00232856"/>
    <w:rsid w:val="0023446F"/>
    <w:rsid w:val="00237C5A"/>
    <w:rsid w:val="00240BF6"/>
    <w:rsid w:val="0025183D"/>
    <w:rsid w:val="002569E7"/>
    <w:rsid w:val="00256BCA"/>
    <w:rsid w:val="002600E6"/>
    <w:rsid w:val="002654D4"/>
    <w:rsid w:val="002675BB"/>
    <w:rsid w:val="00276772"/>
    <w:rsid w:val="00277B00"/>
    <w:rsid w:val="002804A2"/>
    <w:rsid w:val="002811DF"/>
    <w:rsid w:val="00286EBE"/>
    <w:rsid w:val="0029082F"/>
    <w:rsid w:val="00291FFA"/>
    <w:rsid w:val="00292056"/>
    <w:rsid w:val="00293BA6"/>
    <w:rsid w:val="00295948"/>
    <w:rsid w:val="002B0970"/>
    <w:rsid w:val="002B3FAC"/>
    <w:rsid w:val="002B4EBE"/>
    <w:rsid w:val="002B71E9"/>
    <w:rsid w:val="002C02E8"/>
    <w:rsid w:val="002C1C9E"/>
    <w:rsid w:val="002C4F55"/>
    <w:rsid w:val="002C66CB"/>
    <w:rsid w:val="002D01F5"/>
    <w:rsid w:val="002D4761"/>
    <w:rsid w:val="002E1BF1"/>
    <w:rsid w:val="002F2755"/>
    <w:rsid w:val="002F3D3D"/>
    <w:rsid w:val="002F4297"/>
    <w:rsid w:val="002F5C11"/>
    <w:rsid w:val="003009B8"/>
    <w:rsid w:val="00302E8B"/>
    <w:rsid w:val="00304509"/>
    <w:rsid w:val="00304FF3"/>
    <w:rsid w:val="003069A2"/>
    <w:rsid w:val="003125A5"/>
    <w:rsid w:val="00315298"/>
    <w:rsid w:val="0031566C"/>
    <w:rsid w:val="00320E5C"/>
    <w:rsid w:val="00322A6B"/>
    <w:rsid w:val="00325221"/>
    <w:rsid w:val="00326275"/>
    <w:rsid w:val="0033252B"/>
    <w:rsid w:val="00333FB3"/>
    <w:rsid w:val="0033422A"/>
    <w:rsid w:val="00336DD6"/>
    <w:rsid w:val="00337C90"/>
    <w:rsid w:val="003417C1"/>
    <w:rsid w:val="00341BB7"/>
    <w:rsid w:val="00345A59"/>
    <w:rsid w:val="0035211E"/>
    <w:rsid w:val="00352EB0"/>
    <w:rsid w:val="00353360"/>
    <w:rsid w:val="00356C4A"/>
    <w:rsid w:val="00357337"/>
    <w:rsid w:val="00360884"/>
    <w:rsid w:val="00361B88"/>
    <w:rsid w:val="00361EE7"/>
    <w:rsid w:val="00362A5A"/>
    <w:rsid w:val="00363AD7"/>
    <w:rsid w:val="00364897"/>
    <w:rsid w:val="003679B6"/>
    <w:rsid w:val="00381882"/>
    <w:rsid w:val="003818D4"/>
    <w:rsid w:val="003822C4"/>
    <w:rsid w:val="00383DC2"/>
    <w:rsid w:val="00386533"/>
    <w:rsid w:val="003922A0"/>
    <w:rsid w:val="00396F73"/>
    <w:rsid w:val="003A1880"/>
    <w:rsid w:val="003A51A4"/>
    <w:rsid w:val="003A74EF"/>
    <w:rsid w:val="003B3A07"/>
    <w:rsid w:val="003C3D10"/>
    <w:rsid w:val="003C3D87"/>
    <w:rsid w:val="003C66CF"/>
    <w:rsid w:val="003C68B5"/>
    <w:rsid w:val="003C7C70"/>
    <w:rsid w:val="003D26E2"/>
    <w:rsid w:val="003D459B"/>
    <w:rsid w:val="003D67BD"/>
    <w:rsid w:val="003D6A08"/>
    <w:rsid w:val="003D6BE9"/>
    <w:rsid w:val="003D7AEE"/>
    <w:rsid w:val="003E04F3"/>
    <w:rsid w:val="003E1884"/>
    <w:rsid w:val="003F175A"/>
    <w:rsid w:val="003F2C06"/>
    <w:rsid w:val="003F411D"/>
    <w:rsid w:val="003F5D07"/>
    <w:rsid w:val="003F67EA"/>
    <w:rsid w:val="004037A2"/>
    <w:rsid w:val="00412B85"/>
    <w:rsid w:val="0041776E"/>
    <w:rsid w:val="00417E6F"/>
    <w:rsid w:val="00421CB3"/>
    <w:rsid w:val="00430B24"/>
    <w:rsid w:val="00434654"/>
    <w:rsid w:val="004378B4"/>
    <w:rsid w:val="004432C7"/>
    <w:rsid w:val="00445554"/>
    <w:rsid w:val="004475A3"/>
    <w:rsid w:val="00450D61"/>
    <w:rsid w:val="00451A4A"/>
    <w:rsid w:val="0045284A"/>
    <w:rsid w:val="00453A98"/>
    <w:rsid w:val="0045428B"/>
    <w:rsid w:val="0045471A"/>
    <w:rsid w:val="00465037"/>
    <w:rsid w:val="0046577E"/>
    <w:rsid w:val="0046625B"/>
    <w:rsid w:val="00470B59"/>
    <w:rsid w:val="00474DDA"/>
    <w:rsid w:val="00475FBE"/>
    <w:rsid w:val="0048068F"/>
    <w:rsid w:val="004807C0"/>
    <w:rsid w:val="00486D42"/>
    <w:rsid w:val="0049164D"/>
    <w:rsid w:val="00491BA4"/>
    <w:rsid w:val="00492F65"/>
    <w:rsid w:val="004950A5"/>
    <w:rsid w:val="004A4898"/>
    <w:rsid w:val="004B338E"/>
    <w:rsid w:val="004B3B16"/>
    <w:rsid w:val="004B7D2D"/>
    <w:rsid w:val="004C0970"/>
    <w:rsid w:val="004C14C2"/>
    <w:rsid w:val="004C510C"/>
    <w:rsid w:val="004C7EEF"/>
    <w:rsid w:val="004D23E0"/>
    <w:rsid w:val="004D2664"/>
    <w:rsid w:val="004D6E04"/>
    <w:rsid w:val="004E514F"/>
    <w:rsid w:val="004E6BD9"/>
    <w:rsid w:val="004F01F4"/>
    <w:rsid w:val="004F25ED"/>
    <w:rsid w:val="004F2D4E"/>
    <w:rsid w:val="004F4C8A"/>
    <w:rsid w:val="005001AF"/>
    <w:rsid w:val="005078FA"/>
    <w:rsid w:val="0051055B"/>
    <w:rsid w:val="00510850"/>
    <w:rsid w:val="005162E8"/>
    <w:rsid w:val="00516854"/>
    <w:rsid w:val="00517EA3"/>
    <w:rsid w:val="00524F9D"/>
    <w:rsid w:val="00530AFB"/>
    <w:rsid w:val="00541760"/>
    <w:rsid w:val="0054388A"/>
    <w:rsid w:val="00545B4A"/>
    <w:rsid w:val="0055032C"/>
    <w:rsid w:val="00550562"/>
    <w:rsid w:val="005521B1"/>
    <w:rsid w:val="00560229"/>
    <w:rsid w:val="005612F4"/>
    <w:rsid w:val="00562473"/>
    <w:rsid w:val="005644CC"/>
    <w:rsid w:val="0057187A"/>
    <w:rsid w:val="00583D24"/>
    <w:rsid w:val="00585B03"/>
    <w:rsid w:val="00585E94"/>
    <w:rsid w:val="0059140B"/>
    <w:rsid w:val="005A4B6C"/>
    <w:rsid w:val="005A540E"/>
    <w:rsid w:val="005A546C"/>
    <w:rsid w:val="005A6F2D"/>
    <w:rsid w:val="005A6FC8"/>
    <w:rsid w:val="005A7BEC"/>
    <w:rsid w:val="005B174B"/>
    <w:rsid w:val="005B3C72"/>
    <w:rsid w:val="005B79E1"/>
    <w:rsid w:val="005C2192"/>
    <w:rsid w:val="005C47D8"/>
    <w:rsid w:val="005D154E"/>
    <w:rsid w:val="005D79D4"/>
    <w:rsid w:val="005E24FB"/>
    <w:rsid w:val="005E2F58"/>
    <w:rsid w:val="005F6F09"/>
    <w:rsid w:val="005F6FF1"/>
    <w:rsid w:val="005F75E0"/>
    <w:rsid w:val="005F76CF"/>
    <w:rsid w:val="00601529"/>
    <w:rsid w:val="00605320"/>
    <w:rsid w:val="00610F5B"/>
    <w:rsid w:val="00611130"/>
    <w:rsid w:val="0061118F"/>
    <w:rsid w:val="00612F34"/>
    <w:rsid w:val="006169B0"/>
    <w:rsid w:val="00620058"/>
    <w:rsid w:val="00621562"/>
    <w:rsid w:val="00622832"/>
    <w:rsid w:val="00623BBA"/>
    <w:rsid w:val="00624B76"/>
    <w:rsid w:val="006353C3"/>
    <w:rsid w:val="00637629"/>
    <w:rsid w:val="00641AD5"/>
    <w:rsid w:val="006421AD"/>
    <w:rsid w:val="00642636"/>
    <w:rsid w:val="00642973"/>
    <w:rsid w:val="00645202"/>
    <w:rsid w:val="00650F52"/>
    <w:rsid w:val="00653308"/>
    <w:rsid w:val="00655998"/>
    <w:rsid w:val="006613BA"/>
    <w:rsid w:val="0066313A"/>
    <w:rsid w:val="006641AD"/>
    <w:rsid w:val="00666A25"/>
    <w:rsid w:val="006672B6"/>
    <w:rsid w:val="0067350C"/>
    <w:rsid w:val="00677DEA"/>
    <w:rsid w:val="00680C36"/>
    <w:rsid w:val="00681EA1"/>
    <w:rsid w:val="006854A9"/>
    <w:rsid w:val="00686E31"/>
    <w:rsid w:val="006936BA"/>
    <w:rsid w:val="00694731"/>
    <w:rsid w:val="006974A3"/>
    <w:rsid w:val="006A1680"/>
    <w:rsid w:val="006A4757"/>
    <w:rsid w:val="006A7661"/>
    <w:rsid w:val="006B1163"/>
    <w:rsid w:val="006B2FF2"/>
    <w:rsid w:val="006B3B82"/>
    <w:rsid w:val="006B58A7"/>
    <w:rsid w:val="006C0F56"/>
    <w:rsid w:val="006C3320"/>
    <w:rsid w:val="006D1033"/>
    <w:rsid w:val="006D2248"/>
    <w:rsid w:val="006D50E5"/>
    <w:rsid w:val="006D7898"/>
    <w:rsid w:val="006E4FDE"/>
    <w:rsid w:val="006F1BE9"/>
    <w:rsid w:val="00702520"/>
    <w:rsid w:val="0070473C"/>
    <w:rsid w:val="00704FB6"/>
    <w:rsid w:val="007122B4"/>
    <w:rsid w:val="00713901"/>
    <w:rsid w:val="00715705"/>
    <w:rsid w:val="00721A21"/>
    <w:rsid w:val="007223C8"/>
    <w:rsid w:val="00723380"/>
    <w:rsid w:val="00724253"/>
    <w:rsid w:val="007252E4"/>
    <w:rsid w:val="00733D5A"/>
    <w:rsid w:val="0073563D"/>
    <w:rsid w:val="00735A3A"/>
    <w:rsid w:val="00737BFA"/>
    <w:rsid w:val="00740A45"/>
    <w:rsid w:val="007432F9"/>
    <w:rsid w:val="00743B38"/>
    <w:rsid w:val="00747450"/>
    <w:rsid w:val="00750F4E"/>
    <w:rsid w:val="00751703"/>
    <w:rsid w:val="00751D10"/>
    <w:rsid w:val="007523E7"/>
    <w:rsid w:val="00763F0E"/>
    <w:rsid w:val="007644B3"/>
    <w:rsid w:val="0077300C"/>
    <w:rsid w:val="007732A6"/>
    <w:rsid w:val="00773CBA"/>
    <w:rsid w:val="00775072"/>
    <w:rsid w:val="0078050B"/>
    <w:rsid w:val="00780C26"/>
    <w:rsid w:val="00782D86"/>
    <w:rsid w:val="00782DF3"/>
    <w:rsid w:val="00784902"/>
    <w:rsid w:val="00787E89"/>
    <w:rsid w:val="00792CF4"/>
    <w:rsid w:val="00793309"/>
    <w:rsid w:val="00794932"/>
    <w:rsid w:val="00797132"/>
    <w:rsid w:val="007A2F76"/>
    <w:rsid w:val="007A35C5"/>
    <w:rsid w:val="007A4CB6"/>
    <w:rsid w:val="007A5B32"/>
    <w:rsid w:val="007A7061"/>
    <w:rsid w:val="007B3CE6"/>
    <w:rsid w:val="007B45A4"/>
    <w:rsid w:val="007C024C"/>
    <w:rsid w:val="007C65E7"/>
    <w:rsid w:val="007C6E27"/>
    <w:rsid w:val="007D0681"/>
    <w:rsid w:val="007D2046"/>
    <w:rsid w:val="007D4095"/>
    <w:rsid w:val="007E0433"/>
    <w:rsid w:val="007F39EB"/>
    <w:rsid w:val="007F4B1E"/>
    <w:rsid w:val="007F785F"/>
    <w:rsid w:val="00802511"/>
    <w:rsid w:val="00803F87"/>
    <w:rsid w:val="00805EA9"/>
    <w:rsid w:val="008122E8"/>
    <w:rsid w:val="008128EC"/>
    <w:rsid w:val="00813AB9"/>
    <w:rsid w:val="00815FEB"/>
    <w:rsid w:val="00820D4C"/>
    <w:rsid w:val="00820E3A"/>
    <w:rsid w:val="00823449"/>
    <w:rsid w:val="008235A4"/>
    <w:rsid w:val="00830EF4"/>
    <w:rsid w:val="00834984"/>
    <w:rsid w:val="0084599C"/>
    <w:rsid w:val="00846E10"/>
    <w:rsid w:val="008474C2"/>
    <w:rsid w:val="00851B11"/>
    <w:rsid w:val="00852B0A"/>
    <w:rsid w:val="00854EE6"/>
    <w:rsid w:val="008606E0"/>
    <w:rsid w:val="00864B64"/>
    <w:rsid w:val="008661A9"/>
    <w:rsid w:val="008662C1"/>
    <w:rsid w:val="008727C6"/>
    <w:rsid w:val="008734E1"/>
    <w:rsid w:val="00880F71"/>
    <w:rsid w:val="0088175B"/>
    <w:rsid w:val="008830F6"/>
    <w:rsid w:val="0088344D"/>
    <w:rsid w:val="00884DFA"/>
    <w:rsid w:val="00885D9B"/>
    <w:rsid w:val="00886919"/>
    <w:rsid w:val="00886C58"/>
    <w:rsid w:val="00887F4E"/>
    <w:rsid w:val="00890936"/>
    <w:rsid w:val="00890C70"/>
    <w:rsid w:val="008A0971"/>
    <w:rsid w:val="008A10B5"/>
    <w:rsid w:val="008A203C"/>
    <w:rsid w:val="008A330F"/>
    <w:rsid w:val="008A4DF4"/>
    <w:rsid w:val="008A66EC"/>
    <w:rsid w:val="008A6CDC"/>
    <w:rsid w:val="008B043C"/>
    <w:rsid w:val="008B5F1C"/>
    <w:rsid w:val="008C0FFE"/>
    <w:rsid w:val="008C4140"/>
    <w:rsid w:val="008D26C0"/>
    <w:rsid w:val="008D3938"/>
    <w:rsid w:val="008D58AA"/>
    <w:rsid w:val="008E05CB"/>
    <w:rsid w:val="008E2FDD"/>
    <w:rsid w:val="008E4C5D"/>
    <w:rsid w:val="008F476C"/>
    <w:rsid w:val="008F5559"/>
    <w:rsid w:val="008F6460"/>
    <w:rsid w:val="009050B1"/>
    <w:rsid w:val="0091262D"/>
    <w:rsid w:val="009129B6"/>
    <w:rsid w:val="00916189"/>
    <w:rsid w:val="00916B45"/>
    <w:rsid w:val="009179B0"/>
    <w:rsid w:val="00917A47"/>
    <w:rsid w:val="00927D3F"/>
    <w:rsid w:val="00932839"/>
    <w:rsid w:val="00935383"/>
    <w:rsid w:val="009363C7"/>
    <w:rsid w:val="009370E1"/>
    <w:rsid w:val="00937749"/>
    <w:rsid w:val="00937C07"/>
    <w:rsid w:val="009417D9"/>
    <w:rsid w:val="00956D11"/>
    <w:rsid w:val="0096058F"/>
    <w:rsid w:val="0096138B"/>
    <w:rsid w:val="00961AC0"/>
    <w:rsid w:val="0096268B"/>
    <w:rsid w:val="00964F25"/>
    <w:rsid w:val="00967E71"/>
    <w:rsid w:val="00975127"/>
    <w:rsid w:val="00976F14"/>
    <w:rsid w:val="00982CC3"/>
    <w:rsid w:val="00984359"/>
    <w:rsid w:val="00986088"/>
    <w:rsid w:val="0098687E"/>
    <w:rsid w:val="00986DDC"/>
    <w:rsid w:val="009908F7"/>
    <w:rsid w:val="0099391A"/>
    <w:rsid w:val="009949A8"/>
    <w:rsid w:val="009965CC"/>
    <w:rsid w:val="00996E2A"/>
    <w:rsid w:val="009970B4"/>
    <w:rsid w:val="0099764F"/>
    <w:rsid w:val="009A04DC"/>
    <w:rsid w:val="009A1E68"/>
    <w:rsid w:val="009B1A9C"/>
    <w:rsid w:val="009B42E0"/>
    <w:rsid w:val="009B62DF"/>
    <w:rsid w:val="009B6DF7"/>
    <w:rsid w:val="009C0E86"/>
    <w:rsid w:val="009C1726"/>
    <w:rsid w:val="009C2AE2"/>
    <w:rsid w:val="009C478B"/>
    <w:rsid w:val="009D17A4"/>
    <w:rsid w:val="009E0D7C"/>
    <w:rsid w:val="009E2926"/>
    <w:rsid w:val="009F24CE"/>
    <w:rsid w:val="009F33D2"/>
    <w:rsid w:val="009F3AB8"/>
    <w:rsid w:val="009F409B"/>
    <w:rsid w:val="009F763A"/>
    <w:rsid w:val="00A00082"/>
    <w:rsid w:val="00A0431D"/>
    <w:rsid w:val="00A05C44"/>
    <w:rsid w:val="00A061E3"/>
    <w:rsid w:val="00A0627C"/>
    <w:rsid w:val="00A1197A"/>
    <w:rsid w:val="00A11B3F"/>
    <w:rsid w:val="00A11EB0"/>
    <w:rsid w:val="00A12497"/>
    <w:rsid w:val="00A244CB"/>
    <w:rsid w:val="00A24B61"/>
    <w:rsid w:val="00A270F9"/>
    <w:rsid w:val="00A30D2E"/>
    <w:rsid w:val="00A340B2"/>
    <w:rsid w:val="00A360E8"/>
    <w:rsid w:val="00A4781F"/>
    <w:rsid w:val="00A478F0"/>
    <w:rsid w:val="00A50EA5"/>
    <w:rsid w:val="00A524E1"/>
    <w:rsid w:val="00A53DDC"/>
    <w:rsid w:val="00A54593"/>
    <w:rsid w:val="00A62F52"/>
    <w:rsid w:val="00A64DDC"/>
    <w:rsid w:val="00A66CFE"/>
    <w:rsid w:val="00A66F89"/>
    <w:rsid w:val="00A726F9"/>
    <w:rsid w:val="00A752EB"/>
    <w:rsid w:val="00A7531E"/>
    <w:rsid w:val="00A771A3"/>
    <w:rsid w:val="00A80236"/>
    <w:rsid w:val="00A80C39"/>
    <w:rsid w:val="00A828A2"/>
    <w:rsid w:val="00A84B23"/>
    <w:rsid w:val="00A868CE"/>
    <w:rsid w:val="00A96156"/>
    <w:rsid w:val="00A9750F"/>
    <w:rsid w:val="00AA0479"/>
    <w:rsid w:val="00AA0664"/>
    <w:rsid w:val="00AA30A2"/>
    <w:rsid w:val="00AA4CFF"/>
    <w:rsid w:val="00AA57B3"/>
    <w:rsid w:val="00AB245D"/>
    <w:rsid w:val="00AB2F31"/>
    <w:rsid w:val="00AB35E2"/>
    <w:rsid w:val="00AC1D6C"/>
    <w:rsid w:val="00AC2AFC"/>
    <w:rsid w:val="00AC654B"/>
    <w:rsid w:val="00AD09EC"/>
    <w:rsid w:val="00AD0C5E"/>
    <w:rsid w:val="00AD0FE9"/>
    <w:rsid w:val="00AD3B86"/>
    <w:rsid w:val="00AD5D6E"/>
    <w:rsid w:val="00AD6FDA"/>
    <w:rsid w:val="00AD7769"/>
    <w:rsid w:val="00AD7BF3"/>
    <w:rsid w:val="00AE2208"/>
    <w:rsid w:val="00AE4E75"/>
    <w:rsid w:val="00AE5400"/>
    <w:rsid w:val="00AE7A42"/>
    <w:rsid w:val="00AF1A11"/>
    <w:rsid w:val="00AF2212"/>
    <w:rsid w:val="00AF4595"/>
    <w:rsid w:val="00AF51BD"/>
    <w:rsid w:val="00B006DD"/>
    <w:rsid w:val="00B00A7E"/>
    <w:rsid w:val="00B05299"/>
    <w:rsid w:val="00B11B96"/>
    <w:rsid w:val="00B16084"/>
    <w:rsid w:val="00B1620A"/>
    <w:rsid w:val="00B16A2B"/>
    <w:rsid w:val="00B17869"/>
    <w:rsid w:val="00B2138C"/>
    <w:rsid w:val="00B23610"/>
    <w:rsid w:val="00B318CF"/>
    <w:rsid w:val="00B319FC"/>
    <w:rsid w:val="00B33D40"/>
    <w:rsid w:val="00B347FF"/>
    <w:rsid w:val="00B34BAA"/>
    <w:rsid w:val="00B35424"/>
    <w:rsid w:val="00B36104"/>
    <w:rsid w:val="00B36CAE"/>
    <w:rsid w:val="00B370AC"/>
    <w:rsid w:val="00B40762"/>
    <w:rsid w:val="00B50273"/>
    <w:rsid w:val="00B526F7"/>
    <w:rsid w:val="00B57AE5"/>
    <w:rsid w:val="00B61A19"/>
    <w:rsid w:val="00B623F2"/>
    <w:rsid w:val="00B63067"/>
    <w:rsid w:val="00B6505A"/>
    <w:rsid w:val="00B714A5"/>
    <w:rsid w:val="00B72A5C"/>
    <w:rsid w:val="00B74B97"/>
    <w:rsid w:val="00B74C3F"/>
    <w:rsid w:val="00B77EC0"/>
    <w:rsid w:val="00B838AB"/>
    <w:rsid w:val="00B83BEF"/>
    <w:rsid w:val="00B86EDC"/>
    <w:rsid w:val="00B87A8A"/>
    <w:rsid w:val="00B902AF"/>
    <w:rsid w:val="00B91D43"/>
    <w:rsid w:val="00B928B4"/>
    <w:rsid w:val="00B9504D"/>
    <w:rsid w:val="00BA0024"/>
    <w:rsid w:val="00BA11A7"/>
    <w:rsid w:val="00BA3B16"/>
    <w:rsid w:val="00BA3D19"/>
    <w:rsid w:val="00BA5723"/>
    <w:rsid w:val="00BA5DF1"/>
    <w:rsid w:val="00BB3B80"/>
    <w:rsid w:val="00BB6503"/>
    <w:rsid w:val="00BC4AA3"/>
    <w:rsid w:val="00BD241D"/>
    <w:rsid w:val="00BD7789"/>
    <w:rsid w:val="00BE23D7"/>
    <w:rsid w:val="00BE53CB"/>
    <w:rsid w:val="00BF184B"/>
    <w:rsid w:val="00BF26C2"/>
    <w:rsid w:val="00BF274C"/>
    <w:rsid w:val="00C001F6"/>
    <w:rsid w:val="00C101E7"/>
    <w:rsid w:val="00C10E65"/>
    <w:rsid w:val="00C20AD4"/>
    <w:rsid w:val="00C2318D"/>
    <w:rsid w:val="00C24422"/>
    <w:rsid w:val="00C252E4"/>
    <w:rsid w:val="00C340F2"/>
    <w:rsid w:val="00C35ACB"/>
    <w:rsid w:val="00C40DBB"/>
    <w:rsid w:val="00C419CB"/>
    <w:rsid w:val="00C41D92"/>
    <w:rsid w:val="00C44B81"/>
    <w:rsid w:val="00C44EEF"/>
    <w:rsid w:val="00C46BFA"/>
    <w:rsid w:val="00C50296"/>
    <w:rsid w:val="00C53CE4"/>
    <w:rsid w:val="00C55B49"/>
    <w:rsid w:val="00C55BE9"/>
    <w:rsid w:val="00C56925"/>
    <w:rsid w:val="00C6338B"/>
    <w:rsid w:val="00C7027D"/>
    <w:rsid w:val="00C72A31"/>
    <w:rsid w:val="00C808DC"/>
    <w:rsid w:val="00C82B68"/>
    <w:rsid w:val="00C84A42"/>
    <w:rsid w:val="00C87B41"/>
    <w:rsid w:val="00C87DCE"/>
    <w:rsid w:val="00C90AB2"/>
    <w:rsid w:val="00C90E69"/>
    <w:rsid w:val="00C933EC"/>
    <w:rsid w:val="00C95A2F"/>
    <w:rsid w:val="00CA1D6A"/>
    <w:rsid w:val="00CA2221"/>
    <w:rsid w:val="00CA49DB"/>
    <w:rsid w:val="00CA4A97"/>
    <w:rsid w:val="00CA731A"/>
    <w:rsid w:val="00CC36FC"/>
    <w:rsid w:val="00CC78DA"/>
    <w:rsid w:val="00CD13C4"/>
    <w:rsid w:val="00CD2F79"/>
    <w:rsid w:val="00CD4D91"/>
    <w:rsid w:val="00CD68A4"/>
    <w:rsid w:val="00CE2BBA"/>
    <w:rsid w:val="00CE2F07"/>
    <w:rsid w:val="00CE421B"/>
    <w:rsid w:val="00CE4A85"/>
    <w:rsid w:val="00CE637E"/>
    <w:rsid w:val="00CF0F70"/>
    <w:rsid w:val="00CF2791"/>
    <w:rsid w:val="00CF5CE9"/>
    <w:rsid w:val="00D015CF"/>
    <w:rsid w:val="00D05BBD"/>
    <w:rsid w:val="00D0630A"/>
    <w:rsid w:val="00D06A65"/>
    <w:rsid w:val="00D10584"/>
    <w:rsid w:val="00D120A9"/>
    <w:rsid w:val="00D15A11"/>
    <w:rsid w:val="00D203F9"/>
    <w:rsid w:val="00D20DF0"/>
    <w:rsid w:val="00D2725B"/>
    <w:rsid w:val="00D274FB"/>
    <w:rsid w:val="00D27E1D"/>
    <w:rsid w:val="00D32FB9"/>
    <w:rsid w:val="00D335B1"/>
    <w:rsid w:val="00D33D53"/>
    <w:rsid w:val="00D36284"/>
    <w:rsid w:val="00D37462"/>
    <w:rsid w:val="00D401DD"/>
    <w:rsid w:val="00D43165"/>
    <w:rsid w:val="00D4426A"/>
    <w:rsid w:val="00D5082A"/>
    <w:rsid w:val="00D6144B"/>
    <w:rsid w:val="00D61F9C"/>
    <w:rsid w:val="00D632D6"/>
    <w:rsid w:val="00D66B4F"/>
    <w:rsid w:val="00D67139"/>
    <w:rsid w:val="00D67C39"/>
    <w:rsid w:val="00D74CE5"/>
    <w:rsid w:val="00D762D4"/>
    <w:rsid w:val="00D82428"/>
    <w:rsid w:val="00D94FBD"/>
    <w:rsid w:val="00D95E37"/>
    <w:rsid w:val="00DA204C"/>
    <w:rsid w:val="00DA3474"/>
    <w:rsid w:val="00DA3AED"/>
    <w:rsid w:val="00DA52E8"/>
    <w:rsid w:val="00DA762A"/>
    <w:rsid w:val="00DB05F0"/>
    <w:rsid w:val="00DB1FCB"/>
    <w:rsid w:val="00DB2F3B"/>
    <w:rsid w:val="00DB4398"/>
    <w:rsid w:val="00DB47A6"/>
    <w:rsid w:val="00DB4EF7"/>
    <w:rsid w:val="00DB52D6"/>
    <w:rsid w:val="00DB71A9"/>
    <w:rsid w:val="00DB7524"/>
    <w:rsid w:val="00DC4125"/>
    <w:rsid w:val="00DC6458"/>
    <w:rsid w:val="00DD03AB"/>
    <w:rsid w:val="00DD0ADC"/>
    <w:rsid w:val="00DE71F5"/>
    <w:rsid w:val="00DF012D"/>
    <w:rsid w:val="00DF3C45"/>
    <w:rsid w:val="00DF75F4"/>
    <w:rsid w:val="00DF7E9D"/>
    <w:rsid w:val="00E07251"/>
    <w:rsid w:val="00E076AA"/>
    <w:rsid w:val="00E10B10"/>
    <w:rsid w:val="00E125E3"/>
    <w:rsid w:val="00E164DC"/>
    <w:rsid w:val="00E22F18"/>
    <w:rsid w:val="00E23A46"/>
    <w:rsid w:val="00E24305"/>
    <w:rsid w:val="00E301BD"/>
    <w:rsid w:val="00E31C15"/>
    <w:rsid w:val="00E3298F"/>
    <w:rsid w:val="00E3375D"/>
    <w:rsid w:val="00E35296"/>
    <w:rsid w:val="00E358B7"/>
    <w:rsid w:val="00E35FD7"/>
    <w:rsid w:val="00E3656B"/>
    <w:rsid w:val="00E36D31"/>
    <w:rsid w:val="00E4139E"/>
    <w:rsid w:val="00E44809"/>
    <w:rsid w:val="00E4553B"/>
    <w:rsid w:val="00E45548"/>
    <w:rsid w:val="00E462AD"/>
    <w:rsid w:val="00E52AAA"/>
    <w:rsid w:val="00E533B4"/>
    <w:rsid w:val="00E554A9"/>
    <w:rsid w:val="00E5569E"/>
    <w:rsid w:val="00E57F8D"/>
    <w:rsid w:val="00E63EAB"/>
    <w:rsid w:val="00E64365"/>
    <w:rsid w:val="00E7301A"/>
    <w:rsid w:val="00E75E65"/>
    <w:rsid w:val="00E81E17"/>
    <w:rsid w:val="00E85DFC"/>
    <w:rsid w:val="00E90047"/>
    <w:rsid w:val="00E900BA"/>
    <w:rsid w:val="00E91483"/>
    <w:rsid w:val="00E926DD"/>
    <w:rsid w:val="00E92DFA"/>
    <w:rsid w:val="00E934BB"/>
    <w:rsid w:val="00EA1D7E"/>
    <w:rsid w:val="00EA401D"/>
    <w:rsid w:val="00EA4270"/>
    <w:rsid w:val="00EA5E58"/>
    <w:rsid w:val="00EA7028"/>
    <w:rsid w:val="00EB32E7"/>
    <w:rsid w:val="00EB6714"/>
    <w:rsid w:val="00EC037E"/>
    <w:rsid w:val="00EC254E"/>
    <w:rsid w:val="00EC3493"/>
    <w:rsid w:val="00EC3E25"/>
    <w:rsid w:val="00EC6818"/>
    <w:rsid w:val="00EC685D"/>
    <w:rsid w:val="00ED3834"/>
    <w:rsid w:val="00ED4D0F"/>
    <w:rsid w:val="00ED577C"/>
    <w:rsid w:val="00ED6D33"/>
    <w:rsid w:val="00EE0EA2"/>
    <w:rsid w:val="00EE3394"/>
    <w:rsid w:val="00EE588B"/>
    <w:rsid w:val="00EE5CEB"/>
    <w:rsid w:val="00EE7466"/>
    <w:rsid w:val="00EF1F4D"/>
    <w:rsid w:val="00EF2847"/>
    <w:rsid w:val="00F00F8E"/>
    <w:rsid w:val="00F032D4"/>
    <w:rsid w:val="00F0647D"/>
    <w:rsid w:val="00F10EFF"/>
    <w:rsid w:val="00F14B28"/>
    <w:rsid w:val="00F14D1F"/>
    <w:rsid w:val="00F1503D"/>
    <w:rsid w:val="00F20246"/>
    <w:rsid w:val="00F24632"/>
    <w:rsid w:val="00F25913"/>
    <w:rsid w:val="00F276A2"/>
    <w:rsid w:val="00F3154C"/>
    <w:rsid w:val="00F317F6"/>
    <w:rsid w:val="00F404C7"/>
    <w:rsid w:val="00F408A2"/>
    <w:rsid w:val="00F423A5"/>
    <w:rsid w:val="00F440BA"/>
    <w:rsid w:val="00F47569"/>
    <w:rsid w:val="00F55419"/>
    <w:rsid w:val="00F5599F"/>
    <w:rsid w:val="00F561EA"/>
    <w:rsid w:val="00F60F35"/>
    <w:rsid w:val="00F633D1"/>
    <w:rsid w:val="00F63640"/>
    <w:rsid w:val="00F673D9"/>
    <w:rsid w:val="00F67C85"/>
    <w:rsid w:val="00F70772"/>
    <w:rsid w:val="00F70B7E"/>
    <w:rsid w:val="00F726B0"/>
    <w:rsid w:val="00F7456D"/>
    <w:rsid w:val="00F74C76"/>
    <w:rsid w:val="00F756D9"/>
    <w:rsid w:val="00F807EB"/>
    <w:rsid w:val="00F81768"/>
    <w:rsid w:val="00F839EF"/>
    <w:rsid w:val="00F8565C"/>
    <w:rsid w:val="00F873D2"/>
    <w:rsid w:val="00F90A3A"/>
    <w:rsid w:val="00F91D25"/>
    <w:rsid w:val="00F935AF"/>
    <w:rsid w:val="00F935FF"/>
    <w:rsid w:val="00F93F6F"/>
    <w:rsid w:val="00F95EED"/>
    <w:rsid w:val="00F95F18"/>
    <w:rsid w:val="00FA329D"/>
    <w:rsid w:val="00FB2166"/>
    <w:rsid w:val="00FB4625"/>
    <w:rsid w:val="00FB6AA8"/>
    <w:rsid w:val="00FB6B60"/>
    <w:rsid w:val="00FB75CA"/>
    <w:rsid w:val="00FC56BD"/>
    <w:rsid w:val="00FC6D91"/>
    <w:rsid w:val="00FD3AA1"/>
    <w:rsid w:val="00FD3C4D"/>
    <w:rsid w:val="00FD4A33"/>
    <w:rsid w:val="00FE3991"/>
    <w:rsid w:val="00FF0E33"/>
    <w:rsid w:val="00FF0E62"/>
    <w:rsid w:val="00FF23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41FF7615-C525-4246-A3CE-0116F2847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6854"/>
    <w:rPr>
      <w:sz w:val="24"/>
    </w:rPr>
  </w:style>
  <w:style w:type="paragraph" w:styleId="Heading1">
    <w:name w:val="heading 1"/>
    <w:basedOn w:val="Normal"/>
    <w:next w:val="Normal"/>
    <w:qFormat/>
    <w:rsid w:val="00CF5CE9"/>
    <w:pPr>
      <w:keepNext/>
      <w:autoSpaceDE w:val="0"/>
      <w:autoSpaceDN w:val="0"/>
      <w:adjustRightInd w:val="0"/>
      <w:outlineLvl w:val="0"/>
    </w:pPr>
    <w:rPr>
      <w:b/>
      <w:bCs/>
      <w:szCs w:val="16"/>
    </w:rPr>
  </w:style>
  <w:style w:type="paragraph" w:styleId="Heading2">
    <w:name w:val="heading 2"/>
    <w:basedOn w:val="Normal"/>
    <w:next w:val="Normal"/>
    <w:qFormat/>
    <w:rsid w:val="00CF5CE9"/>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nhideWhenUsed/>
    <w:qFormat/>
    <w:rsid w:val="0096268B"/>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nhideWhenUsed/>
    <w:qFormat/>
    <w:rsid w:val="0096268B"/>
    <w:pPr>
      <w:keepNext/>
      <w:keepLines/>
      <w:spacing w:before="200"/>
      <w:outlineLvl w:val="4"/>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96268B"/>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ALetterHead">
    <w:name w:val="TEA Letter Head"/>
    <w:basedOn w:val="Normal"/>
    <w:rsid w:val="00CF5CE9"/>
    <w:pPr>
      <w:tabs>
        <w:tab w:val="left" w:pos="288"/>
        <w:tab w:val="left" w:pos="576"/>
        <w:tab w:val="left" w:pos="2635"/>
        <w:tab w:val="left" w:pos="4608"/>
      </w:tabs>
    </w:pPr>
  </w:style>
  <w:style w:type="paragraph" w:styleId="Caption">
    <w:name w:val="caption"/>
    <w:basedOn w:val="Normal"/>
    <w:next w:val="Normal"/>
    <w:qFormat/>
    <w:rsid w:val="00CF5CE9"/>
    <w:pPr>
      <w:framePr w:w="5285" w:hSpace="187" w:wrap="around" w:vAnchor="page" w:hAnchor="page" w:xAlign="center" w:y="901"/>
      <w:jc w:val="center"/>
    </w:pPr>
    <w:rPr>
      <w:rFonts w:ascii="Arial" w:hAnsi="Arial"/>
      <w:b/>
      <w:color w:val="0000FF"/>
      <w:sz w:val="16"/>
    </w:rPr>
  </w:style>
  <w:style w:type="paragraph" w:styleId="BodyTextIndent">
    <w:name w:val="Body Text Indent"/>
    <w:basedOn w:val="Normal"/>
    <w:rsid w:val="00CF5CE9"/>
    <w:pPr>
      <w:tabs>
        <w:tab w:val="left" w:pos="4680"/>
      </w:tabs>
      <w:ind w:left="2520" w:hanging="2520"/>
    </w:pPr>
    <w:rPr>
      <w:rFonts w:ascii="Courier" w:hAnsi="Courier"/>
    </w:rPr>
  </w:style>
  <w:style w:type="paragraph" w:styleId="BodyTextIndent2">
    <w:name w:val="Body Text Indent 2"/>
    <w:basedOn w:val="Normal"/>
    <w:rsid w:val="00CF5CE9"/>
    <w:pPr>
      <w:ind w:left="810" w:hanging="810"/>
    </w:pPr>
    <w:rPr>
      <w:rFonts w:ascii="Bookman Old Style" w:hAnsi="Bookman Old Style"/>
      <w:sz w:val="22"/>
    </w:rPr>
  </w:style>
  <w:style w:type="paragraph" w:styleId="BodyText">
    <w:name w:val="Body Text"/>
    <w:basedOn w:val="Normal"/>
    <w:rsid w:val="00CF5CE9"/>
    <w:pPr>
      <w:tabs>
        <w:tab w:val="left" w:pos="1080"/>
      </w:tabs>
    </w:pPr>
    <w:rPr>
      <w:rFonts w:ascii="Courier" w:hAnsi="Courier"/>
      <w:color w:val="0000FF"/>
    </w:rPr>
  </w:style>
  <w:style w:type="paragraph" w:styleId="BodyTextIndent3">
    <w:name w:val="Body Text Indent 3"/>
    <w:basedOn w:val="Normal"/>
    <w:rsid w:val="00CF5CE9"/>
    <w:pPr>
      <w:ind w:left="900" w:hanging="360"/>
    </w:pPr>
  </w:style>
  <w:style w:type="paragraph" w:styleId="BodyText2">
    <w:name w:val="Body Text 2"/>
    <w:basedOn w:val="Normal"/>
    <w:rsid w:val="00CF5CE9"/>
    <w:pPr>
      <w:framePr w:w="5285" w:hSpace="187" w:wrap="around" w:vAnchor="page" w:hAnchor="page" w:xAlign="center" w:y="901"/>
      <w:jc w:val="center"/>
    </w:pPr>
    <w:rPr>
      <w:rFonts w:ascii="Arial" w:hAnsi="Arial" w:cs="Arial"/>
      <w:b/>
      <w:sz w:val="16"/>
    </w:rPr>
  </w:style>
  <w:style w:type="paragraph" w:styleId="BodyText3">
    <w:name w:val="Body Text 3"/>
    <w:basedOn w:val="Normal"/>
    <w:rsid w:val="00CF5CE9"/>
    <w:rPr>
      <w:color w:val="3366FF"/>
    </w:rPr>
  </w:style>
  <w:style w:type="paragraph" w:styleId="Title">
    <w:name w:val="Title"/>
    <w:basedOn w:val="Normal"/>
    <w:qFormat/>
    <w:rsid w:val="00CF5CE9"/>
    <w:pPr>
      <w:jc w:val="center"/>
    </w:pPr>
    <w:rPr>
      <w:b/>
    </w:rPr>
  </w:style>
  <w:style w:type="paragraph" w:customStyle="1" w:styleId="indent1">
    <w:name w:val="indent1"/>
    <w:basedOn w:val="Normal"/>
    <w:rsid w:val="00CF5CE9"/>
    <w:pPr>
      <w:spacing w:before="100" w:beforeAutospacing="1" w:after="100" w:afterAutospacing="1"/>
    </w:pPr>
    <w:rPr>
      <w:rFonts w:ascii="Arial Unicode MS" w:eastAsia="Arial Unicode MS" w:hAnsi="Arial Unicode MS" w:cs="Arial Unicode MS"/>
      <w:szCs w:val="24"/>
    </w:rPr>
  </w:style>
  <w:style w:type="paragraph" w:styleId="BalloonText">
    <w:name w:val="Balloon Text"/>
    <w:basedOn w:val="Normal"/>
    <w:semiHidden/>
    <w:rsid w:val="009970B4"/>
    <w:rPr>
      <w:rFonts w:ascii="Tahoma" w:hAnsi="Tahoma" w:cs="Tahoma"/>
      <w:sz w:val="16"/>
      <w:szCs w:val="16"/>
    </w:rPr>
  </w:style>
  <w:style w:type="paragraph" w:styleId="Header">
    <w:name w:val="header"/>
    <w:basedOn w:val="Normal"/>
    <w:link w:val="HeaderChar"/>
    <w:rsid w:val="00EF1F4D"/>
    <w:pPr>
      <w:tabs>
        <w:tab w:val="center" w:pos="4680"/>
        <w:tab w:val="right" w:pos="9360"/>
      </w:tabs>
    </w:pPr>
  </w:style>
  <w:style w:type="character" w:customStyle="1" w:styleId="HeaderChar">
    <w:name w:val="Header Char"/>
    <w:basedOn w:val="DefaultParagraphFont"/>
    <w:link w:val="Header"/>
    <w:rsid w:val="00EF1F4D"/>
    <w:rPr>
      <w:sz w:val="24"/>
    </w:rPr>
  </w:style>
  <w:style w:type="paragraph" w:styleId="Footer">
    <w:name w:val="footer"/>
    <w:basedOn w:val="Normal"/>
    <w:link w:val="FooterChar"/>
    <w:uiPriority w:val="99"/>
    <w:rsid w:val="00EF1F4D"/>
    <w:pPr>
      <w:tabs>
        <w:tab w:val="center" w:pos="4680"/>
        <w:tab w:val="right" w:pos="9360"/>
      </w:tabs>
    </w:pPr>
  </w:style>
  <w:style w:type="character" w:customStyle="1" w:styleId="FooterChar">
    <w:name w:val="Footer Char"/>
    <w:basedOn w:val="DefaultParagraphFont"/>
    <w:link w:val="Footer"/>
    <w:uiPriority w:val="99"/>
    <w:rsid w:val="00EF1F4D"/>
    <w:rPr>
      <w:sz w:val="24"/>
    </w:rPr>
  </w:style>
  <w:style w:type="table" w:styleId="TableGrid">
    <w:name w:val="Table Grid"/>
    <w:basedOn w:val="TableNormal"/>
    <w:rsid w:val="005105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C7EEF"/>
    <w:pPr>
      <w:ind w:left="720"/>
    </w:pPr>
  </w:style>
  <w:style w:type="paragraph" w:styleId="PlainText">
    <w:name w:val="Plain Text"/>
    <w:basedOn w:val="Normal"/>
    <w:link w:val="PlainTextChar"/>
    <w:uiPriority w:val="99"/>
    <w:unhideWhenUsed/>
    <w:rsid w:val="00302E8B"/>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302E8B"/>
    <w:rPr>
      <w:rFonts w:ascii="Consolas" w:eastAsiaTheme="minorHAnsi" w:hAnsi="Consolas" w:cstheme="minorBidi"/>
      <w:sz w:val="21"/>
      <w:szCs w:val="21"/>
    </w:rPr>
  </w:style>
  <w:style w:type="character" w:styleId="Hyperlink">
    <w:name w:val="Hyperlink"/>
    <w:basedOn w:val="DefaultParagraphFont"/>
    <w:rsid w:val="00AA0664"/>
    <w:rPr>
      <w:color w:val="0000FF" w:themeColor="hyperlink"/>
      <w:u w:val="single"/>
    </w:rPr>
  </w:style>
  <w:style w:type="character" w:customStyle="1" w:styleId="Heading3Char">
    <w:name w:val="Heading 3 Char"/>
    <w:basedOn w:val="DefaultParagraphFont"/>
    <w:link w:val="Heading3"/>
    <w:rsid w:val="0096268B"/>
    <w:rPr>
      <w:rFonts w:asciiTheme="majorHAnsi" w:eastAsiaTheme="majorEastAsia" w:hAnsiTheme="majorHAnsi" w:cstheme="majorBidi"/>
      <w:b/>
      <w:bCs/>
      <w:color w:val="4F81BD" w:themeColor="accent1"/>
      <w:sz w:val="24"/>
    </w:rPr>
  </w:style>
  <w:style w:type="character" w:customStyle="1" w:styleId="Heading5Char">
    <w:name w:val="Heading 5 Char"/>
    <w:basedOn w:val="DefaultParagraphFont"/>
    <w:link w:val="Heading5"/>
    <w:rsid w:val="0096268B"/>
    <w:rPr>
      <w:rFonts w:asciiTheme="majorHAnsi" w:eastAsiaTheme="majorEastAsia" w:hAnsiTheme="majorHAnsi" w:cstheme="majorBidi"/>
      <w:color w:val="243F60" w:themeColor="accent1" w:themeShade="7F"/>
      <w:sz w:val="24"/>
    </w:rPr>
  </w:style>
  <w:style w:type="character" w:customStyle="1" w:styleId="Heading7Char">
    <w:name w:val="Heading 7 Char"/>
    <w:basedOn w:val="DefaultParagraphFont"/>
    <w:link w:val="Heading7"/>
    <w:semiHidden/>
    <w:rsid w:val="0096268B"/>
    <w:rPr>
      <w:rFonts w:asciiTheme="majorHAnsi" w:eastAsiaTheme="majorEastAsia" w:hAnsiTheme="majorHAnsi" w:cstheme="majorBidi"/>
      <w:i/>
      <w:iCs/>
      <w:color w:val="404040" w:themeColor="text1" w:themeTint="BF"/>
      <w:sz w:val="24"/>
    </w:rPr>
  </w:style>
  <w:style w:type="character" w:styleId="FollowedHyperlink">
    <w:name w:val="FollowedHyperlink"/>
    <w:basedOn w:val="DefaultParagraphFont"/>
    <w:rsid w:val="009F33D2"/>
    <w:rPr>
      <w:color w:val="800080" w:themeColor="followedHyperlink"/>
      <w:u w:val="single"/>
    </w:rPr>
  </w:style>
  <w:style w:type="paragraph" w:customStyle="1" w:styleId="CompanyName">
    <w:name w:val="Company Name"/>
    <w:basedOn w:val="Subtitle"/>
    <w:rsid w:val="00417E6F"/>
    <w:pPr>
      <w:numPr>
        <w:ilvl w:val="0"/>
      </w:numPr>
      <w:jc w:val="center"/>
    </w:pPr>
    <w:rPr>
      <w:rFonts w:ascii="Arial" w:eastAsia="Times New Roman" w:hAnsi="Arial" w:cs="Times New Roman"/>
      <w:b/>
      <w:i w:val="0"/>
      <w:iCs w:val="0"/>
      <w:caps/>
      <w:color w:val="000080"/>
      <w:spacing w:val="0"/>
      <w:sz w:val="16"/>
      <w:szCs w:val="20"/>
    </w:rPr>
  </w:style>
  <w:style w:type="paragraph" w:styleId="Subtitle">
    <w:name w:val="Subtitle"/>
    <w:basedOn w:val="Normal"/>
    <w:next w:val="Normal"/>
    <w:link w:val="SubtitleChar"/>
    <w:qFormat/>
    <w:rsid w:val="00417E6F"/>
    <w:pPr>
      <w:numPr>
        <w:ilvl w:val="1"/>
      </w:numPr>
    </w:pPr>
    <w:rPr>
      <w:rFonts w:asciiTheme="majorHAnsi" w:eastAsiaTheme="majorEastAsia" w:hAnsiTheme="majorHAnsi" w:cstheme="majorBidi"/>
      <w:i/>
      <w:iCs/>
      <w:color w:val="4F81BD" w:themeColor="accent1"/>
      <w:spacing w:val="15"/>
      <w:szCs w:val="24"/>
    </w:rPr>
  </w:style>
  <w:style w:type="character" w:customStyle="1" w:styleId="SubtitleChar">
    <w:name w:val="Subtitle Char"/>
    <w:basedOn w:val="DefaultParagraphFont"/>
    <w:link w:val="Subtitle"/>
    <w:rsid w:val="00417E6F"/>
    <w:rPr>
      <w:rFonts w:asciiTheme="majorHAnsi" w:eastAsiaTheme="majorEastAsia" w:hAnsiTheme="majorHAnsi" w:cstheme="majorBidi"/>
      <w:i/>
      <w:iCs/>
      <w:color w:val="4F81BD" w:themeColor="accent1"/>
      <w:spacing w:val="15"/>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446555">
      <w:bodyDiv w:val="1"/>
      <w:marLeft w:val="0"/>
      <w:marRight w:val="0"/>
      <w:marTop w:val="0"/>
      <w:marBottom w:val="0"/>
      <w:divBdr>
        <w:top w:val="none" w:sz="0" w:space="0" w:color="auto"/>
        <w:left w:val="none" w:sz="0" w:space="0" w:color="auto"/>
        <w:bottom w:val="none" w:sz="0" w:space="0" w:color="auto"/>
        <w:right w:val="none" w:sz="0" w:space="0" w:color="auto"/>
      </w:divBdr>
    </w:div>
    <w:div w:id="412312942">
      <w:bodyDiv w:val="1"/>
      <w:marLeft w:val="0"/>
      <w:marRight w:val="0"/>
      <w:marTop w:val="0"/>
      <w:marBottom w:val="0"/>
      <w:divBdr>
        <w:top w:val="none" w:sz="0" w:space="0" w:color="auto"/>
        <w:left w:val="none" w:sz="0" w:space="0" w:color="auto"/>
        <w:bottom w:val="none" w:sz="0" w:space="0" w:color="auto"/>
        <w:right w:val="none" w:sz="0" w:space="0" w:color="auto"/>
      </w:divBdr>
    </w:div>
    <w:div w:id="432750987">
      <w:bodyDiv w:val="1"/>
      <w:marLeft w:val="0"/>
      <w:marRight w:val="0"/>
      <w:marTop w:val="0"/>
      <w:marBottom w:val="0"/>
      <w:divBdr>
        <w:top w:val="none" w:sz="0" w:space="0" w:color="auto"/>
        <w:left w:val="none" w:sz="0" w:space="0" w:color="auto"/>
        <w:bottom w:val="none" w:sz="0" w:space="0" w:color="auto"/>
        <w:right w:val="none" w:sz="0" w:space="0" w:color="auto"/>
      </w:divBdr>
    </w:div>
    <w:div w:id="551961025">
      <w:bodyDiv w:val="1"/>
      <w:marLeft w:val="0"/>
      <w:marRight w:val="0"/>
      <w:marTop w:val="0"/>
      <w:marBottom w:val="0"/>
      <w:divBdr>
        <w:top w:val="none" w:sz="0" w:space="0" w:color="auto"/>
        <w:left w:val="none" w:sz="0" w:space="0" w:color="auto"/>
        <w:bottom w:val="none" w:sz="0" w:space="0" w:color="auto"/>
        <w:right w:val="none" w:sz="0" w:space="0" w:color="auto"/>
      </w:divBdr>
    </w:div>
    <w:div w:id="580064117">
      <w:bodyDiv w:val="1"/>
      <w:marLeft w:val="0"/>
      <w:marRight w:val="0"/>
      <w:marTop w:val="0"/>
      <w:marBottom w:val="0"/>
      <w:divBdr>
        <w:top w:val="none" w:sz="0" w:space="0" w:color="auto"/>
        <w:left w:val="none" w:sz="0" w:space="0" w:color="auto"/>
        <w:bottom w:val="none" w:sz="0" w:space="0" w:color="auto"/>
        <w:right w:val="none" w:sz="0" w:space="0" w:color="auto"/>
      </w:divBdr>
    </w:div>
    <w:div w:id="600145148">
      <w:bodyDiv w:val="1"/>
      <w:marLeft w:val="0"/>
      <w:marRight w:val="0"/>
      <w:marTop w:val="0"/>
      <w:marBottom w:val="0"/>
      <w:divBdr>
        <w:top w:val="none" w:sz="0" w:space="0" w:color="auto"/>
        <w:left w:val="none" w:sz="0" w:space="0" w:color="auto"/>
        <w:bottom w:val="none" w:sz="0" w:space="0" w:color="auto"/>
        <w:right w:val="none" w:sz="0" w:space="0" w:color="auto"/>
      </w:divBdr>
    </w:div>
    <w:div w:id="639651285">
      <w:bodyDiv w:val="1"/>
      <w:marLeft w:val="0"/>
      <w:marRight w:val="0"/>
      <w:marTop w:val="0"/>
      <w:marBottom w:val="0"/>
      <w:divBdr>
        <w:top w:val="none" w:sz="0" w:space="0" w:color="auto"/>
        <w:left w:val="none" w:sz="0" w:space="0" w:color="auto"/>
        <w:bottom w:val="none" w:sz="0" w:space="0" w:color="auto"/>
        <w:right w:val="none" w:sz="0" w:space="0" w:color="auto"/>
      </w:divBdr>
    </w:div>
    <w:div w:id="1096176931">
      <w:bodyDiv w:val="1"/>
      <w:marLeft w:val="0"/>
      <w:marRight w:val="0"/>
      <w:marTop w:val="0"/>
      <w:marBottom w:val="0"/>
      <w:divBdr>
        <w:top w:val="none" w:sz="0" w:space="0" w:color="auto"/>
        <w:left w:val="none" w:sz="0" w:space="0" w:color="auto"/>
        <w:bottom w:val="none" w:sz="0" w:space="0" w:color="auto"/>
        <w:right w:val="none" w:sz="0" w:space="0" w:color="auto"/>
      </w:divBdr>
    </w:div>
    <w:div w:id="1221097299">
      <w:bodyDiv w:val="1"/>
      <w:marLeft w:val="0"/>
      <w:marRight w:val="0"/>
      <w:marTop w:val="0"/>
      <w:marBottom w:val="0"/>
      <w:divBdr>
        <w:top w:val="none" w:sz="0" w:space="0" w:color="auto"/>
        <w:left w:val="none" w:sz="0" w:space="0" w:color="auto"/>
        <w:bottom w:val="none" w:sz="0" w:space="0" w:color="auto"/>
        <w:right w:val="none" w:sz="0" w:space="0" w:color="auto"/>
      </w:divBdr>
    </w:div>
    <w:div w:id="1254709328">
      <w:bodyDiv w:val="1"/>
      <w:marLeft w:val="0"/>
      <w:marRight w:val="0"/>
      <w:marTop w:val="0"/>
      <w:marBottom w:val="0"/>
      <w:divBdr>
        <w:top w:val="none" w:sz="0" w:space="0" w:color="auto"/>
        <w:left w:val="none" w:sz="0" w:space="0" w:color="auto"/>
        <w:bottom w:val="none" w:sz="0" w:space="0" w:color="auto"/>
        <w:right w:val="none" w:sz="0" w:space="0" w:color="auto"/>
      </w:divBdr>
    </w:div>
    <w:div w:id="1343704634">
      <w:bodyDiv w:val="1"/>
      <w:marLeft w:val="0"/>
      <w:marRight w:val="0"/>
      <w:marTop w:val="0"/>
      <w:marBottom w:val="0"/>
      <w:divBdr>
        <w:top w:val="none" w:sz="0" w:space="0" w:color="auto"/>
        <w:left w:val="none" w:sz="0" w:space="0" w:color="auto"/>
        <w:bottom w:val="none" w:sz="0" w:space="0" w:color="auto"/>
        <w:right w:val="none" w:sz="0" w:space="0" w:color="auto"/>
      </w:divBdr>
    </w:div>
    <w:div w:id="1679578589">
      <w:bodyDiv w:val="1"/>
      <w:marLeft w:val="0"/>
      <w:marRight w:val="0"/>
      <w:marTop w:val="0"/>
      <w:marBottom w:val="0"/>
      <w:divBdr>
        <w:top w:val="none" w:sz="0" w:space="0" w:color="auto"/>
        <w:left w:val="none" w:sz="0" w:space="0" w:color="auto"/>
        <w:bottom w:val="none" w:sz="0" w:space="0" w:color="auto"/>
        <w:right w:val="none" w:sz="0" w:space="0" w:color="auto"/>
      </w:divBdr>
    </w:div>
    <w:div w:id="1684937899">
      <w:bodyDiv w:val="1"/>
      <w:marLeft w:val="0"/>
      <w:marRight w:val="0"/>
      <w:marTop w:val="0"/>
      <w:marBottom w:val="0"/>
      <w:divBdr>
        <w:top w:val="none" w:sz="0" w:space="0" w:color="auto"/>
        <w:left w:val="none" w:sz="0" w:space="0" w:color="auto"/>
        <w:bottom w:val="none" w:sz="0" w:space="0" w:color="auto"/>
        <w:right w:val="none" w:sz="0" w:space="0" w:color="auto"/>
      </w:divBdr>
    </w:div>
    <w:div w:id="1853378430">
      <w:bodyDiv w:val="1"/>
      <w:marLeft w:val="0"/>
      <w:marRight w:val="0"/>
      <w:marTop w:val="0"/>
      <w:marBottom w:val="0"/>
      <w:divBdr>
        <w:top w:val="none" w:sz="0" w:space="0" w:color="auto"/>
        <w:left w:val="none" w:sz="0" w:space="0" w:color="auto"/>
        <w:bottom w:val="none" w:sz="0" w:space="0" w:color="auto"/>
        <w:right w:val="none" w:sz="0" w:space="0" w:color="auto"/>
      </w:divBdr>
    </w:div>
    <w:div w:id="1872956855">
      <w:bodyDiv w:val="1"/>
      <w:marLeft w:val="0"/>
      <w:marRight w:val="0"/>
      <w:marTop w:val="0"/>
      <w:marBottom w:val="0"/>
      <w:divBdr>
        <w:top w:val="none" w:sz="0" w:space="0" w:color="auto"/>
        <w:left w:val="none" w:sz="0" w:space="0" w:color="auto"/>
        <w:bottom w:val="none" w:sz="0" w:space="0" w:color="auto"/>
        <w:right w:val="none" w:sz="0" w:space="0" w:color="auto"/>
      </w:divBdr>
    </w:div>
    <w:div w:id="2113432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34D120B-F450-4DC0-9C43-8411D7B3D8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987</Words>
  <Characters>5631</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DEPARTMENT OF THE ARMY</vt:lpstr>
    </vt:vector>
  </TitlesOfParts>
  <Company>U.S. Army</Company>
  <LinksUpToDate>false</LinksUpToDate>
  <CharactersWithSpaces>6605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THE ARMY</dc:title>
  <dc:creator>RECEPTIONIST</dc:creator>
  <cp:lastModifiedBy>McMahan, Curtis S CTR USA TRADOC</cp:lastModifiedBy>
  <cp:revision>2</cp:revision>
  <cp:lastPrinted>2015-11-02T22:14:00Z</cp:lastPrinted>
  <dcterms:created xsi:type="dcterms:W3CDTF">2016-02-29T18:31:00Z</dcterms:created>
  <dcterms:modified xsi:type="dcterms:W3CDTF">2016-02-29T18:31:00Z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_IntOfficeMacros">
    <vt:lpwstr>Disabled</vt:lpwstr>
  </property>
  <property fmtid="{D5CDD505-2E9C-101B-9397-08002B2CF9AE}" pid="3" name="SW_CustomTitle">
    <vt:lpwstr/>
  </property>
</Properties>
</file>