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141A" w:rsidRPr="006A46C5" w:rsidRDefault="00A4141A" w:rsidP="00E46601">
      <w:pPr>
        <w:rPr>
          <w:rFonts w:ascii="Arial" w:hAnsi="Arial" w:cs="Arial"/>
          <w:sz w:val="48"/>
        </w:rPr>
      </w:pPr>
    </w:p>
    <w:p w:rsidR="00A4141A" w:rsidRPr="006A46C5" w:rsidRDefault="00A4141A" w:rsidP="00A4141A">
      <w:pPr>
        <w:jc w:val="center"/>
        <w:rPr>
          <w:rFonts w:ascii="Arial" w:hAnsi="Arial" w:cs="Arial"/>
          <w:sz w:val="48"/>
        </w:rPr>
      </w:pPr>
    </w:p>
    <w:p w:rsidR="00A4141A" w:rsidRPr="006A46C5" w:rsidRDefault="00E826CC" w:rsidP="00A4141A">
      <w:pPr>
        <w:jc w:val="center"/>
        <w:rPr>
          <w:b/>
          <w:sz w:val="48"/>
        </w:rPr>
      </w:pPr>
      <w:r w:rsidRPr="006A46C5">
        <w:rPr>
          <w:b/>
          <w:sz w:val="48"/>
        </w:rPr>
        <w:t>INITIAL IMPRESSIONS REPORT/</w:t>
      </w:r>
    </w:p>
    <w:p w:rsidR="00A4141A" w:rsidRPr="006A46C5" w:rsidRDefault="003B55EF" w:rsidP="00A4141A">
      <w:pPr>
        <w:jc w:val="center"/>
        <w:rPr>
          <w:b/>
          <w:sz w:val="48"/>
        </w:rPr>
      </w:pPr>
      <w:r w:rsidRPr="006A46C5">
        <w:rPr>
          <w:b/>
          <w:sz w:val="48"/>
        </w:rPr>
        <w:t>COLLECTION</w:t>
      </w:r>
      <w:r w:rsidR="00A4141A" w:rsidRPr="006A46C5">
        <w:rPr>
          <w:b/>
          <w:sz w:val="48"/>
        </w:rPr>
        <w:t xml:space="preserve"> REPORT</w:t>
      </w:r>
    </w:p>
    <w:p w:rsidR="00A4141A" w:rsidRPr="006A46C5" w:rsidRDefault="00A4141A" w:rsidP="00A4141A">
      <w:pPr>
        <w:jc w:val="center"/>
        <w:rPr>
          <w:b/>
          <w:sz w:val="48"/>
        </w:rPr>
      </w:pPr>
    </w:p>
    <w:p w:rsidR="00A4141A" w:rsidRPr="006A46C5" w:rsidRDefault="00A4141A" w:rsidP="00A4141A">
      <w:pPr>
        <w:jc w:val="center"/>
        <w:rPr>
          <w:b/>
          <w:sz w:val="48"/>
        </w:rPr>
      </w:pPr>
    </w:p>
    <w:p w:rsidR="00A4141A" w:rsidRPr="006A46C5" w:rsidRDefault="003132F0" w:rsidP="00A4141A">
      <w:pPr>
        <w:jc w:val="center"/>
        <w:rPr>
          <w:b/>
          <w:sz w:val="48"/>
        </w:rPr>
      </w:pPr>
      <w:r w:rsidRPr="006A46C5">
        <w:rPr>
          <w:b/>
          <w:sz w:val="48"/>
        </w:rPr>
        <w:t xml:space="preserve">NTC Rotation </w:t>
      </w:r>
      <w:r w:rsidR="006917AE">
        <w:rPr>
          <w:b/>
          <w:sz w:val="48"/>
        </w:rPr>
        <w:t>14-06</w:t>
      </w:r>
    </w:p>
    <w:p w:rsidR="00AF72B6" w:rsidRDefault="003132F0" w:rsidP="00A4141A">
      <w:pPr>
        <w:jc w:val="center"/>
        <w:rPr>
          <w:b/>
          <w:sz w:val="48"/>
        </w:rPr>
      </w:pPr>
      <w:r w:rsidRPr="006A46C5">
        <w:rPr>
          <w:b/>
          <w:sz w:val="48"/>
        </w:rPr>
        <w:t xml:space="preserve">Decisive Action </w:t>
      </w:r>
      <w:r w:rsidR="00E826CC" w:rsidRPr="006A46C5">
        <w:rPr>
          <w:b/>
          <w:sz w:val="48"/>
        </w:rPr>
        <w:t>Training Environment</w:t>
      </w:r>
      <w:r w:rsidR="00D4556E" w:rsidRPr="006A46C5">
        <w:rPr>
          <w:b/>
          <w:sz w:val="48"/>
        </w:rPr>
        <w:t xml:space="preserve"> </w:t>
      </w:r>
    </w:p>
    <w:p w:rsidR="003B55EF" w:rsidRDefault="00AF72B6" w:rsidP="00A4141A">
      <w:pPr>
        <w:jc w:val="center"/>
        <w:rPr>
          <w:b/>
          <w:sz w:val="48"/>
        </w:rPr>
      </w:pPr>
      <w:r>
        <w:rPr>
          <w:b/>
          <w:sz w:val="48"/>
        </w:rPr>
        <w:t>Initial Impressions Report</w:t>
      </w:r>
      <w:r w:rsidR="003B55EF" w:rsidRPr="006A46C5">
        <w:rPr>
          <w:b/>
          <w:sz w:val="48"/>
        </w:rPr>
        <w:t xml:space="preserve"> </w:t>
      </w:r>
    </w:p>
    <w:p w:rsidR="00AF72B6" w:rsidRPr="006A46C5" w:rsidRDefault="00AF72B6" w:rsidP="00A4141A">
      <w:pPr>
        <w:jc w:val="center"/>
        <w:rPr>
          <w:b/>
          <w:sz w:val="48"/>
        </w:rPr>
      </w:pPr>
      <w:r>
        <w:rPr>
          <w:b/>
          <w:sz w:val="48"/>
        </w:rPr>
        <w:t>(IIR)</w:t>
      </w:r>
    </w:p>
    <w:p w:rsidR="00A4141A" w:rsidRPr="006A46C5" w:rsidRDefault="006917AE" w:rsidP="00A4141A">
      <w:pPr>
        <w:jc w:val="center"/>
        <w:rPr>
          <w:b/>
          <w:sz w:val="48"/>
        </w:rPr>
      </w:pPr>
      <w:r>
        <w:rPr>
          <w:b/>
          <w:sz w:val="48"/>
        </w:rPr>
        <w:t>24 APR-1 MAY</w:t>
      </w:r>
      <w:r w:rsidR="00AF72B6">
        <w:rPr>
          <w:b/>
          <w:sz w:val="48"/>
        </w:rPr>
        <w:t xml:space="preserve"> 2014</w:t>
      </w:r>
    </w:p>
    <w:p w:rsidR="00CA7EB6" w:rsidRPr="006A46C5" w:rsidRDefault="00CA7EB6" w:rsidP="00A4141A">
      <w:pPr>
        <w:jc w:val="center"/>
        <w:rPr>
          <w:b/>
          <w:sz w:val="48"/>
        </w:rPr>
      </w:pPr>
    </w:p>
    <w:p w:rsidR="00CA7EB6" w:rsidRPr="006A46C5" w:rsidRDefault="0064594C" w:rsidP="0064594C">
      <w:pPr>
        <w:tabs>
          <w:tab w:val="left" w:pos="3719"/>
        </w:tabs>
        <w:rPr>
          <w:b/>
          <w:sz w:val="48"/>
        </w:rPr>
      </w:pPr>
      <w:r>
        <w:rPr>
          <w:b/>
          <w:sz w:val="48"/>
        </w:rPr>
        <w:tab/>
      </w:r>
    </w:p>
    <w:p w:rsidR="005414B7" w:rsidRPr="006A46C5" w:rsidRDefault="005414B7" w:rsidP="00CA7EB6">
      <w:pPr>
        <w:rPr>
          <w:sz w:val="36"/>
          <w:szCs w:val="36"/>
        </w:rPr>
      </w:pPr>
    </w:p>
    <w:p w:rsidR="00577DEE" w:rsidRPr="006A46C5" w:rsidRDefault="006917AE" w:rsidP="00A4141A">
      <w:pPr>
        <w:jc w:val="center"/>
        <w:rPr>
          <w:b/>
          <w:sz w:val="36"/>
          <w:szCs w:val="36"/>
        </w:rPr>
      </w:pPr>
      <w:r>
        <w:rPr>
          <w:sz w:val="36"/>
          <w:szCs w:val="36"/>
        </w:rPr>
        <w:t>10 June</w:t>
      </w:r>
      <w:r w:rsidR="00AF72B6">
        <w:rPr>
          <w:sz w:val="36"/>
          <w:szCs w:val="36"/>
        </w:rPr>
        <w:t xml:space="preserve"> 2014</w:t>
      </w:r>
    </w:p>
    <w:p w:rsidR="00A4141A" w:rsidRPr="006A46C5" w:rsidRDefault="00A4141A" w:rsidP="00A4141A">
      <w:pPr>
        <w:jc w:val="center"/>
        <w:rPr>
          <w:b/>
          <w:sz w:val="44"/>
          <w:szCs w:val="44"/>
        </w:rPr>
      </w:pPr>
    </w:p>
    <w:p w:rsidR="00B4075B" w:rsidRPr="006A46C5" w:rsidRDefault="00A4141A" w:rsidP="00754722">
      <w:pPr>
        <w:pStyle w:val="Heading2"/>
        <w:jc w:val="center"/>
        <w:rPr>
          <w:rFonts w:ascii="Times New Roman" w:hAnsi="Times New Roman" w:cs="Times New Roman"/>
          <w:sz w:val="28"/>
          <w:szCs w:val="28"/>
        </w:rPr>
      </w:pPr>
      <w:r w:rsidRPr="006A46C5">
        <w:rPr>
          <w:rFonts w:ascii="Times New Roman" w:hAnsi="Times New Roman" w:cs="Times New Roman"/>
          <w:sz w:val="24"/>
        </w:rPr>
        <w:br w:type="page"/>
      </w:r>
      <w:r w:rsidR="00DD5BD8" w:rsidRPr="006A46C5">
        <w:rPr>
          <w:rFonts w:ascii="Times New Roman" w:hAnsi="Times New Roman" w:cs="Times New Roman"/>
          <w:sz w:val="28"/>
          <w:szCs w:val="28"/>
        </w:rPr>
        <w:lastRenderedPageBreak/>
        <w:t>Table of Contents</w:t>
      </w:r>
    </w:p>
    <w:p w:rsidR="00B4075B" w:rsidRPr="006A46C5" w:rsidRDefault="0009164D" w:rsidP="0009164D">
      <w:pPr>
        <w:ind w:left="7920" w:firstLine="720"/>
        <w:rPr>
          <w:b/>
        </w:rPr>
      </w:pPr>
      <w:r w:rsidRPr="006A46C5">
        <w:rPr>
          <w:b/>
        </w:rPr>
        <w:t>Pa</w:t>
      </w:r>
      <w:r w:rsidR="00B4075B" w:rsidRPr="006A46C5">
        <w:rPr>
          <w:b/>
        </w:rPr>
        <w:t>ge</w:t>
      </w:r>
    </w:p>
    <w:p w:rsidR="00B4075B" w:rsidRPr="006A46C5" w:rsidRDefault="00B4075B" w:rsidP="00B4075B">
      <w:r w:rsidRPr="006A46C5">
        <w:rPr>
          <w:b/>
        </w:rPr>
        <w:t>Executive Summary</w:t>
      </w:r>
      <w:r w:rsidR="0009164D" w:rsidRPr="006A46C5">
        <w:rPr>
          <w:b/>
        </w:rPr>
        <w:tab/>
      </w:r>
      <w:r w:rsidR="0009164D" w:rsidRPr="006A46C5">
        <w:rPr>
          <w:b/>
        </w:rPr>
        <w:tab/>
      </w:r>
      <w:r w:rsidR="0009164D" w:rsidRPr="006A46C5">
        <w:rPr>
          <w:b/>
        </w:rPr>
        <w:tab/>
      </w:r>
      <w:r w:rsidR="0009164D" w:rsidRPr="006A46C5">
        <w:rPr>
          <w:b/>
        </w:rPr>
        <w:tab/>
      </w:r>
      <w:r w:rsidR="0009164D" w:rsidRPr="006A46C5">
        <w:rPr>
          <w:b/>
        </w:rPr>
        <w:tab/>
      </w:r>
      <w:r w:rsidR="0009164D" w:rsidRPr="006A46C5">
        <w:rPr>
          <w:b/>
        </w:rPr>
        <w:tab/>
      </w:r>
      <w:r w:rsidR="0009164D" w:rsidRPr="006A46C5">
        <w:rPr>
          <w:b/>
        </w:rPr>
        <w:tab/>
      </w:r>
      <w:r w:rsidR="0009164D" w:rsidRPr="006A46C5">
        <w:rPr>
          <w:b/>
        </w:rPr>
        <w:tab/>
      </w:r>
      <w:r w:rsidR="0009164D" w:rsidRPr="006A46C5">
        <w:rPr>
          <w:b/>
        </w:rPr>
        <w:tab/>
      </w:r>
      <w:r w:rsidR="0009164D" w:rsidRPr="006A46C5">
        <w:rPr>
          <w:b/>
        </w:rPr>
        <w:tab/>
      </w:r>
      <w:r w:rsidR="00C2097B">
        <w:rPr>
          <w:b/>
        </w:rPr>
        <w:t xml:space="preserve"> </w:t>
      </w:r>
      <w:r w:rsidR="0009164D" w:rsidRPr="006A46C5">
        <w:rPr>
          <w:b/>
        </w:rPr>
        <w:t xml:space="preserve"> </w:t>
      </w:r>
      <w:r w:rsidR="002271EE" w:rsidRPr="006A46C5">
        <w:t>3</w:t>
      </w:r>
    </w:p>
    <w:p w:rsidR="008A4569" w:rsidRPr="006A46C5" w:rsidRDefault="008A4569" w:rsidP="00B4075B"/>
    <w:p w:rsidR="008A4569" w:rsidRPr="006A46C5" w:rsidRDefault="008A4569" w:rsidP="00B4075B">
      <w:r w:rsidRPr="006A46C5">
        <w:rPr>
          <w:b/>
        </w:rPr>
        <w:t>Team Roster</w:t>
      </w:r>
      <w:r w:rsidRPr="006A46C5">
        <w:rPr>
          <w:b/>
        </w:rPr>
        <w:tab/>
      </w:r>
      <w:r w:rsidRPr="006A46C5">
        <w:rPr>
          <w:b/>
        </w:rPr>
        <w:tab/>
      </w:r>
      <w:r w:rsidRPr="006A46C5">
        <w:rPr>
          <w:b/>
        </w:rPr>
        <w:tab/>
      </w:r>
      <w:r w:rsidRPr="006A46C5">
        <w:rPr>
          <w:b/>
        </w:rPr>
        <w:tab/>
      </w:r>
      <w:r w:rsidRPr="006A46C5">
        <w:rPr>
          <w:b/>
        </w:rPr>
        <w:tab/>
      </w:r>
      <w:r w:rsidRPr="006A46C5">
        <w:rPr>
          <w:b/>
        </w:rPr>
        <w:tab/>
      </w:r>
      <w:r w:rsidRPr="006A46C5">
        <w:rPr>
          <w:b/>
        </w:rPr>
        <w:tab/>
      </w:r>
      <w:r w:rsidR="00D677C2">
        <w:tab/>
      </w:r>
      <w:r w:rsidR="00D677C2">
        <w:tab/>
      </w:r>
      <w:r w:rsidR="00D677C2">
        <w:tab/>
      </w:r>
      <w:r w:rsidR="00D677C2">
        <w:tab/>
      </w:r>
      <w:r w:rsidR="00C2097B">
        <w:t xml:space="preserve">  </w:t>
      </w:r>
      <w:r w:rsidR="00D677C2">
        <w:t>5</w:t>
      </w:r>
    </w:p>
    <w:p w:rsidR="00B4075B" w:rsidRPr="006A46C5" w:rsidRDefault="00B4075B" w:rsidP="00B4075B">
      <w:pPr>
        <w:rPr>
          <w:b/>
        </w:rPr>
      </w:pPr>
    </w:p>
    <w:p w:rsidR="00B4075B" w:rsidRPr="00E46601" w:rsidRDefault="00B4075B" w:rsidP="00E46601">
      <w:pPr>
        <w:rPr>
          <w:b/>
          <w:sz w:val="28"/>
          <w:szCs w:val="28"/>
        </w:rPr>
      </w:pPr>
      <w:r w:rsidRPr="006A46C5">
        <w:rPr>
          <w:b/>
        </w:rPr>
        <w:t xml:space="preserve">Chapter 1: </w:t>
      </w:r>
      <w:r w:rsidR="002D59B3" w:rsidRPr="006A46C5">
        <w:rPr>
          <w:b/>
        </w:rPr>
        <w:t>Mission Command</w:t>
      </w:r>
      <w:r w:rsidR="00D402F6" w:rsidRPr="006A46C5">
        <w:rPr>
          <w:b/>
        </w:rPr>
        <w:t xml:space="preserve"> Focus </w:t>
      </w:r>
      <w:r w:rsidR="008801AD">
        <w:rPr>
          <w:b/>
        </w:rPr>
        <w:t>Areas</w:t>
      </w:r>
      <w:r w:rsidR="00F04C88" w:rsidRPr="006A46C5">
        <w:rPr>
          <w:b/>
        </w:rPr>
        <w:tab/>
      </w:r>
      <w:r w:rsidR="00F04C88" w:rsidRPr="006A46C5">
        <w:rPr>
          <w:b/>
        </w:rPr>
        <w:tab/>
      </w:r>
      <w:r w:rsidR="00F04C88" w:rsidRPr="006A46C5">
        <w:rPr>
          <w:b/>
        </w:rPr>
        <w:tab/>
      </w:r>
      <w:r w:rsidR="00F04C88" w:rsidRPr="006A46C5">
        <w:rPr>
          <w:b/>
        </w:rPr>
        <w:tab/>
      </w:r>
      <w:r w:rsidR="00F04C88" w:rsidRPr="006A46C5">
        <w:rPr>
          <w:b/>
        </w:rPr>
        <w:tab/>
      </w:r>
      <w:r w:rsidR="00F04C88" w:rsidRPr="006A46C5">
        <w:rPr>
          <w:b/>
        </w:rPr>
        <w:tab/>
      </w:r>
      <w:r w:rsidR="00C2097B">
        <w:rPr>
          <w:b/>
        </w:rPr>
        <w:t xml:space="preserve"> </w:t>
      </w:r>
      <w:r w:rsidR="00F04C88" w:rsidRPr="006A46C5">
        <w:rPr>
          <w:b/>
        </w:rPr>
        <w:t xml:space="preserve"> </w:t>
      </w:r>
      <w:r w:rsidR="00D677C2">
        <w:t>6</w:t>
      </w:r>
    </w:p>
    <w:p w:rsidR="002E37FC" w:rsidRPr="00D677C2" w:rsidRDefault="002E37FC" w:rsidP="00B4075B">
      <w:pPr>
        <w:rPr>
          <w:b/>
        </w:rPr>
      </w:pPr>
      <w:r w:rsidRPr="00D677C2">
        <w:rPr>
          <w:b/>
        </w:rPr>
        <w:t xml:space="preserve">Topic A:  </w:t>
      </w:r>
      <w:r w:rsidR="00D677C2" w:rsidRPr="00D677C2">
        <w:rPr>
          <w:b/>
        </w:rPr>
        <w:t>CADD</w:t>
      </w:r>
      <w:r w:rsidR="00D677C2" w:rsidRPr="00D677C2">
        <w:rPr>
          <w:b/>
        </w:rPr>
        <w:tab/>
      </w:r>
      <w:r w:rsidR="00D677C2" w:rsidRPr="00D677C2">
        <w:rPr>
          <w:b/>
        </w:rPr>
        <w:tab/>
      </w:r>
      <w:r w:rsidR="00D677C2" w:rsidRPr="00D677C2">
        <w:rPr>
          <w:b/>
        </w:rPr>
        <w:tab/>
      </w:r>
      <w:r w:rsidR="00D677C2" w:rsidRPr="00D677C2">
        <w:rPr>
          <w:b/>
        </w:rPr>
        <w:tab/>
      </w:r>
      <w:r w:rsidR="00D677C2" w:rsidRPr="00D677C2">
        <w:rPr>
          <w:b/>
        </w:rPr>
        <w:tab/>
      </w:r>
      <w:r w:rsidR="00D677C2" w:rsidRPr="00D677C2">
        <w:rPr>
          <w:b/>
        </w:rPr>
        <w:tab/>
      </w:r>
      <w:r w:rsidR="00D677C2" w:rsidRPr="00D677C2">
        <w:rPr>
          <w:b/>
        </w:rPr>
        <w:tab/>
      </w:r>
      <w:r w:rsidR="00D677C2" w:rsidRPr="00D677C2">
        <w:rPr>
          <w:b/>
        </w:rPr>
        <w:tab/>
      </w:r>
      <w:r w:rsidR="00D677C2">
        <w:rPr>
          <w:b/>
        </w:rPr>
        <w:tab/>
      </w:r>
      <w:r w:rsidR="00D677C2">
        <w:rPr>
          <w:b/>
        </w:rPr>
        <w:tab/>
      </w:r>
      <w:r w:rsidR="00D677C2" w:rsidRPr="00D677C2">
        <w:t xml:space="preserve"> </w:t>
      </w:r>
      <w:r w:rsidR="00C2097B">
        <w:t xml:space="preserve"> </w:t>
      </w:r>
      <w:r w:rsidR="00D677C2" w:rsidRPr="00D677C2">
        <w:t>6</w:t>
      </w:r>
    </w:p>
    <w:p w:rsidR="00D677C2" w:rsidRPr="00D677C2" w:rsidRDefault="002E37FC" w:rsidP="00B4075B">
      <w:r w:rsidRPr="00D677C2">
        <w:rPr>
          <w:b/>
        </w:rPr>
        <w:t xml:space="preserve">Topic </w:t>
      </w:r>
      <w:r w:rsidR="00E46601" w:rsidRPr="00D677C2">
        <w:rPr>
          <w:b/>
        </w:rPr>
        <w:t xml:space="preserve">B:  </w:t>
      </w:r>
      <w:r w:rsidR="00D677C2" w:rsidRPr="00D677C2">
        <w:rPr>
          <w:b/>
        </w:rPr>
        <w:t>TCM MC/CP</w:t>
      </w:r>
      <w:r w:rsidR="00D677C2">
        <w:rPr>
          <w:b/>
        </w:rPr>
        <w:tab/>
      </w:r>
      <w:r w:rsidR="00D677C2">
        <w:rPr>
          <w:b/>
        </w:rPr>
        <w:tab/>
      </w:r>
      <w:r w:rsidR="00D677C2">
        <w:rPr>
          <w:b/>
        </w:rPr>
        <w:tab/>
      </w:r>
      <w:r w:rsidR="00D677C2">
        <w:rPr>
          <w:b/>
        </w:rPr>
        <w:tab/>
      </w:r>
      <w:r w:rsidR="00D677C2">
        <w:rPr>
          <w:b/>
        </w:rPr>
        <w:tab/>
      </w:r>
      <w:r w:rsidR="00D677C2">
        <w:rPr>
          <w:b/>
        </w:rPr>
        <w:tab/>
      </w:r>
      <w:r w:rsidR="00D677C2">
        <w:rPr>
          <w:b/>
        </w:rPr>
        <w:tab/>
      </w:r>
      <w:r w:rsidR="00D677C2">
        <w:rPr>
          <w:b/>
        </w:rPr>
        <w:tab/>
      </w:r>
      <w:r w:rsidR="00C2097B">
        <w:t xml:space="preserve">           </w:t>
      </w:r>
      <w:r w:rsidR="00C2097B">
        <w:tab/>
      </w:r>
      <w:r w:rsidR="00D677C2" w:rsidRPr="00D677C2">
        <w:t>18</w:t>
      </w:r>
    </w:p>
    <w:p w:rsidR="00D677C2" w:rsidRPr="00D677C2" w:rsidRDefault="00D677C2" w:rsidP="00B4075B">
      <w:pPr>
        <w:rPr>
          <w:b/>
        </w:rPr>
      </w:pPr>
      <w:r w:rsidRPr="00D677C2">
        <w:rPr>
          <w:b/>
        </w:rPr>
        <w:t>Topic C:  DOTS</w:t>
      </w:r>
      <w:r w:rsidR="00C2097B">
        <w:rPr>
          <w:b/>
        </w:rPr>
        <w:tab/>
      </w:r>
      <w:r w:rsidR="00C2097B">
        <w:rPr>
          <w:b/>
        </w:rPr>
        <w:tab/>
      </w:r>
      <w:r w:rsidR="00C2097B">
        <w:rPr>
          <w:b/>
        </w:rPr>
        <w:tab/>
      </w:r>
      <w:r w:rsidR="00C2097B">
        <w:rPr>
          <w:b/>
        </w:rPr>
        <w:tab/>
      </w:r>
      <w:r w:rsidR="00C2097B">
        <w:rPr>
          <w:b/>
        </w:rPr>
        <w:tab/>
      </w:r>
      <w:r w:rsidR="00C2097B">
        <w:rPr>
          <w:b/>
        </w:rPr>
        <w:tab/>
      </w:r>
      <w:r w:rsidR="00C2097B">
        <w:rPr>
          <w:b/>
        </w:rPr>
        <w:tab/>
      </w:r>
      <w:r w:rsidR="00C2097B">
        <w:rPr>
          <w:b/>
        </w:rPr>
        <w:tab/>
      </w:r>
      <w:r w:rsidR="00C2097B">
        <w:rPr>
          <w:b/>
        </w:rPr>
        <w:tab/>
      </w:r>
      <w:r w:rsidR="00C2097B" w:rsidRPr="00C2097B">
        <w:t xml:space="preserve">           </w:t>
      </w:r>
      <w:r w:rsidR="00C2097B">
        <w:tab/>
      </w:r>
      <w:r w:rsidR="00C2097B" w:rsidRPr="00C2097B">
        <w:t>27</w:t>
      </w:r>
    </w:p>
    <w:p w:rsidR="00EA091D" w:rsidRPr="006A46C5" w:rsidRDefault="005D4351" w:rsidP="00B4075B">
      <w:pPr>
        <w:rPr>
          <w:b/>
        </w:rPr>
      </w:pPr>
      <w:r w:rsidRPr="006A46C5">
        <w:tab/>
      </w:r>
      <w:r w:rsidRPr="006A46C5">
        <w:tab/>
      </w:r>
      <w:r w:rsidRPr="006A46C5">
        <w:tab/>
      </w:r>
      <w:r w:rsidR="00D402F6" w:rsidRPr="006A46C5">
        <w:tab/>
      </w:r>
      <w:r w:rsidR="00D402F6" w:rsidRPr="006A46C5">
        <w:tab/>
      </w:r>
      <w:r w:rsidR="00D402F6" w:rsidRPr="006A46C5">
        <w:tab/>
      </w:r>
      <w:r w:rsidR="00D402F6" w:rsidRPr="006A46C5">
        <w:tab/>
        <w:t xml:space="preserve"> </w:t>
      </w:r>
      <w:r w:rsidR="00F04C88" w:rsidRPr="006A46C5">
        <w:tab/>
      </w:r>
      <w:r w:rsidR="0009164D" w:rsidRPr="006A46C5">
        <w:tab/>
      </w:r>
    </w:p>
    <w:p w:rsidR="00B4075B" w:rsidRPr="006A46C5" w:rsidRDefault="00B4075B" w:rsidP="00B4075B">
      <w:pPr>
        <w:rPr>
          <w:b/>
        </w:rPr>
      </w:pPr>
      <w:r w:rsidRPr="006A46C5">
        <w:rPr>
          <w:b/>
        </w:rPr>
        <w:t xml:space="preserve">Chapter 2: </w:t>
      </w:r>
      <w:r w:rsidR="002D59B3" w:rsidRPr="006A46C5">
        <w:rPr>
          <w:b/>
        </w:rPr>
        <w:t>Intelligence</w:t>
      </w:r>
      <w:r w:rsidR="00D402F6" w:rsidRPr="006A46C5">
        <w:rPr>
          <w:b/>
        </w:rPr>
        <w:t xml:space="preserve"> Focus Topics</w:t>
      </w:r>
      <w:r w:rsidR="00F04C88" w:rsidRPr="006A46C5">
        <w:rPr>
          <w:b/>
        </w:rPr>
        <w:tab/>
      </w:r>
      <w:r w:rsidR="00F04C88" w:rsidRPr="006A46C5">
        <w:rPr>
          <w:b/>
        </w:rPr>
        <w:tab/>
      </w:r>
      <w:r w:rsidR="00F04C88" w:rsidRPr="006A46C5">
        <w:rPr>
          <w:b/>
        </w:rPr>
        <w:tab/>
      </w:r>
      <w:r w:rsidR="00F04C88" w:rsidRPr="006A46C5">
        <w:rPr>
          <w:b/>
        </w:rPr>
        <w:tab/>
      </w:r>
      <w:r w:rsidR="00F04C88" w:rsidRPr="006A46C5">
        <w:rPr>
          <w:b/>
        </w:rPr>
        <w:tab/>
      </w:r>
      <w:r w:rsidR="00F04C88" w:rsidRPr="006A46C5">
        <w:rPr>
          <w:b/>
        </w:rPr>
        <w:tab/>
      </w:r>
      <w:r w:rsidR="00C2097B">
        <w:rPr>
          <w:b/>
        </w:rPr>
        <w:tab/>
      </w:r>
      <w:r w:rsidR="00C2097B">
        <w:t>32</w:t>
      </w:r>
    </w:p>
    <w:p w:rsidR="00B4075B" w:rsidRPr="006A46C5" w:rsidRDefault="00B4075B" w:rsidP="00B4075B"/>
    <w:p w:rsidR="00C75A9C" w:rsidRPr="006A46C5" w:rsidRDefault="00B4075B" w:rsidP="00C75A9C">
      <w:pPr>
        <w:rPr>
          <w:b/>
        </w:rPr>
      </w:pPr>
      <w:r w:rsidRPr="006A46C5">
        <w:rPr>
          <w:b/>
        </w:rPr>
        <w:t xml:space="preserve">Chapter 3: </w:t>
      </w:r>
      <w:r w:rsidR="002D59B3" w:rsidRPr="006A46C5">
        <w:rPr>
          <w:b/>
        </w:rPr>
        <w:t>Maneuver</w:t>
      </w:r>
      <w:r w:rsidR="00B033E6" w:rsidRPr="006A46C5">
        <w:rPr>
          <w:b/>
        </w:rPr>
        <w:t xml:space="preserve"> Focus Areas</w:t>
      </w:r>
      <w:r w:rsidR="00B033E6" w:rsidRPr="006A46C5">
        <w:tab/>
      </w:r>
      <w:r w:rsidR="00F04C88" w:rsidRPr="006A46C5">
        <w:tab/>
      </w:r>
      <w:r w:rsidR="00F04C88" w:rsidRPr="006A46C5">
        <w:tab/>
      </w:r>
      <w:r w:rsidR="00F04C88" w:rsidRPr="006A46C5">
        <w:tab/>
      </w:r>
      <w:r w:rsidR="00F04C88" w:rsidRPr="006A46C5">
        <w:tab/>
      </w:r>
      <w:r w:rsidR="00F04C88" w:rsidRPr="006A46C5">
        <w:tab/>
      </w:r>
      <w:r w:rsidR="00F04C88" w:rsidRPr="006A46C5">
        <w:tab/>
      </w:r>
      <w:r w:rsidR="00F04C88" w:rsidRPr="006A46C5">
        <w:tab/>
      </w:r>
      <w:r w:rsidR="00C2097B">
        <w:t>43</w:t>
      </w:r>
      <w:r w:rsidR="00F04C88" w:rsidRPr="006A46C5">
        <w:tab/>
      </w:r>
    </w:p>
    <w:p w:rsidR="00FE1318" w:rsidRPr="006A46C5" w:rsidRDefault="00FE1318" w:rsidP="0066209B"/>
    <w:p w:rsidR="00FE1318" w:rsidRPr="006A46C5" w:rsidRDefault="00201B26" w:rsidP="0066209B">
      <w:r>
        <w:rPr>
          <w:b/>
        </w:rPr>
        <w:t>Chapter 4</w:t>
      </w:r>
      <w:r w:rsidR="00FE1318" w:rsidRPr="006A46C5">
        <w:rPr>
          <w:b/>
        </w:rPr>
        <w:t xml:space="preserve">: </w:t>
      </w:r>
      <w:r w:rsidR="002D59B3" w:rsidRPr="006A46C5">
        <w:rPr>
          <w:b/>
        </w:rPr>
        <w:t>Fires</w:t>
      </w:r>
      <w:r w:rsidR="00FE1318" w:rsidRPr="006A46C5">
        <w:rPr>
          <w:b/>
        </w:rPr>
        <w:t xml:space="preserve"> Focus Areas</w:t>
      </w:r>
      <w:r w:rsidR="00F04C88" w:rsidRPr="006A46C5">
        <w:rPr>
          <w:b/>
        </w:rPr>
        <w:tab/>
      </w:r>
      <w:r w:rsidR="00F04C88" w:rsidRPr="006A46C5">
        <w:tab/>
      </w:r>
      <w:r w:rsidR="00F04C88" w:rsidRPr="006A46C5">
        <w:tab/>
      </w:r>
      <w:r w:rsidR="00F04C88" w:rsidRPr="006A46C5">
        <w:tab/>
      </w:r>
      <w:r w:rsidR="00F04C88" w:rsidRPr="006A46C5">
        <w:tab/>
      </w:r>
      <w:r w:rsidR="00F04C88" w:rsidRPr="006A46C5">
        <w:tab/>
      </w:r>
      <w:r w:rsidR="00F04C88" w:rsidRPr="006A46C5">
        <w:tab/>
      </w:r>
      <w:r w:rsidR="00F04C88" w:rsidRPr="006A46C5">
        <w:tab/>
      </w:r>
      <w:r w:rsidR="00C2097B">
        <w:t>62</w:t>
      </w:r>
    </w:p>
    <w:p w:rsidR="00E46601" w:rsidRPr="006A46C5" w:rsidRDefault="00E46601" w:rsidP="0066209B">
      <w:pPr>
        <w:rPr>
          <w:b/>
        </w:rPr>
      </w:pPr>
    </w:p>
    <w:p w:rsidR="006F5B98" w:rsidRPr="00E46601" w:rsidRDefault="00201B26" w:rsidP="002D59B3">
      <w:r>
        <w:rPr>
          <w:b/>
        </w:rPr>
        <w:t>Chapter 5</w:t>
      </w:r>
      <w:r w:rsidR="002D59B3" w:rsidRPr="006A46C5">
        <w:rPr>
          <w:b/>
        </w:rPr>
        <w:t>: MSCOE Focus Areas</w:t>
      </w:r>
      <w:r w:rsidR="00F04C88" w:rsidRPr="006A46C5">
        <w:rPr>
          <w:b/>
        </w:rPr>
        <w:tab/>
      </w:r>
      <w:r w:rsidR="00F04C88" w:rsidRPr="006A46C5">
        <w:tab/>
      </w:r>
      <w:r w:rsidR="00F04C88" w:rsidRPr="006A46C5">
        <w:tab/>
      </w:r>
      <w:r w:rsidR="00F04C88" w:rsidRPr="006A46C5">
        <w:tab/>
      </w:r>
      <w:r w:rsidR="00F04C88" w:rsidRPr="006A46C5">
        <w:tab/>
      </w:r>
      <w:r w:rsidR="00F04C88" w:rsidRPr="006A46C5">
        <w:tab/>
      </w:r>
      <w:r w:rsidR="00F04C88" w:rsidRPr="006A46C5">
        <w:tab/>
      </w:r>
      <w:r w:rsidR="00F04C88" w:rsidRPr="006A46C5">
        <w:tab/>
      </w:r>
      <w:r w:rsidR="00C2097B">
        <w:t>68</w:t>
      </w:r>
    </w:p>
    <w:p w:rsidR="006F5B98" w:rsidRPr="006A46C5" w:rsidRDefault="006F5B98" w:rsidP="006F5B98">
      <w:r w:rsidRPr="006A46C5">
        <w:rPr>
          <w:b/>
        </w:rPr>
        <w:t>Topic A:</w:t>
      </w:r>
      <w:r w:rsidRPr="006A46C5">
        <w:t xml:space="preserve">  </w:t>
      </w:r>
      <w:r w:rsidR="00B933F1" w:rsidRPr="006A46C5">
        <w:t>Engineer</w:t>
      </w:r>
      <w:r w:rsidRPr="006A46C5">
        <w:tab/>
      </w:r>
      <w:r w:rsidRPr="006A46C5">
        <w:tab/>
      </w:r>
      <w:r w:rsidRPr="006A46C5">
        <w:tab/>
      </w:r>
      <w:r w:rsidRPr="006A46C5">
        <w:tab/>
      </w:r>
      <w:r w:rsidRPr="006A46C5">
        <w:tab/>
      </w:r>
      <w:r w:rsidRPr="006A46C5">
        <w:tab/>
      </w:r>
      <w:r w:rsidRPr="006A46C5">
        <w:tab/>
      </w:r>
      <w:r w:rsidRPr="006A46C5">
        <w:tab/>
      </w:r>
      <w:r w:rsidR="00620B5A" w:rsidRPr="006A46C5">
        <w:tab/>
      </w:r>
      <w:r w:rsidR="00B933F1" w:rsidRPr="006A46C5">
        <w:tab/>
      </w:r>
      <w:r w:rsidR="00C2097B">
        <w:t>68</w:t>
      </w:r>
      <w:r w:rsidRPr="006A46C5">
        <w:tab/>
      </w:r>
    </w:p>
    <w:p w:rsidR="00B933F1" w:rsidRPr="006A46C5" w:rsidRDefault="006F5B98" w:rsidP="0066209B">
      <w:r w:rsidRPr="006A46C5">
        <w:rPr>
          <w:b/>
        </w:rPr>
        <w:t>Topic B:</w:t>
      </w:r>
      <w:r w:rsidRPr="006A46C5">
        <w:t xml:space="preserve">  </w:t>
      </w:r>
      <w:r w:rsidR="00C2097B">
        <w:t>PEO-Ammo</w:t>
      </w:r>
      <w:r w:rsidRPr="006A46C5">
        <w:rPr>
          <w:b/>
        </w:rPr>
        <w:tab/>
      </w:r>
      <w:r w:rsidRPr="006A46C5">
        <w:tab/>
      </w:r>
      <w:r w:rsidRPr="006A46C5">
        <w:tab/>
      </w:r>
      <w:r w:rsidRPr="006A46C5">
        <w:tab/>
      </w:r>
      <w:r w:rsidRPr="006A46C5">
        <w:tab/>
      </w:r>
      <w:r w:rsidRPr="006A46C5">
        <w:tab/>
      </w:r>
      <w:r w:rsidRPr="006A46C5">
        <w:tab/>
        <w:t xml:space="preserve"> </w:t>
      </w:r>
      <w:r w:rsidR="00423A60">
        <w:tab/>
      </w:r>
      <w:r w:rsidR="00423A60">
        <w:tab/>
      </w:r>
      <w:r w:rsidR="00C2097B">
        <w:t>82</w:t>
      </w:r>
    </w:p>
    <w:p w:rsidR="002D59B3" w:rsidRPr="006A46C5" w:rsidRDefault="00C2097B" w:rsidP="0066209B">
      <w:r>
        <w:tab/>
      </w:r>
      <w:r>
        <w:tab/>
      </w:r>
      <w:r>
        <w:tab/>
      </w:r>
      <w:r>
        <w:tab/>
      </w:r>
      <w:r>
        <w:tab/>
      </w:r>
      <w:r>
        <w:tab/>
      </w:r>
      <w:r w:rsidR="00F04C88" w:rsidRPr="006A46C5">
        <w:tab/>
      </w:r>
      <w:r w:rsidR="00F04C88" w:rsidRPr="006A46C5">
        <w:tab/>
      </w:r>
      <w:r w:rsidR="00F04C88" w:rsidRPr="006A46C5">
        <w:tab/>
      </w:r>
      <w:r w:rsidR="00F04C88" w:rsidRPr="006A46C5">
        <w:tab/>
      </w:r>
      <w:r w:rsidR="00F04C88" w:rsidRPr="006A46C5">
        <w:tab/>
      </w:r>
      <w:r w:rsidR="00F04C88" w:rsidRPr="006A46C5">
        <w:tab/>
      </w:r>
    </w:p>
    <w:p w:rsidR="002D59B3" w:rsidRPr="006A46C5" w:rsidRDefault="00201B26" w:rsidP="002D59B3">
      <w:r>
        <w:rPr>
          <w:b/>
        </w:rPr>
        <w:t>Chapter 6</w:t>
      </w:r>
      <w:r w:rsidR="002D59B3" w:rsidRPr="006A46C5">
        <w:rPr>
          <w:b/>
        </w:rPr>
        <w:t xml:space="preserve">: </w:t>
      </w:r>
      <w:r>
        <w:rPr>
          <w:b/>
        </w:rPr>
        <w:t>Sustainment</w:t>
      </w:r>
      <w:r w:rsidR="002D59B3" w:rsidRPr="006A46C5">
        <w:rPr>
          <w:b/>
        </w:rPr>
        <w:t xml:space="preserve"> Focus Areas</w:t>
      </w:r>
      <w:r>
        <w:rPr>
          <w:b/>
        </w:rPr>
        <w:tab/>
      </w:r>
      <w:r>
        <w:rPr>
          <w:b/>
        </w:rPr>
        <w:tab/>
      </w:r>
      <w:r>
        <w:rPr>
          <w:b/>
        </w:rPr>
        <w:tab/>
      </w:r>
      <w:r>
        <w:rPr>
          <w:b/>
        </w:rPr>
        <w:tab/>
      </w:r>
      <w:r>
        <w:rPr>
          <w:b/>
        </w:rPr>
        <w:tab/>
      </w:r>
      <w:r>
        <w:rPr>
          <w:b/>
        </w:rPr>
        <w:tab/>
      </w:r>
      <w:r w:rsidR="00F04C88" w:rsidRPr="006A46C5">
        <w:rPr>
          <w:b/>
        </w:rPr>
        <w:tab/>
      </w:r>
      <w:r w:rsidR="00C2097B">
        <w:t>91</w:t>
      </w:r>
    </w:p>
    <w:p w:rsidR="002D59B3" w:rsidRPr="006A46C5" w:rsidRDefault="002D59B3" w:rsidP="0066209B">
      <w:pPr>
        <w:rPr>
          <w:b/>
        </w:rPr>
      </w:pPr>
    </w:p>
    <w:p w:rsidR="002D59B3" w:rsidRPr="006A46C5" w:rsidRDefault="002D59B3" w:rsidP="0066209B">
      <w:pPr>
        <w:rPr>
          <w:b/>
        </w:rPr>
      </w:pPr>
    </w:p>
    <w:p w:rsidR="002D59B3" w:rsidRPr="006A46C5" w:rsidRDefault="00F04C88" w:rsidP="002D59B3">
      <w:r w:rsidRPr="006A46C5">
        <w:rPr>
          <w:b/>
        </w:rPr>
        <w:tab/>
      </w:r>
      <w:r w:rsidRPr="006A46C5">
        <w:rPr>
          <w:b/>
        </w:rPr>
        <w:tab/>
      </w:r>
      <w:r w:rsidRPr="006A46C5">
        <w:rPr>
          <w:b/>
        </w:rPr>
        <w:tab/>
      </w:r>
      <w:r w:rsidRPr="006A46C5">
        <w:rPr>
          <w:b/>
        </w:rPr>
        <w:tab/>
      </w:r>
      <w:r w:rsidRPr="006A46C5">
        <w:tab/>
      </w:r>
    </w:p>
    <w:p w:rsidR="00802A1F" w:rsidRPr="006A46C5" w:rsidRDefault="00802A1F" w:rsidP="002D59B3"/>
    <w:p w:rsidR="002D59B3" w:rsidRPr="006A46C5" w:rsidRDefault="002D59B3" w:rsidP="0066209B">
      <w:pPr>
        <w:rPr>
          <w:b/>
        </w:rPr>
      </w:pPr>
    </w:p>
    <w:p w:rsidR="0066209B" w:rsidRPr="006A46C5" w:rsidRDefault="0066209B" w:rsidP="006F5B98">
      <w:pPr>
        <w:pStyle w:val="Heading2"/>
        <w:rPr>
          <w:rFonts w:ascii="Times New Roman" w:hAnsi="Times New Roman" w:cs="Times New Roman"/>
          <w:bCs w:val="0"/>
          <w:sz w:val="24"/>
        </w:rPr>
      </w:pPr>
    </w:p>
    <w:p w:rsidR="007971C3" w:rsidRPr="006A46C5" w:rsidRDefault="007971C3" w:rsidP="007971C3"/>
    <w:p w:rsidR="007971C3" w:rsidRPr="006A46C5" w:rsidRDefault="007971C3" w:rsidP="007971C3"/>
    <w:p w:rsidR="0066209B" w:rsidRPr="006A46C5" w:rsidRDefault="0066209B" w:rsidP="00A4141A">
      <w:pPr>
        <w:pStyle w:val="Heading2"/>
        <w:jc w:val="center"/>
        <w:rPr>
          <w:rFonts w:ascii="Times New Roman" w:hAnsi="Times New Roman" w:cs="Times New Roman"/>
          <w:sz w:val="28"/>
          <w:szCs w:val="28"/>
        </w:rPr>
      </w:pPr>
    </w:p>
    <w:p w:rsidR="0066209B" w:rsidRDefault="0066209B" w:rsidP="00A4141A">
      <w:pPr>
        <w:pStyle w:val="Heading2"/>
        <w:jc w:val="center"/>
        <w:rPr>
          <w:rFonts w:ascii="Times New Roman" w:hAnsi="Times New Roman" w:cs="Times New Roman"/>
          <w:sz w:val="28"/>
          <w:szCs w:val="28"/>
        </w:rPr>
      </w:pPr>
    </w:p>
    <w:p w:rsidR="00043886" w:rsidRDefault="00043886" w:rsidP="00043886"/>
    <w:p w:rsidR="00043886" w:rsidRPr="00043886" w:rsidRDefault="00043886" w:rsidP="00043886"/>
    <w:p w:rsidR="0066209B" w:rsidRPr="006A46C5" w:rsidRDefault="0066209B" w:rsidP="00A4141A">
      <w:pPr>
        <w:pStyle w:val="Heading2"/>
        <w:jc w:val="center"/>
        <w:rPr>
          <w:rFonts w:ascii="Times New Roman" w:hAnsi="Times New Roman" w:cs="Times New Roman"/>
          <w:sz w:val="28"/>
          <w:szCs w:val="28"/>
        </w:rPr>
      </w:pPr>
    </w:p>
    <w:p w:rsidR="0066209B" w:rsidRDefault="0066209B" w:rsidP="00BF2E5F">
      <w:pPr>
        <w:pStyle w:val="Heading2"/>
        <w:rPr>
          <w:rFonts w:ascii="Times New Roman" w:hAnsi="Times New Roman" w:cs="Times New Roman"/>
          <w:sz w:val="28"/>
          <w:szCs w:val="28"/>
        </w:rPr>
      </w:pPr>
    </w:p>
    <w:p w:rsidR="00201B26" w:rsidRDefault="00201B26" w:rsidP="00201B26"/>
    <w:p w:rsidR="00201B26" w:rsidRPr="00201B26" w:rsidRDefault="00201B26" w:rsidP="00201B26"/>
    <w:p w:rsidR="00BF2E5F" w:rsidRDefault="00BF2E5F" w:rsidP="00BF2E5F"/>
    <w:p w:rsidR="00C2097B" w:rsidRDefault="00C2097B" w:rsidP="00BF2E5F"/>
    <w:p w:rsidR="00C2097B" w:rsidRDefault="00C2097B" w:rsidP="00BF2E5F"/>
    <w:p w:rsidR="00C2097B" w:rsidRDefault="00C2097B" w:rsidP="00BF2E5F"/>
    <w:p w:rsidR="00C2097B" w:rsidRPr="00BF2E5F" w:rsidRDefault="00C2097B" w:rsidP="00BF2E5F"/>
    <w:p w:rsidR="0066209B" w:rsidRPr="00C2097B" w:rsidRDefault="0064298F" w:rsidP="00A4141A">
      <w:pPr>
        <w:pStyle w:val="Heading2"/>
        <w:jc w:val="center"/>
        <w:rPr>
          <w:rFonts w:ascii="Times New Roman" w:hAnsi="Times New Roman" w:cs="Times New Roman"/>
          <w:sz w:val="28"/>
          <w:szCs w:val="28"/>
        </w:rPr>
      </w:pPr>
      <w:r w:rsidRPr="00C2097B">
        <w:rPr>
          <w:rFonts w:ascii="Times New Roman" w:hAnsi="Times New Roman" w:cs="Times New Roman"/>
          <w:sz w:val="28"/>
          <w:szCs w:val="28"/>
        </w:rPr>
        <w:lastRenderedPageBreak/>
        <w:t>TRADOC Intent</w:t>
      </w:r>
    </w:p>
    <w:p w:rsidR="0066209B" w:rsidRPr="006A46C5" w:rsidRDefault="0066209B" w:rsidP="00A4141A">
      <w:pPr>
        <w:pStyle w:val="Heading2"/>
        <w:jc w:val="center"/>
        <w:rPr>
          <w:rFonts w:ascii="Times New Roman" w:hAnsi="Times New Roman" w:cs="Times New Roman"/>
          <w:sz w:val="24"/>
        </w:rPr>
      </w:pPr>
    </w:p>
    <w:p w:rsidR="0064298F" w:rsidRPr="006A46C5" w:rsidRDefault="0064298F" w:rsidP="0064298F">
      <w:pPr>
        <w:pStyle w:val="Heading2"/>
        <w:rPr>
          <w:rFonts w:ascii="Times New Roman" w:hAnsi="Times New Roman" w:cs="Times New Roman"/>
          <w:sz w:val="24"/>
        </w:rPr>
      </w:pPr>
      <w:r w:rsidRPr="006A46C5">
        <w:rPr>
          <w:rFonts w:ascii="Times New Roman" w:hAnsi="Times New Roman" w:cs="Times New Roman"/>
          <w:sz w:val="24"/>
        </w:rPr>
        <w:t xml:space="preserve">TRADOC </w:t>
      </w:r>
      <w:proofErr w:type="spellStart"/>
      <w:r w:rsidRPr="006A46C5">
        <w:rPr>
          <w:rFonts w:ascii="Times New Roman" w:hAnsi="Times New Roman" w:cs="Times New Roman"/>
          <w:sz w:val="24"/>
        </w:rPr>
        <w:t>CoEs</w:t>
      </w:r>
      <w:proofErr w:type="spellEnd"/>
      <w:r w:rsidRPr="006A46C5">
        <w:rPr>
          <w:rFonts w:ascii="Times New Roman" w:hAnsi="Times New Roman" w:cs="Times New Roman"/>
          <w:sz w:val="24"/>
        </w:rPr>
        <w:t>, AMEDD, and USASOC, in coordination with the Center for Army Lessons Learned, will during Decisive Action rotations at</w:t>
      </w:r>
      <w:r w:rsidR="00C2681C">
        <w:rPr>
          <w:rFonts w:ascii="Times New Roman" w:hAnsi="Times New Roman" w:cs="Times New Roman"/>
          <w:sz w:val="24"/>
        </w:rPr>
        <w:t xml:space="preserve"> NTC</w:t>
      </w:r>
      <w:r w:rsidR="00E826CC" w:rsidRPr="006A46C5">
        <w:rPr>
          <w:rFonts w:ascii="Times New Roman" w:hAnsi="Times New Roman" w:cs="Times New Roman"/>
          <w:sz w:val="24"/>
        </w:rPr>
        <w:t xml:space="preserve"> and </w:t>
      </w:r>
      <w:r w:rsidR="00A966A5">
        <w:rPr>
          <w:rFonts w:ascii="Times New Roman" w:hAnsi="Times New Roman" w:cs="Times New Roman"/>
          <w:sz w:val="24"/>
        </w:rPr>
        <w:t>JRTC</w:t>
      </w:r>
      <w:r w:rsidRPr="006A46C5">
        <w:rPr>
          <w:rFonts w:ascii="Times New Roman" w:hAnsi="Times New Roman" w:cs="Times New Roman"/>
          <w:sz w:val="24"/>
        </w:rPr>
        <w:t xml:space="preserve"> collect observations, insights, and lessons based on the DOTMLPF domains that will shape the </w:t>
      </w:r>
      <w:proofErr w:type="spellStart"/>
      <w:r w:rsidRPr="006A46C5">
        <w:rPr>
          <w:rFonts w:ascii="Times New Roman" w:hAnsi="Times New Roman" w:cs="Times New Roman"/>
          <w:sz w:val="24"/>
        </w:rPr>
        <w:t>Warfighting</w:t>
      </w:r>
      <w:proofErr w:type="spellEnd"/>
      <w:r w:rsidRPr="006A46C5">
        <w:rPr>
          <w:rFonts w:ascii="Times New Roman" w:hAnsi="Times New Roman" w:cs="Times New Roman"/>
          <w:sz w:val="24"/>
        </w:rPr>
        <w:t xml:space="preserve"> Functions. </w:t>
      </w:r>
      <w:r w:rsidR="00C2681C">
        <w:rPr>
          <w:rFonts w:ascii="Times New Roman" w:hAnsi="Times New Roman" w:cs="Times New Roman"/>
          <w:sz w:val="24"/>
        </w:rPr>
        <w:t>In this particular instance, the Commanding General of 1</w:t>
      </w:r>
      <w:r w:rsidR="00C2681C" w:rsidRPr="00C2681C">
        <w:rPr>
          <w:rFonts w:ascii="Times New Roman" w:hAnsi="Times New Roman" w:cs="Times New Roman"/>
          <w:sz w:val="24"/>
          <w:vertAlign w:val="superscript"/>
        </w:rPr>
        <w:t>st</w:t>
      </w:r>
      <w:r w:rsidR="00C2681C">
        <w:rPr>
          <w:rFonts w:ascii="Times New Roman" w:hAnsi="Times New Roman" w:cs="Times New Roman"/>
          <w:sz w:val="24"/>
        </w:rPr>
        <w:t xml:space="preserve"> Infantry Division had his staff request CALL observe and collect on the preparation and execution of 1/1 ID ABCT for NTC Rotation 14-06.  </w:t>
      </w:r>
      <w:proofErr w:type="gramStart"/>
      <w:r w:rsidR="00C2681C">
        <w:rPr>
          <w:rFonts w:ascii="Times New Roman" w:hAnsi="Times New Roman" w:cs="Times New Roman"/>
          <w:sz w:val="24"/>
        </w:rPr>
        <w:t>CALL had</w:t>
      </w:r>
      <w:r w:rsidR="00A966A5">
        <w:rPr>
          <w:rFonts w:ascii="Times New Roman" w:hAnsi="Times New Roman" w:cs="Times New Roman"/>
          <w:sz w:val="24"/>
        </w:rPr>
        <w:t xml:space="preserve"> previously</w:t>
      </w:r>
      <w:r w:rsidR="00C2681C">
        <w:rPr>
          <w:rFonts w:ascii="Times New Roman" w:hAnsi="Times New Roman" w:cs="Times New Roman"/>
          <w:sz w:val="24"/>
        </w:rPr>
        <w:t xml:space="preserve"> been working with and collecting on the preparation of 1/1 ID ABCT for its regionally aligned force (RAF) mi</w:t>
      </w:r>
      <w:r w:rsidR="00A966A5">
        <w:rPr>
          <w:rFonts w:ascii="Times New Roman" w:hAnsi="Times New Roman" w:cs="Times New Roman"/>
          <w:sz w:val="24"/>
        </w:rPr>
        <w:t>ssion.</w:t>
      </w:r>
      <w:proofErr w:type="gramEnd"/>
    </w:p>
    <w:p w:rsidR="00496DA6" w:rsidRPr="006A46C5" w:rsidRDefault="00496DA6" w:rsidP="00496DA6"/>
    <w:p w:rsidR="00496DA6" w:rsidRPr="00C2097B" w:rsidRDefault="00496DA6" w:rsidP="00496DA6">
      <w:pPr>
        <w:jc w:val="center"/>
        <w:rPr>
          <w:b/>
          <w:sz w:val="28"/>
          <w:szCs w:val="28"/>
        </w:rPr>
      </w:pPr>
      <w:r w:rsidRPr="00C2097B">
        <w:rPr>
          <w:b/>
          <w:sz w:val="28"/>
          <w:szCs w:val="28"/>
        </w:rPr>
        <w:t>CALL Collection Concept</w:t>
      </w:r>
    </w:p>
    <w:p w:rsidR="0066209B" w:rsidRPr="006A46C5" w:rsidRDefault="0066209B" w:rsidP="0064298F">
      <w:pPr>
        <w:pStyle w:val="Heading2"/>
        <w:rPr>
          <w:rFonts w:ascii="Times New Roman" w:hAnsi="Times New Roman" w:cs="Times New Roman"/>
          <w:sz w:val="24"/>
        </w:rPr>
      </w:pPr>
    </w:p>
    <w:p w:rsidR="007F214C" w:rsidRPr="006A46C5" w:rsidRDefault="00674E14" w:rsidP="007D12AA">
      <w:pPr>
        <w:numPr>
          <w:ilvl w:val="1"/>
          <w:numId w:val="1"/>
        </w:numPr>
      </w:pPr>
      <w:r w:rsidRPr="006A46C5">
        <w:t>Collection involved observing AARs, conducting right seat rides (RSR), and interviewing selected observer/coach trainers (O/CT) and unit personnel</w:t>
      </w:r>
    </w:p>
    <w:p w:rsidR="007F214C" w:rsidRPr="006A46C5" w:rsidRDefault="00674E14" w:rsidP="007D12AA">
      <w:pPr>
        <w:numPr>
          <w:ilvl w:val="1"/>
          <w:numId w:val="1"/>
        </w:numPr>
      </w:pPr>
      <w:proofErr w:type="spellStart"/>
      <w:r w:rsidRPr="006A46C5">
        <w:t>CoEs</w:t>
      </w:r>
      <w:proofErr w:type="spellEnd"/>
      <w:r w:rsidRPr="006A46C5">
        <w:t xml:space="preserve">/schools provided subject matter expert (SME) RSR proficient in current and emerging doctrine to observe the rotational unit’s execution of key aspects of their </w:t>
      </w:r>
      <w:proofErr w:type="spellStart"/>
      <w:r w:rsidRPr="006A46C5">
        <w:t>WfF</w:t>
      </w:r>
      <w:proofErr w:type="spellEnd"/>
      <w:r w:rsidRPr="006A46C5">
        <w:t xml:space="preserve"> </w:t>
      </w:r>
    </w:p>
    <w:p w:rsidR="007F214C" w:rsidRPr="006A46C5" w:rsidRDefault="00674E14" w:rsidP="007D12AA">
      <w:pPr>
        <w:numPr>
          <w:ilvl w:val="1"/>
          <w:numId w:val="1"/>
        </w:numPr>
      </w:pPr>
      <w:r w:rsidRPr="006A46C5">
        <w:t xml:space="preserve">SME RSR focus during the rotation was OILs for use by their </w:t>
      </w:r>
      <w:proofErr w:type="spellStart"/>
      <w:r w:rsidRPr="006A46C5">
        <w:t>CoE</w:t>
      </w:r>
      <w:proofErr w:type="spellEnd"/>
      <w:r w:rsidRPr="006A46C5">
        <w:t>/school/organization</w:t>
      </w:r>
    </w:p>
    <w:p w:rsidR="007F214C" w:rsidRPr="006A46C5" w:rsidRDefault="00674E14" w:rsidP="007D12AA">
      <w:pPr>
        <w:numPr>
          <w:ilvl w:val="1"/>
          <w:numId w:val="1"/>
        </w:numPr>
      </w:pPr>
      <w:proofErr w:type="spellStart"/>
      <w:r w:rsidRPr="006A46C5">
        <w:t>CoEs</w:t>
      </w:r>
      <w:proofErr w:type="spellEnd"/>
      <w:r w:rsidRPr="006A46C5">
        <w:t xml:space="preserve">/schools/tasked organizations will forward all prioritized OILs and potential changes to the </w:t>
      </w:r>
      <w:proofErr w:type="spellStart"/>
      <w:r w:rsidRPr="006A46C5">
        <w:t>WfFs</w:t>
      </w:r>
      <w:proofErr w:type="spellEnd"/>
      <w:r w:rsidRPr="006A46C5">
        <w:t xml:space="preserve"> to CALL for consolidation, staffing, and distribution</w:t>
      </w:r>
    </w:p>
    <w:p w:rsidR="007F214C" w:rsidRPr="006A46C5" w:rsidRDefault="00674E14" w:rsidP="007D12AA">
      <w:pPr>
        <w:numPr>
          <w:ilvl w:val="1"/>
          <w:numId w:val="1"/>
        </w:numPr>
      </w:pPr>
      <w:proofErr w:type="spellStart"/>
      <w:r w:rsidRPr="006A46C5">
        <w:t>CoEs</w:t>
      </w:r>
      <w:proofErr w:type="spellEnd"/>
      <w:r w:rsidRPr="006A46C5">
        <w:t>/schools/organizations will provide recommendations to enhance the CTC training experience to CALL</w:t>
      </w:r>
    </w:p>
    <w:p w:rsidR="007F214C" w:rsidRPr="006A46C5" w:rsidRDefault="00674E14" w:rsidP="007D12AA">
      <w:pPr>
        <w:numPr>
          <w:ilvl w:val="1"/>
          <w:numId w:val="1"/>
        </w:numPr>
      </w:pPr>
      <w:r w:rsidRPr="006A46C5">
        <w:t>CALL will disseminate OILs to the Army</w:t>
      </w:r>
    </w:p>
    <w:p w:rsidR="0009027B" w:rsidRPr="006A46C5" w:rsidRDefault="0009027B" w:rsidP="0099520C">
      <w:pPr>
        <w:pStyle w:val="Heading2"/>
        <w:rPr>
          <w:rFonts w:ascii="Times New Roman" w:hAnsi="Times New Roman" w:cs="Times New Roman"/>
          <w:sz w:val="24"/>
        </w:rPr>
      </w:pPr>
    </w:p>
    <w:p w:rsidR="007A73A9" w:rsidRPr="00C2097B" w:rsidRDefault="00A4141A" w:rsidP="00A4141A">
      <w:pPr>
        <w:pStyle w:val="Heading2"/>
        <w:jc w:val="center"/>
        <w:rPr>
          <w:rFonts w:ascii="Times New Roman" w:hAnsi="Times New Roman" w:cs="Times New Roman"/>
          <w:sz w:val="28"/>
          <w:szCs w:val="28"/>
        </w:rPr>
      </w:pPr>
      <w:r w:rsidRPr="00C2097B">
        <w:rPr>
          <w:rFonts w:ascii="Times New Roman" w:hAnsi="Times New Roman" w:cs="Times New Roman"/>
          <w:sz w:val="28"/>
          <w:szCs w:val="28"/>
        </w:rPr>
        <w:t>Executive Summary</w:t>
      </w:r>
    </w:p>
    <w:p w:rsidR="00043886" w:rsidRPr="00043886" w:rsidRDefault="00043886" w:rsidP="00043886"/>
    <w:p w:rsidR="00043886" w:rsidRDefault="00043886" w:rsidP="00043886">
      <w:r w:rsidRPr="00043886">
        <w:rPr>
          <w:rFonts w:eastAsia="+mn-ea"/>
        </w:rPr>
        <w:t xml:space="preserve">The purpose of this EXSUM is to provide information about CALL execution of 1 ID request for support for NTC Rotation 14-06.  Selected TRADOC </w:t>
      </w:r>
      <w:proofErr w:type="spellStart"/>
      <w:r w:rsidRPr="00043886">
        <w:rPr>
          <w:rFonts w:eastAsia="+mn-ea"/>
        </w:rPr>
        <w:t>CoEs</w:t>
      </w:r>
      <w:proofErr w:type="spellEnd"/>
      <w:r w:rsidRPr="00043886">
        <w:rPr>
          <w:rFonts w:eastAsia="+mn-ea"/>
        </w:rPr>
        <w:t xml:space="preserve">, in coordination with the Center for Army Lessons Learned, </w:t>
      </w:r>
      <w:r w:rsidRPr="00043886">
        <w:t>during NTC Decisive Action Rotation 14-06</w:t>
      </w:r>
      <w:r w:rsidRPr="00043886">
        <w:rPr>
          <w:rFonts w:eastAsia="+mn-ea"/>
        </w:rPr>
        <w:t xml:space="preserve"> collect</w:t>
      </w:r>
      <w:r w:rsidRPr="00043886">
        <w:t>ed</w:t>
      </w:r>
      <w:r w:rsidRPr="00043886">
        <w:rPr>
          <w:rFonts w:eastAsia="+mn-ea"/>
        </w:rPr>
        <w:t xml:space="preserve"> observations, insights, and lessons based on eight major focus areas requested by CG, 1 ID.</w:t>
      </w:r>
      <w:r w:rsidRPr="00043886">
        <w:t xml:space="preserve">  CALL assembled a team of 14 subject matter experts (SMEs) from </w:t>
      </w:r>
      <w:proofErr w:type="spellStart"/>
      <w:r w:rsidRPr="00043886">
        <w:t>MCCoE</w:t>
      </w:r>
      <w:proofErr w:type="spellEnd"/>
      <w:r w:rsidRPr="00043886">
        <w:t xml:space="preserve">, MCoE, </w:t>
      </w:r>
      <w:proofErr w:type="spellStart"/>
      <w:r w:rsidRPr="00043886">
        <w:t>FCoE</w:t>
      </w:r>
      <w:proofErr w:type="spellEnd"/>
      <w:r w:rsidRPr="00043886">
        <w:t xml:space="preserve">, </w:t>
      </w:r>
      <w:proofErr w:type="spellStart"/>
      <w:r w:rsidRPr="00043886">
        <w:t>ICoE</w:t>
      </w:r>
      <w:proofErr w:type="spellEnd"/>
      <w:r w:rsidRPr="00043886">
        <w:t xml:space="preserve">, and </w:t>
      </w:r>
      <w:proofErr w:type="spellStart"/>
      <w:r w:rsidRPr="00043886">
        <w:t>MSCoE</w:t>
      </w:r>
      <w:proofErr w:type="spellEnd"/>
      <w:r w:rsidRPr="00043886">
        <w:t xml:space="preserve"> and collected observations during the brigade force on force 24 Apr-1 May 2014.    </w:t>
      </w:r>
      <w:r w:rsidRPr="00043886">
        <w:rPr>
          <w:rFonts w:eastAsia="+mn-ea"/>
        </w:rPr>
        <w:t>Collection involve</w:t>
      </w:r>
      <w:r w:rsidRPr="00043886">
        <w:t>d</w:t>
      </w:r>
      <w:r w:rsidRPr="00043886">
        <w:rPr>
          <w:rFonts w:eastAsia="+mn-ea"/>
        </w:rPr>
        <w:t xml:space="preserve"> observing after action reviews (AARs), conducting right seat rides (RSR) with observer-coach/trainers (OC/Ts), and interviewing selected OC/Ts</w:t>
      </w:r>
      <w:r w:rsidRPr="00043886">
        <w:t xml:space="preserve"> and rotation training unit (RTU) personnel.  </w:t>
      </w:r>
      <w:proofErr w:type="spellStart"/>
      <w:r w:rsidRPr="00043886">
        <w:t>CoE</w:t>
      </w:r>
      <w:proofErr w:type="spellEnd"/>
      <w:r w:rsidRPr="00043886">
        <w:rPr>
          <w:rFonts w:eastAsia="+mn-ea"/>
        </w:rPr>
        <w:t xml:space="preserve"> provide</w:t>
      </w:r>
      <w:r w:rsidRPr="00043886">
        <w:t>d</w:t>
      </w:r>
      <w:r w:rsidRPr="00043886">
        <w:rPr>
          <w:rFonts w:eastAsia="+mn-ea"/>
        </w:rPr>
        <w:t xml:space="preserve"> SME were proficient in current and emerging doctrine to observe the RTU’s execution of key aspects of their </w:t>
      </w:r>
      <w:proofErr w:type="spellStart"/>
      <w:r w:rsidRPr="00043886">
        <w:rPr>
          <w:rFonts w:eastAsia="+mn-ea"/>
        </w:rPr>
        <w:t>WfF</w:t>
      </w:r>
      <w:proofErr w:type="spellEnd"/>
      <w:r w:rsidRPr="00043886">
        <w:t xml:space="preserve">.  1/1 ID ABCT deployed to Kuwait this summer; it is a RAF designated unit.  </w:t>
      </w:r>
    </w:p>
    <w:p w:rsidR="00043886" w:rsidRDefault="00043886" w:rsidP="00043886"/>
    <w:p w:rsidR="00043886" w:rsidRDefault="00043886" w:rsidP="00043886">
      <w:r>
        <w:t>1ID Focus Areas of Interest:</w:t>
      </w:r>
    </w:p>
    <w:p w:rsidR="00043886" w:rsidRDefault="00043886" w:rsidP="00043886"/>
    <w:p w:rsidR="00294DF0" w:rsidRPr="00043886" w:rsidRDefault="005B733F" w:rsidP="00043886">
      <w:pPr>
        <w:numPr>
          <w:ilvl w:val="1"/>
          <w:numId w:val="37"/>
        </w:numPr>
      </w:pPr>
      <w:r w:rsidRPr="00043886">
        <w:t>Mission Command</w:t>
      </w:r>
    </w:p>
    <w:p w:rsidR="00294DF0" w:rsidRPr="00043886" w:rsidRDefault="005B733F" w:rsidP="00043886">
      <w:pPr>
        <w:numPr>
          <w:ilvl w:val="2"/>
          <w:numId w:val="37"/>
        </w:numPr>
      </w:pPr>
      <w:r w:rsidRPr="00043886">
        <w:t xml:space="preserve"> Synchronization of BCT capabilities</w:t>
      </w:r>
    </w:p>
    <w:p w:rsidR="00294DF0" w:rsidRPr="00043886" w:rsidRDefault="005B733F" w:rsidP="00043886">
      <w:pPr>
        <w:numPr>
          <w:ilvl w:val="2"/>
          <w:numId w:val="37"/>
        </w:numPr>
      </w:pPr>
      <w:r w:rsidRPr="00043886">
        <w:t xml:space="preserve"> Battle tracking</w:t>
      </w:r>
    </w:p>
    <w:p w:rsidR="00294DF0" w:rsidRPr="00043886" w:rsidRDefault="005B733F" w:rsidP="00043886">
      <w:pPr>
        <w:numPr>
          <w:ilvl w:val="2"/>
          <w:numId w:val="37"/>
        </w:numPr>
      </w:pPr>
      <w:r w:rsidRPr="00043886">
        <w:lastRenderedPageBreak/>
        <w:t xml:space="preserve"> Integration of analog and digital C2 systems during CAM</w:t>
      </w:r>
    </w:p>
    <w:p w:rsidR="00294DF0" w:rsidRPr="00043886" w:rsidRDefault="005B733F" w:rsidP="00043886">
      <w:pPr>
        <w:numPr>
          <w:ilvl w:val="2"/>
          <w:numId w:val="37"/>
        </w:numPr>
      </w:pPr>
      <w:r w:rsidRPr="00043886">
        <w:t xml:space="preserve"> Rehearsals </w:t>
      </w:r>
    </w:p>
    <w:p w:rsidR="00294DF0" w:rsidRPr="00043886" w:rsidRDefault="005B733F" w:rsidP="00043886">
      <w:pPr>
        <w:numPr>
          <w:ilvl w:val="1"/>
          <w:numId w:val="37"/>
        </w:numPr>
      </w:pPr>
      <w:r w:rsidRPr="00043886">
        <w:t xml:space="preserve"> Intelligence</w:t>
      </w:r>
    </w:p>
    <w:p w:rsidR="00294DF0" w:rsidRPr="00043886" w:rsidRDefault="005B733F" w:rsidP="00043886">
      <w:pPr>
        <w:numPr>
          <w:ilvl w:val="2"/>
          <w:numId w:val="37"/>
        </w:numPr>
      </w:pPr>
      <w:r w:rsidRPr="00043886">
        <w:t xml:space="preserve"> Integration of collection plans into the counter recon fight</w:t>
      </w:r>
    </w:p>
    <w:p w:rsidR="00294DF0" w:rsidRPr="00043886" w:rsidRDefault="005B733F" w:rsidP="00043886">
      <w:pPr>
        <w:numPr>
          <w:ilvl w:val="2"/>
          <w:numId w:val="37"/>
        </w:numPr>
      </w:pPr>
      <w:r w:rsidRPr="00043886">
        <w:t xml:space="preserve"> Linkage of PIRs and decision for the BCT Commander</w:t>
      </w:r>
    </w:p>
    <w:p w:rsidR="00294DF0" w:rsidRPr="00043886" w:rsidRDefault="005B733F" w:rsidP="00043886">
      <w:pPr>
        <w:numPr>
          <w:ilvl w:val="2"/>
          <w:numId w:val="37"/>
        </w:numPr>
      </w:pPr>
      <w:r w:rsidRPr="00043886">
        <w:t xml:space="preserve"> Use of predictive Event Template</w:t>
      </w:r>
    </w:p>
    <w:p w:rsidR="00294DF0" w:rsidRPr="00043886" w:rsidRDefault="005B733F" w:rsidP="00043886">
      <w:pPr>
        <w:numPr>
          <w:ilvl w:val="1"/>
          <w:numId w:val="37"/>
        </w:numPr>
      </w:pPr>
      <w:r w:rsidRPr="00043886">
        <w:t xml:space="preserve"> Maneuver</w:t>
      </w:r>
    </w:p>
    <w:p w:rsidR="00294DF0" w:rsidRPr="00043886" w:rsidRDefault="005B733F" w:rsidP="00043886">
      <w:pPr>
        <w:numPr>
          <w:ilvl w:val="2"/>
          <w:numId w:val="37"/>
        </w:numPr>
      </w:pPr>
      <w:r w:rsidRPr="00043886">
        <w:t xml:space="preserve"> ISR fight</w:t>
      </w:r>
    </w:p>
    <w:p w:rsidR="00294DF0" w:rsidRPr="00043886" w:rsidRDefault="005B733F" w:rsidP="00043886">
      <w:pPr>
        <w:numPr>
          <w:ilvl w:val="2"/>
          <w:numId w:val="37"/>
        </w:numPr>
      </w:pPr>
      <w:r w:rsidRPr="00043886">
        <w:t xml:space="preserve"> Movement to contact</w:t>
      </w:r>
    </w:p>
    <w:p w:rsidR="00294DF0" w:rsidRPr="00043886" w:rsidRDefault="005B733F" w:rsidP="00043886">
      <w:pPr>
        <w:numPr>
          <w:ilvl w:val="2"/>
          <w:numId w:val="37"/>
        </w:numPr>
      </w:pPr>
      <w:r w:rsidRPr="00043886">
        <w:t xml:space="preserve"> Management of enablers</w:t>
      </w:r>
    </w:p>
    <w:p w:rsidR="00294DF0" w:rsidRPr="00043886" w:rsidRDefault="005B733F" w:rsidP="00043886">
      <w:pPr>
        <w:numPr>
          <w:ilvl w:val="1"/>
          <w:numId w:val="37"/>
        </w:numPr>
      </w:pPr>
      <w:r w:rsidRPr="00043886">
        <w:t>Fires</w:t>
      </w:r>
    </w:p>
    <w:p w:rsidR="00294DF0" w:rsidRPr="00043886" w:rsidRDefault="005B733F" w:rsidP="00043886">
      <w:pPr>
        <w:numPr>
          <w:ilvl w:val="2"/>
          <w:numId w:val="37"/>
        </w:numPr>
      </w:pPr>
      <w:r w:rsidRPr="00043886">
        <w:t xml:space="preserve"> Shaping operations and schedule of fires</w:t>
      </w:r>
    </w:p>
    <w:p w:rsidR="00294DF0" w:rsidRPr="00043886" w:rsidRDefault="005B733F" w:rsidP="00043886">
      <w:pPr>
        <w:numPr>
          <w:ilvl w:val="2"/>
          <w:numId w:val="37"/>
        </w:numPr>
      </w:pPr>
      <w:r w:rsidRPr="00043886">
        <w:t xml:space="preserve"> Airspace coordination, radar coordination, and counter fire</w:t>
      </w:r>
    </w:p>
    <w:p w:rsidR="00294DF0" w:rsidRPr="00043886" w:rsidRDefault="005B733F" w:rsidP="00043886">
      <w:pPr>
        <w:numPr>
          <w:ilvl w:val="2"/>
          <w:numId w:val="37"/>
        </w:numPr>
      </w:pPr>
      <w:r w:rsidRPr="00043886">
        <w:t xml:space="preserve"> Targeting</w:t>
      </w:r>
    </w:p>
    <w:p w:rsidR="00294DF0" w:rsidRPr="00043886" w:rsidRDefault="005B733F" w:rsidP="00043886">
      <w:pPr>
        <w:numPr>
          <w:ilvl w:val="1"/>
          <w:numId w:val="37"/>
        </w:numPr>
      </w:pPr>
      <w:r w:rsidRPr="00043886">
        <w:t xml:space="preserve"> Protection</w:t>
      </w:r>
    </w:p>
    <w:p w:rsidR="00294DF0" w:rsidRPr="00043886" w:rsidRDefault="005B733F" w:rsidP="00043886">
      <w:pPr>
        <w:numPr>
          <w:ilvl w:val="2"/>
          <w:numId w:val="37"/>
        </w:numPr>
      </w:pPr>
      <w:r w:rsidRPr="00043886">
        <w:t xml:space="preserve"> Sequencing and placement of mobility assets during offensive operations</w:t>
      </w:r>
    </w:p>
    <w:p w:rsidR="00294DF0" w:rsidRPr="00043886" w:rsidRDefault="005B733F" w:rsidP="00043886">
      <w:pPr>
        <w:numPr>
          <w:ilvl w:val="2"/>
          <w:numId w:val="37"/>
        </w:numPr>
      </w:pPr>
      <w:r w:rsidRPr="00043886">
        <w:t xml:space="preserve"> Communications network security</w:t>
      </w:r>
    </w:p>
    <w:p w:rsidR="00294DF0" w:rsidRPr="00043886" w:rsidRDefault="005B733F" w:rsidP="00043886">
      <w:pPr>
        <w:numPr>
          <w:ilvl w:val="2"/>
          <w:numId w:val="37"/>
        </w:numPr>
      </w:pPr>
      <w:r w:rsidRPr="00043886">
        <w:t xml:space="preserve"> Planning for a hasty or deliberate defense</w:t>
      </w:r>
    </w:p>
    <w:p w:rsidR="00294DF0" w:rsidRPr="00043886" w:rsidRDefault="005B733F" w:rsidP="00043886">
      <w:pPr>
        <w:numPr>
          <w:ilvl w:val="1"/>
          <w:numId w:val="37"/>
        </w:numPr>
      </w:pPr>
      <w:r w:rsidRPr="00043886">
        <w:t xml:space="preserve"> Sustainment</w:t>
      </w:r>
    </w:p>
    <w:p w:rsidR="00294DF0" w:rsidRPr="00043886" w:rsidRDefault="005B733F" w:rsidP="00043886">
      <w:pPr>
        <w:numPr>
          <w:ilvl w:val="2"/>
          <w:numId w:val="37"/>
        </w:numPr>
      </w:pPr>
      <w:r w:rsidRPr="00043886">
        <w:t xml:space="preserve"> Planning integration into the tactical plan during CAM</w:t>
      </w:r>
    </w:p>
    <w:p w:rsidR="00294DF0" w:rsidRPr="00043886" w:rsidRDefault="005B733F" w:rsidP="00043886">
      <w:pPr>
        <w:numPr>
          <w:ilvl w:val="2"/>
          <w:numId w:val="37"/>
        </w:numPr>
      </w:pPr>
      <w:r w:rsidRPr="00043886">
        <w:t xml:space="preserve"> CSS rehearsals at echelon</w:t>
      </w:r>
    </w:p>
    <w:p w:rsidR="00294DF0" w:rsidRPr="00043886" w:rsidRDefault="005B733F" w:rsidP="00043886">
      <w:pPr>
        <w:numPr>
          <w:ilvl w:val="2"/>
          <w:numId w:val="37"/>
        </w:numPr>
      </w:pPr>
      <w:r w:rsidRPr="00043886">
        <w:t xml:space="preserve"> Running estimates </w:t>
      </w:r>
    </w:p>
    <w:p w:rsidR="00043886" w:rsidRPr="00043886" w:rsidRDefault="00043886" w:rsidP="00043886"/>
    <w:p w:rsidR="00043886" w:rsidRDefault="00043886">
      <w:pPr>
        <w:rPr>
          <w:i/>
        </w:rPr>
      </w:pPr>
    </w:p>
    <w:p w:rsidR="0066209B" w:rsidRPr="006A46C5" w:rsidRDefault="00201B26">
      <w:pPr>
        <w:rPr>
          <w:i/>
        </w:rPr>
      </w:pPr>
      <w:r>
        <w:rPr>
          <w:i/>
        </w:rPr>
        <w:t>This</w:t>
      </w:r>
      <w:r w:rsidR="007A73A9" w:rsidRPr="006A46C5">
        <w:rPr>
          <w:i/>
        </w:rPr>
        <w:t xml:space="preserve"> </w:t>
      </w:r>
      <w:r w:rsidR="00462549" w:rsidRPr="006A46C5">
        <w:rPr>
          <w:i/>
        </w:rPr>
        <w:t>report</w:t>
      </w:r>
      <w:r w:rsidR="007A73A9" w:rsidRPr="006A46C5">
        <w:rPr>
          <w:i/>
        </w:rPr>
        <w:t xml:space="preserve"> provides a summary of insights, observations</w:t>
      </w:r>
      <w:r w:rsidR="00F002C6" w:rsidRPr="006A46C5">
        <w:rPr>
          <w:i/>
        </w:rPr>
        <w:t>,</w:t>
      </w:r>
      <w:r w:rsidR="007A73A9" w:rsidRPr="006A46C5">
        <w:rPr>
          <w:i/>
        </w:rPr>
        <w:t xml:space="preserve"> and </w:t>
      </w:r>
      <w:r w:rsidR="002456EC">
        <w:rPr>
          <w:i/>
        </w:rPr>
        <w:t>best practices</w:t>
      </w:r>
      <w:r w:rsidR="007A73A9" w:rsidRPr="006A46C5">
        <w:rPr>
          <w:i/>
        </w:rPr>
        <w:t xml:space="preserve"> </w:t>
      </w:r>
      <w:r w:rsidR="00462549" w:rsidRPr="006A46C5">
        <w:rPr>
          <w:i/>
        </w:rPr>
        <w:t xml:space="preserve">collected </w:t>
      </w:r>
      <w:r w:rsidR="0066209B" w:rsidRPr="006A46C5">
        <w:rPr>
          <w:i/>
        </w:rPr>
        <w:t>by the Center for Army Lessons Learned</w:t>
      </w:r>
      <w:r w:rsidR="00901884" w:rsidRPr="006A46C5">
        <w:rPr>
          <w:i/>
        </w:rPr>
        <w:t xml:space="preserve"> (CALL)</w:t>
      </w:r>
      <w:r w:rsidR="00981116" w:rsidRPr="006A46C5">
        <w:rPr>
          <w:i/>
        </w:rPr>
        <w:t xml:space="preserve"> and the TRADOC Centers of Excellence</w:t>
      </w:r>
      <w:r w:rsidR="006D6849" w:rsidRPr="006A46C5">
        <w:rPr>
          <w:i/>
        </w:rPr>
        <w:t xml:space="preserve"> (</w:t>
      </w:r>
      <w:proofErr w:type="spellStart"/>
      <w:r w:rsidR="000927B3">
        <w:rPr>
          <w:i/>
        </w:rPr>
        <w:t>Co</w:t>
      </w:r>
      <w:r w:rsidR="006D6849" w:rsidRPr="006A46C5">
        <w:rPr>
          <w:i/>
        </w:rPr>
        <w:t>E</w:t>
      </w:r>
      <w:proofErr w:type="spellEnd"/>
      <w:r w:rsidR="006D6849" w:rsidRPr="006A46C5">
        <w:rPr>
          <w:i/>
        </w:rPr>
        <w:t>)</w:t>
      </w:r>
      <w:r w:rsidR="0066209B" w:rsidRPr="006A46C5">
        <w:rPr>
          <w:i/>
        </w:rPr>
        <w:t xml:space="preserve"> from</w:t>
      </w:r>
      <w:r w:rsidR="00F002C6" w:rsidRPr="006A46C5">
        <w:rPr>
          <w:i/>
        </w:rPr>
        <w:t xml:space="preserve"> NTC Rotation </w:t>
      </w:r>
      <w:r w:rsidR="000333C4">
        <w:rPr>
          <w:i/>
        </w:rPr>
        <w:t>14-06</w:t>
      </w:r>
      <w:r w:rsidR="00981116" w:rsidRPr="006A46C5">
        <w:rPr>
          <w:i/>
        </w:rPr>
        <w:t xml:space="preserve">, Decisive Action </w:t>
      </w:r>
      <w:r w:rsidR="000333C4">
        <w:rPr>
          <w:i/>
        </w:rPr>
        <w:t>Training Environment (DATE)</w:t>
      </w:r>
      <w:r w:rsidR="00462549" w:rsidRPr="006A46C5">
        <w:rPr>
          <w:i/>
        </w:rPr>
        <w:t>.</w:t>
      </w:r>
      <w:r w:rsidR="007A73A9" w:rsidRPr="006A46C5">
        <w:rPr>
          <w:i/>
        </w:rPr>
        <w:t xml:space="preserve"> </w:t>
      </w:r>
      <w:r w:rsidR="000927B3">
        <w:rPr>
          <w:i/>
        </w:rPr>
        <w:t xml:space="preserve">The </w:t>
      </w:r>
      <w:proofErr w:type="spellStart"/>
      <w:r w:rsidR="000927B3">
        <w:rPr>
          <w:i/>
        </w:rPr>
        <w:t>Co</w:t>
      </w:r>
      <w:r w:rsidR="002456EC">
        <w:rPr>
          <w:i/>
        </w:rPr>
        <w:t>Es</w:t>
      </w:r>
      <w:proofErr w:type="spellEnd"/>
      <w:r w:rsidR="002456EC">
        <w:rPr>
          <w:i/>
        </w:rPr>
        <w:t xml:space="preserve"> collected observations</w:t>
      </w:r>
      <w:r w:rsidR="0099520C" w:rsidRPr="006A46C5">
        <w:rPr>
          <w:i/>
        </w:rPr>
        <w:t xml:space="preserve"> and lessons based on the DOTMLPF domains that will shape the </w:t>
      </w:r>
      <w:proofErr w:type="spellStart"/>
      <w:r w:rsidR="0099520C" w:rsidRPr="006A46C5">
        <w:rPr>
          <w:i/>
        </w:rPr>
        <w:t>Warfighting</w:t>
      </w:r>
      <w:proofErr w:type="spellEnd"/>
      <w:r w:rsidR="0099520C" w:rsidRPr="006A46C5">
        <w:rPr>
          <w:i/>
        </w:rPr>
        <w:t xml:space="preserve"> Functions.  </w:t>
      </w:r>
      <w:r w:rsidR="00C15B06" w:rsidRPr="006A46C5">
        <w:rPr>
          <w:i/>
        </w:rPr>
        <w:t>This report is organized</w:t>
      </w:r>
      <w:r w:rsidR="00156EFF">
        <w:rPr>
          <w:i/>
        </w:rPr>
        <w:t xml:space="preserve"> by </w:t>
      </w:r>
      <w:proofErr w:type="spellStart"/>
      <w:r w:rsidR="00156EFF">
        <w:rPr>
          <w:i/>
        </w:rPr>
        <w:t>Warfighting</w:t>
      </w:r>
      <w:proofErr w:type="spellEnd"/>
      <w:r w:rsidR="00156EFF">
        <w:rPr>
          <w:i/>
        </w:rPr>
        <w:t xml:space="preserve"> Function and</w:t>
      </w:r>
      <w:r w:rsidR="00C15B06" w:rsidRPr="006A46C5">
        <w:rPr>
          <w:i/>
        </w:rPr>
        <w:t xml:space="preserve"> according to </w:t>
      </w:r>
      <w:r w:rsidR="004E23E4" w:rsidRPr="006A46C5">
        <w:rPr>
          <w:i/>
        </w:rPr>
        <w:t xml:space="preserve">COE </w:t>
      </w:r>
      <w:r w:rsidR="00C15B06" w:rsidRPr="006A46C5">
        <w:rPr>
          <w:i/>
        </w:rPr>
        <w:t>focus topics:</w:t>
      </w:r>
    </w:p>
    <w:p w:rsidR="0066209B" w:rsidRPr="006A46C5" w:rsidRDefault="0066209B"/>
    <w:p w:rsidR="0038640C" w:rsidRPr="006A46C5" w:rsidRDefault="00B34EB8" w:rsidP="00201B26">
      <w:pPr>
        <w:ind w:left="720" w:firstLine="720"/>
        <w:rPr>
          <w:b/>
        </w:rPr>
      </w:pPr>
      <w:r w:rsidRPr="006A46C5">
        <w:rPr>
          <w:b/>
        </w:rPr>
        <w:t>Chapter 1</w:t>
      </w:r>
      <w:r w:rsidRPr="006A46C5">
        <w:rPr>
          <w:b/>
        </w:rPr>
        <w:tab/>
      </w:r>
      <w:r w:rsidR="004E23E4" w:rsidRPr="006A46C5">
        <w:rPr>
          <w:b/>
        </w:rPr>
        <w:t>Mission Command</w:t>
      </w:r>
      <w:r w:rsidR="0066209B" w:rsidRPr="006A46C5">
        <w:rPr>
          <w:b/>
        </w:rPr>
        <w:t xml:space="preserve"> Focus Topics</w:t>
      </w:r>
    </w:p>
    <w:p w:rsidR="007A73A9" w:rsidRPr="006A46C5" w:rsidRDefault="007A73A9" w:rsidP="00201B26">
      <w:pPr>
        <w:ind w:left="720" w:firstLine="720"/>
        <w:rPr>
          <w:b/>
        </w:rPr>
      </w:pPr>
      <w:r w:rsidRPr="006A46C5">
        <w:rPr>
          <w:b/>
        </w:rPr>
        <w:t xml:space="preserve">Chapter </w:t>
      </w:r>
      <w:r w:rsidR="00B34EB8" w:rsidRPr="006A46C5">
        <w:rPr>
          <w:b/>
        </w:rPr>
        <w:t>2</w:t>
      </w:r>
      <w:r w:rsidRPr="006A46C5">
        <w:rPr>
          <w:b/>
        </w:rPr>
        <w:tab/>
      </w:r>
      <w:r w:rsidR="004E23E4" w:rsidRPr="006A46C5">
        <w:rPr>
          <w:b/>
        </w:rPr>
        <w:t>Intelligence</w:t>
      </w:r>
      <w:r w:rsidR="0066209B" w:rsidRPr="006A46C5">
        <w:rPr>
          <w:b/>
        </w:rPr>
        <w:t xml:space="preserve"> Focus Topics</w:t>
      </w:r>
    </w:p>
    <w:p w:rsidR="007A73A9" w:rsidRPr="006A46C5" w:rsidRDefault="007A73A9" w:rsidP="00201B26">
      <w:pPr>
        <w:ind w:left="720" w:firstLine="720"/>
        <w:rPr>
          <w:b/>
        </w:rPr>
      </w:pPr>
      <w:r w:rsidRPr="006A46C5">
        <w:rPr>
          <w:b/>
        </w:rPr>
        <w:t xml:space="preserve">Chapter </w:t>
      </w:r>
      <w:r w:rsidR="00B34EB8" w:rsidRPr="006A46C5">
        <w:rPr>
          <w:b/>
        </w:rPr>
        <w:t>3</w:t>
      </w:r>
      <w:r w:rsidRPr="006A46C5">
        <w:rPr>
          <w:b/>
        </w:rPr>
        <w:tab/>
      </w:r>
      <w:r w:rsidR="004E23E4" w:rsidRPr="006A46C5">
        <w:rPr>
          <w:b/>
        </w:rPr>
        <w:t>Maneuver</w:t>
      </w:r>
      <w:r w:rsidR="0066209B" w:rsidRPr="006A46C5">
        <w:rPr>
          <w:b/>
        </w:rPr>
        <w:t xml:space="preserve"> Focus Topics</w:t>
      </w:r>
    </w:p>
    <w:p w:rsidR="005414B7" w:rsidRPr="006A46C5" w:rsidRDefault="00043886" w:rsidP="00201B26">
      <w:pPr>
        <w:ind w:left="720" w:firstLine="720"/>
        <w:rPr>
          <w:b/>
        </w:rPr>
      </w:pPr>
      <w:r>
        <w:rPr>
          <w:b/>
        </w:rPr>
        <w:t>Chapter 4</w:t>
      </w:r>
      <w:r w:rsidR="00503DEE" w:rsidRPr="006A46C5">
        <w:rPr>
          <w:b/>
        </w:rPr>
        <w:t xml:space="preserve">   </w:t>
      </w:r>
      <w:r w:rsidR="00503DEE" w:rsidRPr="006A46C5">
        <w:rPr>
          <w:b/>
        </w:rPr>
        <w:tab/>
      </w:r>
      <w:r w:rsidR="004E23E4" w:rsidRPr="006A46C5">
        <w:rPr>
          <w:b/>
        </w:rPr>
        <w:t>Fires</w:t>
      </w:r>
      <w:r w:rsidR="000E45A6" w:rsidRPr="006A46C5">
        <w:rPr>
          <w:b/>
        </w:rPr>
        <w:t xml:space="preserve"> Focus Topics</w:t>
      </w:r>
    </w:p>
    <w:p w:rsidR="004E23E4" w:rsidRPr="006A46C5" w:rsidRDefault="00043886" w:rsidP="00201B26">
      <w:pPr>
        <w:ind w:left="720" w:firstLine="720"/>
        <w:rPr>
          <w:b/>
        </w:rPr>
      </w:pPr>
      <w:r>
        <w:rPr>
          <w:b/>
        </w:rPr>
        <w:t>Chapter 5</w:t>
      </w:r>
      <w:r w:rsidR="004E23E4" w:rsidRPr="006A46C5">
        <w:rPr>
          <w:b/>
        </w:rPr>
        <w:tab/>
        <w:t>MSCOE Focus Topics</w:t>
      </w:r>
    </w:p>
    <w:p w:rsidR="004E23E4" w:rsidRPr="006A46C5" w:rsidRDefault="00043886" w:rsidP="00201B26">
      <w:pPr>
        <w:ind w:left="720" w:firstLine="720"/>
        <w:rPr>
          <w:b/>
        </w:rPr>
      </w:pPr>
      <w:r>
        <w:rPr>
          <w:b/>
        </w:rPr>
        <w:t>Chapter 6</w:t>
      </w:r>
      <w:r w:rsidR="004E23E4" w:rsidRPr="006A46C5">
        <w:rPr>
          <w:b/>
        </w:rPr>
        <w:tab/>
      </w:r>
      <w:r w:rsidR="00201B26">
        <w:rPr>
          <w:b/>
        </w:rPr>
        <w:t>Sustainment</w:t>
      </w:r>
      <w:r w:rsidR="004E23E4" w:rsidRPr="006A46C5">
        <w:rPr>
          <w:b/>
        </w:rPr>
        <w:t xml:space="preserve"> Focus Topics</w:t>
      </w:r>
    </w:p>
    <w:p w:rsidR="00AE3AF4" w:rsidRDefault="00AE3AF4" w:rsidP="0099520C">
      <w:pPr>
        <w:rPr>
          <w:b/>
        </w:rPr>
      </w:pPr>
    </w:p>
    <w:p w:rsidR="0073531F" w:rsidRDefault="00AE3AF4" w:rsidP="0099520C">
      <w:pPr>
        <w:rPr>
          <w:i/>
        </w:rPr>
      </w:pPr>
      <w:r>
        <w:rPr>
          <w:i/>
        </w:rPr>
        <w:t>Some observers use Rotational Training Unit (RTU) when referencing the unit.</w:t>
      </w:r>
    </w:p>
    <w:p w:rsidR="0073531F" w:rsidRDefault="0073531F" w:rsidP="0099520C">
      <w:pPr>
        <w:rPr>
          <w:i/>
        </w:rPr>
      </w:pPr>
    </w:p>
    <w:p w:rsidR="00496DA6" w:rsidRPr="006A46C5" w:rsidRDefault="00B34EB8" w:rsidP="0099520C">
      <w:pPr>
        <w:rPr>
          <w:b/>
        </w:rPr>
      </w:pPr>
      <w:r w:rsidRPr="006A46C5">
        <w:br w:type="page"/>
      </w:r>
    </w:p>
    <w:p w:rsidR="00201B26" w:rsidRDefault="00201B26" w:rsidP="00496DA6">
      <w:pPr>
        <w:jc w:val="center"/>
        <w:rPr>
          <w:b/>
        </w:rPr>
      </w:pPr>
    </w:p>
    <w:p w:rsidR="00201B26" w:rsidRDefault="00201B26" w:rsidP="00496DA6">
      <w:pPr>
        <w:jc w:val="center"/>
        <w:rPr>
          <w:b/>
        </w:rPr>
      </w:pPr>
    </w:p>
    <w:p w:rsidR="00496DA6" w:rsidRPr="00201B26" w:rsidRDefault="00496DA6" w:rsidP="00496DA6">
      <w:pPr>
        <w:jc w:val="center"/>
        <w:rPr>
          <w:b/>
        </w:rPr>
      </w:pPr>
      <w:r w:rsidRPr="00C2097B">
        <w:rPr>
          <w:b/>
          <w:sz w:val="28"/>
          <w:szCs w:val="28"/>
        </w:rPr>
        <w:t xml:space="preserve">NTC Rotation </w:t>
      </w:r>
      <w:r w:rsidR="006917AE" w:rsidRPr="00C2097B">
        <w:rPr>
          <w:b/>
          <w:sz w:val="28"/>
          <w:szCs w:val="28"/>
        </w:rPr>
        <w:t>14-06</w:t>
      </w:r>
      <w:r w:rsidRPr="00C2097B">
        <w:rPr>
          <w:b/>
          <w:sz w:val="28"/>
          <w:szCs w:val="28"/>
        </w:rPr>
        <w:t xml:space="preserve"> </w:t>
      </w:r>
      <w:r w:rsidR="006917AE" w:rsidRPr="00C2097B">
        <w:rPr>
          <w:b/>
          <w:sz w:val="28"/>
          <w:szCs w:val="28"/>
        </w:rPr>
        <w:t>Collection and Analysis</w:t>
      </w:r>
      <w:r w:rsidRPr="00C2097B">
        <w:rPr>
          <w:b/>
          <w:sz w:val="28"/>
          <w:szCs w:val="28"/>
        </w:rPr>
        <w:t xml:space="preserve"> </w:t>
      </w:r>
      <w:r w:rsidR="006917AE" w:rsidRPr="00C2097B">
        <w:rPr>
          <w:b/>
          <w:sz w:val="28"/>
          <w:szCs w:val="28"/>
        </w:rPr>
        <w:t>Assessment</w:t>
      </w:r>
      <w:r w:rsidRPr="00C2097B">
        <w:rPr>
          <w:b/>
          <w:sz w:val="28"/>
          <w:szCs w:val="28"/>
        </w:rPr>
        <w:t xml:space="preserve"> Team</w:t>
      </w:r>
      <w:r w:rsidR="006917AE" w:rsidRPr="00C2097B">
        <w:rPr>
          <w:b/>
          <w:sz w:val="28"/>
          <w:szCs w:val="28"/>
        </w:rPr>
        <w:t xml:space="preserve"> (CAAT</w:t>
      </w:r>
      <w:r w:rsidR="006917AE" w:rsidRPr="00201B26">
        <w:rPr>
          <w:b/>
        </w:rPr>
        <w:t>)</w:t>
      </w:r>
    </w:p>
    <w:p w:rsidR="00496DA6" w:rsidRDefault="00496DA6" w:rsidP="003A24AB"/>
    <w:p w:rsidR="000333C4" w:rsidRDefault="000333C4" w:rsidP="003A24AB"/>
    <w:p w:rsidR="000333C4" w:rsidRDefault="000333C4" w:rsidP="003A24AB"/>
    <w:p w:rsidR="000333C4" w:rsidRPr="006A46C5" w:rsidRDefault="000333C4" w:rsidP="003A24AB"/>
    <w:p w:rsidR="006917AE" w:rsidRDefault="006917AE" w:rsidP="000333C4">
      <w:pPr>
        <w:rPr>
          <w:b/>
          <w:bCs/>
          <w:u w:val="single"/>
        </w:rPr>
      </w:pPr>
      <w:r w:rsidRPr="000333C4">
        <w:rPr>
          <w:b/>
          <w:bCs/>
          <w:u w:val="single"/>
        </w:rPr>
        <w:t>Name</w:t>
      </w:r>
      <w:r w:rsidRPr="000333C4">
        <w:rPr>
          <w:b/>
          <w:bCs/>
          <w:u w:val="single"/>
        </w:rPr>
        <w:tab/>
      </w:r>
      <w:r w:rsidRPr="000333C4">
        <w:rPr>
          <w:b/>
          <w:bCs/>
          <w:u w:val="single"/>
        </w:rPr>
        <w:tab/>
      </w:r>
      <w:r w:rsidRPr="000333C4">
        <w:rPr>
          <w:b/>
          <w:bCs/>
          <w:u w:val="single"/>
        </w:rPr>
        <w:tab/>
      </w:r>
      <w:r w:rsidRPr="000333C4">
        <w:rPr>
          <w:b/>
          <w:bCs/>
          <w:u w:val="single"/>
        </w:rPr>
        <w:tab/>
      </w:r>
      <w:r w:rsidR="000333C4">
        <w:rPr>
          <w:b/>
          <w:bCs/>
          <w:u w:val="single"/>
        </w:rPr>
        <w:tab/>
      </w:r>
      <w:r w:rsidRPr="000333C4">
        <w:rPr>
          <w:b/>
          <w:bCs/>
          <w:u w:val="single"/>
        </w:rPr>
        <w:t>COE</w:t>
      </w:r>
      <w:r w:rsidRPr="000333C4">
        <w:rPr>
          <w:b/>
          <w:bCs/>
          <w:u w:val="single"/>
        </w:rPr>
        <w:tab/>
      </w:r>
      <w:r w:rsidRPr="000333C4">
        <w:rPr>
          <w:b/>
          <w:bCs/>
          <w:u w:val="single"/>
        </w:rPr>
        <w:tab/>
      </w:r>
      <w:r w:rsidRPr="000333C4">
        <w:rPr>
          <w:b/>
          <w:bCs/>
          <w:u w:val="single"/>
        </w:rPr>
        <w:tab/>
        <w:t>email</w:t>
      </w:r>
      <w:r w:rsidRPr="000333C4">
        <w:rPr>
          <w:b/>
          <w:bCs/>
          <w:u w:val="single"/>
        </w:rPr>
        <w:tab/>
      </w:r>
      <w:r w:rsidRPr="000333C4">
        <w:rPr>
          <w:b/>
          <w:bCs/>
          <w:u w:val="single"/>
        </w:rPr>
        <w:tab/>
        <w:t xml:space="preserve"> </w:t>
      </w:r>
    </w:p>
    <w:p w:rsidR="000333C4" w:rsidRPr="000333C4" w:rsidRDefault="000333C4" w:rsidP="000333C4">
      <w:pPr>
        <w:rPr>
          <w:b/>
          <w:bCs/>
          <w:u w:val="single"/>
        </w:rPr>
      </w:pPr>
    </w:p>
    <w:p w:rsidR="006917AE" w:rsidRPr="006917AE" w:rsidRDefault="006917AE" w:rsidP="006917AE">
      <w:pPr>
        <w:jc w:val="center"/>
        <w:rPr>
          <w:b/>
          <w:bCs/>
        </w:rPr>
      </w:pPr>
      <w:r w:rsidRPr="006917AE">
        <w:rPr>
          <w:b/>
          <w:bCs/>
        </w:rPr>
        <w:t>Biel, Jason H. MAJ*</w:t>
      </w:r>
      <w:r w:rsidRPr="006917AE">
        <w:rPr>
          <w:b/>
          <w:bCs/>
        </w:rPr>
        <w:tab/>
      </w:r>
      <w:r>
        <w:rPr>
          <w:b/>
          <w:bCs/>
        </w:rPr>
        <w:tab/>
      </w:r>
      <w:r>
        <w:rPr>
          <w:b/>
          <w:bCs/>
        </w:rPr>
        <w:tab/>
      </w:r>
      <w:r w:rsidRPr="006917AE">
        <w:rPr>
          <w:b/>
          <w:bCs/>
        </w:rPr>
        <w:t xml:space="preserve">Team Chief </w:t>
      </w:r>
      <w:r w:rsidRPr="006917AE">
        <w:rPr>
          <w:b/>
          <w:bCs/>
        </w:rPr>
        <w:tab/>
      </w:r>
      <w:r w:rsidRPr="006917AE">
        <w:rPr>
          <w:b/>
          <w:bCs/>
        </w:rPr>
        <w:tab/>
      </w:r>
      <w:hyperlink r:id="rId8" w:history="1">
        <w:r w:rsidRPr="006917AE">
          <w:rPr>
            <w:rStyle w:val="Hyperlink"/>
            <w:b/>
            <w:bCs/>
          </w:rPr>
          <w:t>jason.h.biel.mil@mail.mil</w:t>
        </w:r>
      </w:hyperlink>
      <w:r w:rsidRPr="006917AE">
        <w:rPr>
          <w:b/>
          <w:bCs/>
        </w:rPr>
        <w:tab/>
      </w:r>
      <w:r w:rsidRPr="006917AE">
        <w:rPr>
          <w:b/>
          <w:bCs/>
        </w:rPr>
        <w:tab/>
      </w:r>
    </w:p>
    <w:p w:rsidR="006917AE" w:rsidRPr="006917AE" w:rsidRDefault="006917AE" w:rsidP="006917AE">
      <w:pPr>
        <w:rPr>
          <w:b/>
          <w:bCs/>
        </w:rPr>
      </w:pPr>
      <w:r>
        <w:rPr>
          <w:b/>
          <w:bCs/>
        </w:rPr>
        <w:t>Decker, Marvin</w:t>
      </w:r>
      <w:r>
        <w:rPr>
          <w:b/>
          <w:bCs/>
        </w:rPr>
        <w:tab/>
        <w:t xml:space="preserve"> </w:t>
      </w:r>
      <w:r>
        <w:rPr>
          <w:b/>
          <w:bCs/>
        </w:rPr>
        <w:tab/>
      </w:r>
      <w:r>
        <w:rPr>
          <w:b/>
          <w:bCs/>
        </w:rPr>
        <w:tab/>
      </w:r>
      <w:r w:rsidRPr="006917AE">
        <w:rPr>
          <w:b/>
          <w:bCs/>
        </w:rPr>
        <w:t>OPSO</w:t>
      </w:r>
      <w:r>
        <w:rPr>
          <w:b/>
          <w:bCs/>
        </w:rPr>
        <w:tab/>
      </w:r>
      <w:r w:rsidRPr="006917AE">
        <w:rPr>
          <w:b/>
          <w:bCs/>
        </w:rPr>
        <w:tab/>
      </w:r>
      <w:r>
        <w:rPr>
          <w:b/>
          <w:bCs/>
        </w:rPr>
        <w:tab/>
      </w:r>
      <w:hyperlink r:id="rId9" w:history="1">
        <w:r w:rsidRPr="006917AE">
          <w:rPr>
            <w:rStyle w:val="Hyperlink"/>
            <w:b/>
            <w:bCs/>
          </w:rPr>
          <w:t>marvin.k.decker.civ@mail.mil</w:t>
        </w:r>
      </w:hyperlink>
      <w:r w:rsidRPr="006917AE">
        <w:rPr>
          <w:b/>
          <w:bCs/>
        </w:rPr>
        <w:tab/>
      </w:r>
    </w:p>
    <w:p w:rsidR="006917AE" w:rsidRPr="006917AE" w:rsidRDefault="006917AE" w:rsidP="006917AE">
      <w:pPr>
        <w:rPr>
          <w:b/>
          <w:bCs/>
        </w:rPr>
      </w:pPr>
      <w:r w:rsidRPr="006917AE">
        <w:rPr>
          <w:b/>
          <w:bCs/>
        </w:rPr>
        <w:t xml:space="preserve">Flynn, Michael </w:t>
      </w:r>
      <w:r w:rsidRPr="006917AE">
        <w:rPr>
          <w:b/>
          <w:bCs/>
        </w:rPr>
        <w:tab/>
      </w:r>
      <w:r w:rsidRPr="006917AE">
        <w:rPr>
          <w:b/>
          <w:bCs/>
        </w:rPr>
        <w:tab/>
      </w:r>
      <w:r>
        <w:rPr>
          <w:b/>
          <w:bCs/>
        </w:rPr>
        <w:tab/>
      </w:r>
      <w:r w:rsidRPr="006917AE">
        <w:rPr>
          <w:b/>
          <w:bCs/>
        </w:rPr>
        <w:t>MCCOE CADD</w:t>
      </w:r>
      <w:r w:rsidRPr="006917AE">
        <w:rPr>
          <w:b/>
          <w:bCs/>
        </w:rPr>
        <w:tab/>
      </w:r>
      <w:hyperlink r:id="rId10" w:history="1">
        <w:r w:rsidRPr="006917AE">
          <w:rPr>
            <w:rStyle w:val="Hyperlink"/>
            <w:b/>
            <w:bCs/>
          </w:rPr>
          <w:t>michael.j.flynn34.civ@mail.mil</w:t>
        </w:r>
      </w:hyperlink>
      <w:r>
        <w:rPr>
          <w:b/>
          <w:bCs/>
        </w:rPr>
        <w:t xml:space="preserve"> </w:t>
      </w:r>
      <w:r w:rsidRPr="006917AE">
        <w:rPr>
          <w:b/>
          <w:bCs/>
        </w:rPr>
        <w:tab/>
      </w:r>
    </w:p>
    <w:p w:rsidR="006917AE" w:rsidRPr="006917AE" w:rsidRDefault="006917AE" w:rsidP="006917AE">
      <w:pPr>
        <w:rPr>
          <w:b/>
          <w:bCs/>
        </w:rPr>
      </w:pPr>
      <w:r w:rsidRPr="006917AE">
        <w:rPr>
          <w:b/>
          <w:bCs/>
        </w:rPr>
        <w:t>McLaughlin, Heath SFC</w:t>
      </w:r>
      <w:r w:rsidRPr="006917AE">
        <w:rPr>
          <w:b/>
          <w:bCs/>
        </w:rPr>
        <w:tab/>
      </w:r>
      <w:r>
        <w:rPr>
          <w:b/>
          <w:bCs/>
        </w:rPr>
        <w:tab/>
      </w:r>
      <w:r w:rsidRPr="006917AE">
        <w:rPr>
          <w:b/>
          <w:bCs/>
        </w:rPr>
        <w:t xml:space="preserve">MCCOE DOTS </w:t>
      </w:r>
      <w:r w:rsidRPr="006917AE">
        <w:rPr>
          <w:b/>
          <w:bCs/>
        </w:rPr>
        <w:tab/>
      </w:r>
      <w:hyperlink r:id="rId11" w:history="1">
        <w:r w:rsidRPr="006917AE">
          <w:rPr>
            <w:rStyle w:val="Hyperlink"/>
            <w:b/>
            <w:bCs/>
          </w:rPr>
          <w:t>heath.a.mclaughlin3.mil@mail.mil</w:t>
        </w:r>
      </w:hyperlink>
      <w:r w:rsidRPr="006917AE">
        <w:rPr>
          <w:b/>
          <w:bCs/>
        </w:rPr>
        <w:tab/>
      </w:r>
    </w:p>
    <w:p w:rsidR="006917AE" w:rsidRPr="006917AE" w:rsidRDefault="006917AE" w:rsidP="006917AE">
      <w:pPr>
        <w:rPr>
          <w:b/>
          <w:bCs/>
        </w:rPr>
      </w:pPr>
      <w:proofErr w:type="spellStart"/>
      <w:r w:rsidRPr="006917AE">
        <w:rPr>
          <w:b/>
          <w:bCs/>
        </w:rPr>
        <w:t>Mefford</w:t>
      </w:r>
      <w:proofErr w:type="spellEnd"/>
      <w:r w:rsidRPr="006917AE">
        <w:rPr>
          <w:b/>
          <w:bCs/>
        </w:rPr>
        <w:t>, Stephen T. LTC</w:t>
      </w:r>
      <w:r w:rsidRPr="006917AE">
        <w:rPr>
          <w:b/>
          <w:bCs/>
        </w:rPr>
        <w:tab/>
      </w:r>
      <w:r>
        <w:rPr>
          <w:b/>
          <w:bCs/>
        </w:rPr>
        <w:tab/>
      </w:r>
      <w:r w:rsidRPr="006917AE">
        <w:rPr>
          <w:b/>
          <w:bCs/>
        </w:rPr>
        <w:t xml:space="preserve">MCCOE TCM  </w:t>
      </w:r>
      <w:r w:rsidRPr="006917AE">
        <w:rPr>
          <w:b/>
          <w:bCs/>
        </w:rPr>
        <w:tab/>
      </w:r>
      <w:hyperlink r:id="rId12" w:history="1">
        <w:r w:rsidRPr="006917AE">
          <w:rPr>
            <w:rStyle w:val="Hyperlink"/>
            <w:b/>
            <w:bCs/>
          </w:rPr>
          <w:t>stephen.t.mefford.mil@mail.mil</w:t>
        </w:r>
      </w:hyperlink>
      <w:r w:rsidRPr="006917AE">
        <w:rPr>
          <w:b/>
          <w:bCs/>
        </w:rPr>
        <w:t xml:space="preserve"> </w:t>
      </w:r>
      <w:r w:rsidRPr="006917AE">
        <w:rPr>
          <w:b/>
          <w:bCs/>
        </w:rPr>
        <w:tab/>
      </w:r>
    </w:p>
    <w:p w:rsidR="006917AE" w:rsidRPr="006917AE" w:rsidRDefault="006917AE" w:rsidP="006917AE">
      <w:pPr>
        <w:rPr>
          <w:b/>
          <w:bCs/>
        </w:rPr>
      </w:pPr>
      <w:proofErr w:type="spellStart"/>
      <w:r w:rsidRPr="006917AE">
        <w:rPr>
          <w:b/>
          <w:bCs/>
        </w:rPr>
        <w:t>Granen</w:t>
      </w:r>
      <w:proofErr w:type="spellEnd"/>
      <w:r w:rsidRPr="006917AE">
        <w:rPr>
          <w:b/>
          <w:bCs/>
        </w:rPr>
        <w:t>, Mark B</w:t>
      </w:r>
      <w:r w:rsidRPr="006917AE">
        <w:rPr>
          <w:b/>
          <w:bCs/>
        </w:rPr>
        <w:tab/>
      </w:r>
      <w:r w:rsidRPr="006917AE">
        <w:rPr>
          <w:b/>
          <w:bCs/>
        </w:rPr>
        <w:tab/>
      </w:r>
      <w:r>
        <w:rPr>
          <w:b/>
          <w:bCs/>
        </w:rPr>
        <w:tab/>
      </w:r>
      <w:r w:rsidRPr="006917AE">
        <w:rPr>
          <w:b/>
          <w:bCs/>
        </w:rPr>
        <w:t>MCOE TCM</w:t>
      </w:r>
      <w:r w:rsidRPr="006917AE">
        <w:rPr>
          <w:b/>
          <w:bCs/>
        </w:rPr>
        <w:tab/>
      </w:r>
      <w:r w:rsidRPr="006917AE">
        <w:rPr>
          <w:b/>
          <w:bCs/>
        </w:rPr>
        <w:tab/>
      </w:r>
      <w:hyperlink r:id="rId13" w:history="1">
        <w:r w:rsidRPr="006917AE">
          <w:rPr>
            <w:rStyle w:val="Hyperlink"/>
            <w:b/>
            <w:bCs/>
          </w:rPr>
          <w:t>mark.b.granen.ctr@mail.mil</w:t>
        </w:r>
      </w:hyperlink>
      <w:r w:rsidRPr="006917AE">
        <w:rPr>
          <w:b/>
          <w:bCs/>
        </w:rPr>
        <w:t xml:space="preserve"> </w:t>
      </w:r>
      <w:r w:rsidRPr="006917AE">
        <w:rPr>
          <w:b/>
          <w:bCs/>
        </w:rPr>
        <w:tab/>
      </w:r>
    </w:p>
    <w:p w:rsidR="006917AE" w:rsidRPr="006917AE" w:rsidRDefault="006917AE" w:rsidP="006917AE">
      <w:pPr>
        <w:rPr>
          <w:b/>
          <w:bCs/>
        </w:rPr>
      </w:pPr>
      <w:proofErr w:type="spellStart"/>
      <w:r w:rsidRPr="006917AE">
        <w:rPr>
          <w:b/>
          <w:bCs/>
        </w:rPr>
        <w:t>Mccrea</w:t>
      </w:r>
      <w:proofErr w:type="spellEnd"/>
      <w:r w:rsidRPr="006917AE">
        <w:rPr>
          <w:b/>
          <w:bCs/>
        </w:rPr>
        <w:t>, Derek D</w:t>
      </w:r>
      <w:r w:rsidRPr="006917AE">
        <w:rPr>
          <w:b/>
          <w:bCs/>
        </w:rPr>
        <w:tab/>
      </w:r>
      <w:r>
        <w:rPr>
          <w:b/>
          <w:bCs/>
        </w:rPr>
        <w:tab/>
      </w:r>
      <w:r>
        <w:rPr>
          <w:b/>
          <w:bCs/>
        </w:rPr>
        <w:tab/>
      </w:r>
      <w:r w:rsidRPr="006917AE">
        <w:rPr>
          <w:b/>
          <w:bCs/>
        </w:rPr>
        <w:t>MCOE TCM</w:t>
      </w:r>
      <w:r w:rsidRPr="006917AE">
        <w:rPr>
          <w:b/>
          <w:bCs/>
        </w:rPr>
        <w:tab/>
      </w:r>
      <w:r w:rsidRPr="006917AE">
        <w:rPr>
          <w:b/>
          <w:bCs/>
        </w:rPr>
        <w:tab/>
      </w:r>
      <w:hyperlink r:id="rId14" w:history="1">
        <w:r w:rsidRPr="006917AE">
          <w:rPr>
            <w:rStyle w:val="Hyperlink"/>
            <w:b/>
            <w:bCs/>
          </w:rPr>
          <w:t>derek.d.mccrea.ctr@mail.mil</w:t>
        </w:r>
      </w:hyperlink>
      <w:r w:rsidRPr="006917AE">
        <w:rPr>
          <w:b/>
          <w:bCs/>
        </w:rPr>
        <w:tab/>
      </w:r>
    </w:p>
    <w:p w:rsidR="006917AE" w:rsidRPr="006917AE" w:rsidRDefault="006917AE" w:rsidP="006917AE">
      <w:pPr>
        <w:rPr>
          <w:b/>
          <w:bCs/>
        </w:rPr>
      </w:pPr>
      <w:r w:rsidRPr="006917AE">
        <w:rPr>
          <w:b/>
          <w:bCs/>
        </w:rPr>
        <w:t>Harper, Stephen J</w:t>
      </w:r>
      <w:r w:rsidRPr="006917AE">
        <w:rPr>
          <w:b/>
          <w:bCs/>
        </w:rPr>
        <w:tab/>
      </w:r>
      <w:r>
        <w:rPr>
          <w:b/>
          <w:bCs/>
        </w:rPr>
        <w:tab/>
      </w:r>
      <w:r>
        <w:rPr>
          <w:b/>
          <w:bCs/>
        </w:rPr>
        <w:tab/>
      </w:r>
      <w:r w:rsidRPr="006917AE">
        <w:rPr>
          <w:b/>
          <w:bCs/>
        </w:rPr>
        <w:t>MCOE TCM</w:t>
      </w:r>
      <w:r w:rsidRPr="006917AE">
        <w:rPr>
          <w:b/>
          <w:bCs/>
        </w:rPr>
        <w:tab/>
      </w:r>
      <w:r w:rsidRPr="006917AE">
        <w:rPr>
          <w:b/>
          <w:bCs/>
        </w:rPr>
        <w:tab/>
      </w:r>
      <w:hyperlink r:id="rId15" w:history="1">
        <w:r w:rsidRPr="006917AE">
          <w:rPr>
            <w:rStyle w:val="Hyperlink"/>
            <w:b/>
            <w:bCs/>
          </w:rPr>
          <w:t>stephen.j.harper.ctr@mail.mil</w:t>
        </w:r>
      </w:hyperlink>
      <w:r w:rsidRPr="006917AE">
        <w:rPr>
          <w:b/>
          <w:bCs/>
        </w:rPr>
        <w:tab/>
      </w:r>
    </w:p>
    <w:p w:rsidR="006917AE" w:rsidRPr="006917AE" w:rsidRDefault="006917AE" w:rsidP="006917AE">
      <w:pPr>
        <w:rPr>
          <w:b/>
          <w:bCs/>
        </w:rPr>
      </w:pPr>
      <w:proofErr w:type="spellStart"/>
      <w:r w:rsidRPr="006917AE">
        <w:rPr>
          <w:b/>
          <w:bCs/>
        </w:rPr>
        <w:t>Zilliox</w:t>
      </w:r>
      <w:proofErr w:type="spellEnd"/>
      <w:r w:rsidRPr="006917AE">
        <w:rPr>
          <w:b/>
          <w:bCs/>
        </w:rPr>
        <w:t>, Timothy M. CW3</w:t>
      </w:r>
      <w:r w:rsidRPr="006917AE">
        <w:rPr>
          <w:b/>
          <w:bCs/>
        </w:rPr>
        <w:tab/>
      </w:r>
      <w:r>
        <w:rPr>
          <w:b/>
          <w:bCs/>
        </w:rPr>
        <w:tab/>
      </w:r>
      <w:r w:rsidRPr="006917AE">
        <w:rPr>
          <w:b/>
          <w:bCs/>
        </w:rPr>
        <w:t>INTEL OBC</w:t>
      </w:r>
      <w:r w:rsidRPr="006917AE">
        <w:rPr>
          <w:b/>
          <w:bCs/>
        </w:rPr>
        <w:tab/>
      </w:r>
      <w:r w:rsidRPr="006917AE">
        <w:rPr>
          <w:b/>
          <w:bCs/>
        </w:rPr>
        <w:tab/>
      </w:r>
      <w:hyperlink r:id="rId16" w:history="1">
        <w:r w:rsidRPr="006917AE">
          <w:rPr>
            <w:rStyle w:val="Hyperlink"/>
            <w:b/>
            <w:bCs/>
          </w:rPr>
          <w:t>timothy.m.zilliox.mil@mail.mil</w:t>
        </w:r>
      </w:hyperlink>
      <w:r w:rsidRPr="006917AE">
        <w:rPr>
          <w:b/>
          <w:bCs/>
        </w:rPr>
        <w:t xml:space="preserve"> </w:t>
      </w:r>
      <w:r w:rsidRPr="006917AE">
        <w:rPr>
          <w:b/>
          <w:bCs/>
        </w:rPr>
        <w:tab/>
      </w:r>
    </w:p>
    <w:p w:rsidR="006917AE" w:rsidRPr="006917AE" w:rsidRDefault="006917AE" w:rsidP="006917AE">
      <w:pPr>
        <w:rPr>
          <w:b/>
          <w:bCs/>
        </w:rPr>
      </w:pPr>
      <w:r w:rsidRPr="006917AE">
        <w:rPr>
          <w:b/>
          <w:bCs/>
        </w:rPr>
        <w:t>Reynolds, Randall CW4</w:t>
      </w:r>
      <w:r w:rsidRPr="006917AE">
        <w:rPr>
          <w:b/>
          <w:bCs/>
        </w:rPr>
        <w:tab/>
      </w:r>
      <w:r w:rsidR="000333C4">
        <w:rPr>
          <w:b/>
          <w:bCs/>
        </w:rPr>
        <w:tab/>
      </w:r>
      <w:r w:rsidRPr="006917AE">
        <w:rPr>
          <w:b/>
          <w:bCs/>
        </w:rPr>
        <w:t>FCOE</w:t>
      </w:r>
      <w:r w:rsidRPr="006917AE">
        <w:rPr>
          <w:b/>
          <w:bCs/>
        </w:rPr>
        <w:tab/>
      </w:r>
      <w:r w:rsidR="000333C4">
        <w:rPr>
          <w:b/>
          <w:bCs/>
        </w:rPr>
        <w:tab/>
      </w:r>
      <w:r w:rsidRPr="006917AE">
        <w:rPr>
          <w:b/>
          <w:bCs/>
        </w:rPr>
        <w:tab/>
      </w:r>
      <w:hyperlink r:id="rId17" w:history="1">
        <w:r w:rsidRPr="006917AE">
          <w:rPr>
            <w:rStyle w:val="Hyperlink"/>
            <w:b/>
            <w:bCs/>
          </w:rPr>
          <w:t>randall.k.reynolds2.mil@mail.mil</w:t>
        </w:r>
      </w:hyperlink>
      <w:r w:rsidRPr="006917AE">
        <w:rPr>
          <w:b/>
          <w:bCs/>
        </w:rPr>
        <w:t xml:space="preserve"> </w:t>
      </w:r>
    </w:p>
    <w:p w:rsidR="006917AE" w:rsidRPr="006917AE" w:rsidRDefault="006917AE" w:rsidP="006917AE">
      <w:pPr>
        <w:jc w:val="center"/>
        <w:rPr>
          <w:b/>
          <w:bCs/>
        </w:rPr>
      </w:pPr>
      <w:r w:rsidRPr="006917AE">
        <w:rPr>
          <w:b/>
          <w:bCs/>
        </w:rPr>
        <w:t>Pierce, Steven E. CPT</w:t>
      </w:r>
      <w:r w:rsidRPr="006917AE">
        <w:rPr>
          <w:b/>
          <w:bCs/>
        </w:rPr>
        <w:tab/>
      </w:r>
      <w:r w:rsidR="000333C4">
        <w:rPr>
          <w:b/>
          <w:bCs/>
        </w:rPr>
        <w:tab/>
      </w:r>
      <w:r w:rsidRPr="006917AE">
        <w:rPr>
          <w:b/>
          <w:bCs/>
        </w:rPr>
        <w:t>MSCOE EN</w:t>
      </w:r>
      <w:r w:rsidRPr="006917AE">
        <w:rPr>
          <w:b/>
          <w:bCs/>
        </w:rPr>
        <w:tab/>
      </w:r>
      <w:r w:rsidRPr="006917AE">
        <w:rPr>
          <w:b/>
          <w:bCs/>
        </w:rPr>
        <w:tab/>
      </w:r>
      <w:hyperlink r:id="rId18" w:history="1">
        <w:r w:rsidRPr="006917AE">
          <w:rPr>
            <w:rStyle w:val="Hyperlink"/>
            <w:b/>
            <w:bCs/>
          </w:rPr>
          <w:t>steven.e.pierce2.mil@mail.mil</w:t>
        </w:r>
      </w:hyperlink>
      <w:r w:rsidR="000333C4">
        <w:rPr>
          <w:b/>
          <w:bCs/>
        </w:rPr>
        <w:t xml:space="preserve"> </w:t>
      </w:r>
      <w:r w:rsidR="000333C4">
        <w:rPr>
          <w:b/>
          <w:bCs/>
        </w:rPr>
        <w:tab/>
      </w:r>
    </w:p>
    <w:p w:rsidR="006917AE" w:rsidRPr="006917AE" w:rsidRDefault="006917AE" w:rsidP="000333C4">
      <w:pPr>
        <w:rPr>
          <w:b/>
          <w:bCs/>
        </w:rPr>
      </w:pPr>
      <w:r w:rsidRPr="006917AE">
        <w:rPr>
          <w:b/>
          <w:bCs/>
        </w:rPr>
        <w:t xml:space="preserve">Gardner, </w:t>
      </w:r>
      <w:proofErr w:type="spellStart"/>
      <w:r w:rsidRPr="006917AE">
        <w:rPr>
          <w:b/>
          <w:bCs/>
        </w:rPr>
        <w:t>Rocknee</w:t>
      </w:r>
      <w:proofErr w:type="spellEnd"/>
      <w:r w:rsidRPr="006917AE">
        <w:rPr>
          <w:b/>
          <w:bCs/>
        </w:rPr>
        <w:t xml:space="preserve"> M. CPT</w:t>
      </w:r>
      <w:r w:rsidRPr="006917AE">
        <w:rPr>
          <w:b/>
          <w:bCs/>
        </w:rPr>
        <w:tab/>
      </w:r>
      <w:r w:rsidR="000333C4">
        <w:rPr>
          <w:b/>
          <w:bCs/>
        </w:rPr>
        <w:tab/>
      </w:r>
      <w:r w:rsidRPr="006917AE">
        <w:rPr>
          <w:b/>
          <w:bCs/>
        </w:rPr>
        <w:t>MSCOE EN</w:t>
      </w:r>
      <w:r w:rsidRPr="006917AE">
        <w:rPr>
          <w:b/>
          <w:bCs/>
        </w:rPr>
        <w:tab/>
      </w:r>
      <w:r w:rsidRPr="006917AE">
        <w:rPr>
          <w:b/>
          <w:bCs/>
        </w:rPr>
        <w:tab/>
      </w:r>
      <w:hyperlink r:id="rId19" w:history="1">
        <w:r w:rsidRPr="006917AE">
          <w:rPr>
            <w:rStyle w:val="Hyperlink"/>
            <w:b/>
            <w:bCs/>
          </w:rPr>
          <w:t>rocknee.m.gardner.mil@mail.mil</w:t>
        </w:r>
      </w:hyperlink>
      <w:r w:rsidRPr="006917AE">
        <w:rPr>
          <w:b/>
          <w:bCs/>
        </w:rPr>
        <w:t xml:space="preserve"> </w:t>
      </w:r>
    </w:p>
    <w:p w:rsidR="000333C4" w:rsidRDefault="000333C4" w:rsidP="000333C4">
      <w:pPr>
        <w:rPr>
          <w:b/>
          <w:bCs/>
        </w:rPr>
      </w:pPr>
    </w:p>
    <w:p w:rsidR="006917AE" w:rsidRPr="006917AE" w:rsidRDefault="006917AE" w:rsidP="000333C4">
      <w:pPr>
        <w:rPr>
          <w:b/>
          <w:bCs/>
        </w:rPr>
      </w:pPr>
      <w:r w:rsidRPr="006917AE">
        <w:rPr>
          <w:b/>
          <w:bCs/>
        </w:rPr>
        <w:t>*</w:t>
      </w:r>
      <w:r w:rsidR="000333C4">
        <w:rPr>
          <w:b/>
          <w:bCs/>
        </w:rPr>
        <w:t>Covered</w:t>
      </w:r>
      <w:r w:rsidRPr="006917AE">
        <w:rPr>
          <w:b/>
          <w:bCs/>
        </w:rPr>
        <w:t xml:space="preserve"> sustainment</w:t>
      </w:r>
    </w:p>
    <w:p w:rsidR="009226B5" w:rsidRPr="009226B5" w:rsidRDefault="009226B5" w:rsidP="009226B5">
      <w:pPr>
        <w:jc w:val="center"/>
      </w:pPr>
      <w:r w:rsidRPr="009226B5">
        <w:tab/>
      </w:r>
      <w:r w:rsidRPr="009226B5">
        <w:tab/>
      </w:r>
    </w:p>
    <w:p w:rsidR="00496DA6" w:rsidRPr="006A46C5" w:rsidRDefault="00496DA6" w:rsidP="00B34EB8">
      <w:pPr>
        <w:jc w:val="center"/>
      </w:pPr>
    </w:p>
    <w:p w:rsidR="00496DA6" w:rsidRPr="006A46C5" w:rsidRDefault="00496DA6" w:rsidP="00B34EB8">
      <w:pPr>
        <w:jc w:val="center"/>
      </w:pPr>
    </w:p>
    <w:p w:rsidR="00496DA6" w:rsidRPr="006A46C5" w:rsidRDefault="00496DA6" w:rsidP="00B34EB8">
      <w:pPr>
        <w:jc w:val="center"/>
      </w:pPr>
    </w:p>
    <w:p w:rsidR="00496DA6" w:rsidRPr="006A46C5" w:rsidRDefault="00496DA6" w:rsidP="00B34EB8">
      <w:pPr>
        <w:jc w:val="center"/>
      </w:pPr>
    </w:p>
    <w:p w:rsidR="00496DA6" w:rsidRPr="006A46C5" w:rsidRDefault="00496DA6" w:rsidP="00B34EB8">
      <w:pPr>
        <w:jc w:val="center"/>
      </w:pPr>
    </w:p>
    <w:p w:rsidR="00496DA6" w:rsidRPr="006A46C5" w:rsidRDefault="00496DA6" w:rsidP="00B34EB8">
      <w:pPr>
        <w:jc w:val="center"/>
      </w:pPr>
    </w:p>
    <w:p w:rsidR="00496DA6" w:rsidRPr="006A46C5" w:rsidRDefault="00496DA6" w:rsidP="00B34EB8">
      <w:pPr>
        <w:jc w:val="center"/>
      </w:pPr>
    </w:p>
    <w:p w:rsidR="00496DA6" w:rsidRPr="006A46C5" w:rsidRDefault="00496DA6" w:rsidP="00B34EB8">
      <w:pPr>
        <w:jc w:val="center"/>
      </w:pPr>
    </w:p>
    <w:p w:rsidR="00496DA6" w:rsidRPr="006A46C5" w:rsidRDefault="00496DA6" w:rsidP="00B34EB8">
      <w:pPr>
        <w:jc w:val="center"/>
      </w:pPr>
    </w:p>
    <w:p w:rsidR="00496DA6" w:rsidRPr="006A46C5" w:rsidRDefault="00496DA6" w:rsidP="007971C3"/>
    <w:p w:rsidR="003A24AB" w:rsidRPr="006A46C5" w:rsidRDefault="003A24AB" w:rsidP="007971C3"/>
    <w:p w:rsidR="003A24AB" w:rsidRPr="006A46C5" w:rsidRDefault="003A24AB" w:rsidP="007971C3"/>
    <w:p w:rsidR="003A24AB" w:rsidRPr="006A46C5" w:rsidRDefault="003A24AB" w:rsidP="007971C3"/>
    <w:p w:rsidR="003A24AB" w:rsidRPr="006A46C5" w:rsidRDefault="003A24AB" w:rsidP="007971C3"/>
    <w:p w:rsidR="007971C3" w:rsidRDefault="007971C3" w:rsidP="007971C3"/>
    <w:p w:rsidR="00F80C1D" w:rsidRDefault="00F80C1D" w:rsidP="007971C3"/>
    <w:p w:rsidR="00F80C1D" w:rsidRDefault="00F80C1D" w:rsidP="007971C3"/>
    <w:p w:rsidR="00F80C1D" w:rsidRDefault="00F80C1D" w:rsidP="007971C3"/>
    <w:p w:rsidR="00F80C1D" w:rsidRDefault="00F80C1D" w:rsidP="007971C3"/>
    <w:p w:rsidR="00F80C1D" w:rsidRPr="006A46C5" w:rsidRDefault="00F80C1D" w:rsidP="007971C3"/>
    <w:p w:rsidR="00496DA6" w:rsidRDefault="00496DA6" w:rsidP="00B34EB8">
      <w:pPr>
        <w:jc w:val="center"/>
      </w:pPr>
    </w:p>
    <w:p w:rsidR="004F23F0" w:rsidRDefault="004F23F0" w:rsidP="00B34EB8">
      <w:pPr>
        <w:jc w:val="center"/>
      </w:pPr>
    </w:p>
    <w:p w:rsidR="004F23F0" w:rsidRPr="006A46C5" w:rsidRDefault="004F23F0" w:rsidP="00B34EB8">
      <w:pPr>
        <w:jc w:val="center"/>
      </w:pPr>
    </w:p>
    <w:p w:rsidR="003077F9" w:rsidRDefault="003077F9" w:rsidP="00B34EB8">
      <w:pPr>
        <w:jc w:val="center"/>
        <w:rPr>
          <w:b/>
          <w:sz w:val="28"/>
          <w:szCs w:val="28"/>
        </w:rPr>
      </w:pPr>
      <w:r w:rsidRPr="004C5220">
        <w:rPr>
          <w:b/>
          <w:sz w:val="28"/>
          <w:szCs w:val="28"/>
        </w:rPr>
        <w:t>Chapter 1</w:t>
      </w:r>
    </w:p>
    <w:p w:rsidR="00201B26" w:rsidRPr="004C5220" w:rsidRDefault="00201B26" w:rsidP="00B34EB8">
      <w:pPr>
        <w:jc w:val="center"/>
        <w:rPr>
          <w:b/>
          <w:sz w:val="28"/>
          <w:szCs w:val="28"/>
        </w:rPr>
      </w:pPr>
    </w:p>
    <w:p w:rsidR="00101BB3" w:rsidRPr="00201B26" w:rsidRDefault="00C518CE" w:rsidP="00B34EB8">
      <w:pPr>
        <w:jc w:val="center"/>
        <w:rPr>
          <w:b/>
          <w:sz w:val="28"/>
          <w:szCs w:val="28"/>
        </w:rPr>
      </w:pPr>
      <w:r w:rsidRPr="00201B26">
        <w:rPr>
          <w:b/>
          <w:sz w:val="28"/>
          <w:szCs w:val="28"/>
        </w:rPr>
        <w:t>Mission Command</w:t>
      </w:r>
      <w:r w:rsidR="0066209B" w:rsidRPr="00201B26">
        <w:rPr>
          <w:b/>
          <w:sz w:val="28"/>
          <w:szCs w:val="28"/>
        </w:rPr>
        <w:t xml:space="preserve"> Focus </w:t>
      </w:r>
      <w:r w:rsidR="008801AD" w:rsidRPr="00201B26">
        <w:rPr>
          <w:b/>
          <w:sz w:val="28"/>
          <w:szCs w:val="28"/>
        </w:rPr>
        <w:t>Areas</w:t>
      </w:r>
    </w:p>
    <w:p w:rsidR="00000296" w:rsidRPr="00201B26" w:rsidRDefault="00000296" w:rsidP="00B34EB8">
      <w:pPr>
        <w:jc w:val="center"/>
        <w:rPr>
          <w:b/>
        </w:rPr>
      </w:pPr>
    </w:p>
    <w:p w:rsidR="003441A6" w:rsidRPr="00201B26" w:rsidRDefault="003441A6" w:rsidP="00B34EB8">
      <w:pPr>
        <w:jc w:val="center"/>
        <w:rPr>
          <w:b/>
        </w:rPr>
      </w:pPr>
      <w:r w:rsidRPr="00201B26">
        <w:rPr>
          <w:b/>
        </w:rPr>
        <w:t>Topic A</w:t>
      </w:r>
    </w:p>
    <w:p w:rsidR="003441A6" w:rsidRPr="00201B26" w:rsidRDefault="004F23F0" w:rsidP="00B34EB8">
      <w:pPr>
        <w:jc w:val="center"/>
        <w:rPr>
          <w:b/>
        </w:rPr>
      </w:pPr>
      <w:r w:rsidRPr="00201B26">
        <w:rPr>
          <w:b/>
        </w:rPr>
        <w:t>CADD</w:t>
      </w:r>
    </w:p>
    <w:p w:rsidR="002A5ACD" w:rsidRDefault="002A5ACD" w:rsidP="00A33D59">
      <w:pPr>
        <w:rPr>
          <w:b/>
          <w:color w:val="FF0000"/>
        </w:rPr>
      </w:pPr>
      <w:bookmarkStart w:id="0" w:name="OLE_LINK7"/>
      <w:bookmarkStart w:id="1" w:name="OLE_LINK8"/>
    </w:p>
    <w:p w:rsidR="002A5ACD" w:rsidRDefault="002A5ACD" w:rsidP="002A5ACD">
      <w:pPr>
        <w:jc w:val="center"/>
        <w:rPr>
          <w:b/>
        </w:rPr>
      </w:pPr>
      <w:r>
        <w:rPr>
          <w:b/>
        </w:rPr>
        <w:t xml:space="preserve">OBSERVATION </w:t>
      </w:r>
    </w:p>
    <w:p w:rsidR="002A5ACD" w:rsidRDefault="002A5ACD" w:rsidP="002A5ACD">
      <w:pPr>
        <w:rPr>
          <w:b/>
        </w:rPr>
      </w:pPr>
    </w:p>
    <w:p w:rsidR="00A33D59" w:rsidRDefault="002A5ACD" w:rsidP="002A5ACD">
      <w:pPr>
        <w:rPr>
          <w:b/>
          <w:u w:val="single"/>
        </w:rPr>
      </w:pPr>
      <w:r>
        <w:rPr>
          <w:b/>
          <w:u w:val="single"/>
        </w:rPr>
        <w:t>Number</w:t>
      </w:r>
      <w:r w:rsidRPr="000F0619">
        <w:rPr>
          <w:b/>
          <w:u w:val="single"/>
        </w:rPr>
        <w:t xml:space="preserve"> </w:t>
      </w:r>
      <w:r w:rsidR="00A33D59">
        <w:rPr>
          <w:b/>
          <w:u w:val="single"/>
        </w:rPr>
        <w:t>(ID)</w:t>
      </w:r>
    </w:p>
    <w:p w:rsidR="002A5ACD" w:rsidRPr="00F33170" w:rsidRDefault="002A5ACD" w:rsidP="002A5ACD">
      <w:r w:rsidRPr="00F33170">
        <w:t xml:space="preserve">01 </w:t>
      </w:r>
      <w:proofErr w:type="spellStart"/>
      <w:r w:rsidRPr="00F33170">
        <w:t>mjf</w:t>
      </w:r>
      <w:proofErr w:type="spellEnd"/>
      <w:r w:rsidRPr="00F33170">
        <w:t xml:space="preserve"> 04-26-14 </w:t>
      </w:r>
    </w:p>
    <w:p w:rsidR="002A5ACD" w:rsidRDefault="002A5ACD" w:rsidP="002A5ACD">
      <w:pPr>
        <w:rPr>
          <w:b/>
          <w:u w:val="single"/>
        </w:rPr>
      </w:pPr>
    </w:p>
    <w:p w:rsidR="00A33D59" w:rsidRDefault="002A5ACD" w:rsidP="002A5ACD">
      <w:pPr>
        <w:rPr>
          <w:b/>
        </w:rPr>
      </w:pPr>
      <w:r w:rsidRPr="009B1677">
        <w:rPr>
          <w:b/>
          <w:u w:val="single"/>
        </w:rPr>
        <w:t>Title</w:t>
      </w:r>
    </w:p>
    <w:p w:rsidR="002A5ACD" w:rsidRDefault="002A5ACD" w:rsidP="002A5ACD">
      <w:r w:rsidRPr="009B1677">
        <w:rPr>
          <w:b/>
        </w:rPr>
        <w:t xml:space="preserve"> </w:t>
      </w:r>
      <w:r w:rsidRPr="0012453C">
        <w:t xml:space="preserve">Brigade Tactical Standard Operating Procedures </w:t>
      </w:r>
      <w:r>
        <w:t xml:space="preserve">(TAC SOP) </w:t>
      </w:r>
      <w:r w:rsidRPr="0012453C">
        <w:t>– Command Post Operations</w:t>
      </w:r>
    </w:p>
    <w:p w:rsidR="002A5ACD" w:rsidRDefault="002A5ACD" w:rsidP="002A5ACD"/>
    <w:p w:rsidR="002A5ACD" w:rsidRDefault="002A5ACD" w:rsidP="002A5ACD">
      <w:r w:rsidRPr="001722AA">
        <w:rPr>
          <w:b/>
        </w:rPr>
        <w:t>ART 5.1</w:t>
      </w:r>
      <w:r>
        <w:t xml:space="preserve"> - Conduct Command Post (CP) Operations</w:t>
      </w:r>
    </w:p>
    <w:p w:rsidR="002A5ACD" w:rsidRPr="009B1677" w:rsidRDefault="002A5ACD" w:rsidP="002A5ACD"/>
    <w:p w:rsidR="00A33D59" w:rsidRDefault="002A5ACD" w:rsidP="002A5ACD">
      <w:r w:rsidRPr="000F0619">
        <w:rPr>
          <w:b/>
          <w:u w:val="single"/>
        </w:rPr>
        <w:t>Description</w:t>
      </w:r>
    </w:p>
    <w:p w:rsidR="002A5ACD" w:rsidRDefault="002A5ACD" w:rsidP="002A5ACD">
      <w:pPr>
        <w:rPr>
          <w:b/>
        </w:rPr>
      </w:pPr>
      <w:r w:rsidRPr="009B1677">
        <w:t xml:space="preserve"> </w:t>
      </w:r>
      <w:proofErr w:type="gramStart"/>
      <w:r>
        <w:t>Using standard operating procedures to facilitate effective mission command.</w:t>
      </w:r>
      <w:proofErr w:type="gramEnd"/>
    </w:p>
    <w:p w:rsidR="002A5ACD" w:rsidRDefault="002A5ACD" w:rsidP="002A5ACD">
      <w:pPr>
        <w:rPr>
          <w:b/>
        </w:rPr>
      </w:pPr>
    </w:p>
    <w:p w:rsidR="002A5ACD" w:rsidRPr="00F33170" w:rsidRDefault="002A5ACD" w:rsidP="002A5ACD">
      <w:pPr>
        <w:rPr>
          <w:b/>
          <w:u w:val="single"/>
        </w:rPr>
      </w:pPr>
      <w:r w:rsidRPr="000F0619">
        <w:rPr>
          <w:b/>
          <w:u w:val="single"/>
        </w:rPr>
        <w:t>Discussion</w:t>
      </w:r>
    </w:p>
    <w:p w:rsidR="002A5ACD" w:rsidRDefault="002A5ACD" w:rsidP="002A5ACD">
      <w:pPr>
        <w:autoSpaceDE w:val="0"/>
        <w:autoSpaceDN w:val="0"/>
        <w:adjustRightInd w:val="0"/>
      </w:pPr>
      <w:r w:rsidRPr="00914795">
        <w:t xml:space="preserve">A </w:t>
      </w:r>
      <w:r w:rsidRPr="00B005DC">
        <w:rPr>
          <w:i/>
        </w:rPr>
        <w:t>standard operating procedure</w:t>
      </w:r>
      <w:r w:rsidRPr="00914795">
        <w:t xml:space="preserve"> is a set of instructions covering </w:t>
      </w:r>
      <w:r>
        <w:t>t</w:t>
      </w:r>
      <w:r w:rsidRPr="00914795">
        <w:t>hose features of operations which lend</w:t>
      </w:r>
      <w:r>
        <w:t xml:space="preserve"> </w:t>
      </w:r>
      <w:r w:rsidRPr="00914795">
        <w:t xml:space="preserve">themselves to a definite or standardized procedure without loss of effectiveness. The procedure is applicable unless ordered otherwise (JP 3-31). A SOP is both standing and standard: it instructs how to perform a prescribed and accepted process established for completing a task. </w:t>
      </w:r>
    </w:p>
    <w:p w:rsidR="002A5ACD" w:rsidRDefault="002A5ACD" w:rsidP="002A5ACD">
      <w:pPr>
        <w:autoSpaceDE w:val="0"/>
        <w:autoSpaceDN w:val="0"/>
        <w:adjustRightInd w:val="0"/>
      </w:pPr>
    </w:p>
    <w:p w:rsidR="002A5ACD" w:rsidRDefault="002A5ACD" w:rsidP="002A5ACD">
      <w:pPr>
        <w:autoSpaceDE w:val="0"/>
        <w:autoSpaceDN w:val="0"/>
        <w:adjustRightInd w:val="0"/>
      </w:pPr>
      <w:r>
        <w:t>The brigade developed an extensive TAC SOP to include a well written section on command, control, and command post operations. Procedures included:</w:t>
      </w:r>
    </w:p>
    <w:p w:rsidR="002A5ACD" w:rsidRDefault="002A5ACD" w:rsidP="002A5ACD">
      <w:pPr>
        <w:numPr>
          <w:ilvl w:val="0"/>
          <w:numId w:val="15"/>
        </w:numPr>
        <w:autoSpaceDE w:val="0"/>
        <w:autoSpaceDN w:val="0"/>
        <w:adjustRightInd w:val="0"/>
      </w:pPr>
      <w:r>
        <w:t xml:space="preserve">Succession of command and succession of command posts. </w:t>
      </w:r>
    </w:p>
    <w:p w:rsidR="002A5ACD" w:rsidRDefault="002A5ACD" w:rsidP="002A5ACD">
      <w:pPr>
        <w:numPr>
          <w:ilvl w:val="0"/>
          <w:numId w:val="15"/>
        </w:numPr>
        <w:autoSpaceDE w:val="0"/>
        <w:autoSpaceDN w:val="0"/>
        <w:adjustRightInd w:val="0"/>
      </w:pPr>
      <w:r>
        <w:t>Roles and responsibilities of the main, tactical, and brigade support battalion CPs and the command group.</w:t>
      </w:r>
    </w:p>
    <w:p w:rsidR="002A5ACD" w:rsidRDefault="002A5ACD" w:rsidP="002A5ACD">
      <w:pPr>
        <w:numPr>
          <w:ilvl w:val="0"/>
          <w:numId w:val="15"/>
        </w:numPr>
        <w:autoSpaceDE w:val="0"/>
        <w:autoSpaceDN w:val="0"/>
        <w:adjustRightInd w:val="0"/>
      </w:pPr>
      <w:r>
        <w:t xml:space="preserve">Command post organization and layouts. </w:t>
      </w:r>
    </w:p>
    <w:p w:rsidR="002A5ACD" w:rsidRDefault="002A5ACD" w:rsidP="002A5ACD">
      <w:pPr>
        <w:numPr>
          <w:ilvl w:val="0"/>
          <w:numId w:val="15"/>
        </w:numPr>
        <w:autoSpaceDE w:val="0"/>
        <w:autoSpaceDN w:val="0"/>
        <w:adjustRightInd w:val="0"/>
      </w:pPr>
      <w:r>
        <w:t>Orders groups.</w:t>
      </w:r>
    </w:p>
    <w:p w:rsidR="002A5ACD" w:rsidRDefault="002A5ACD" w:rsidP="002A5ACD">
      <w:pPr>
        <w:numPr>
          <w:ilvl w:val="0"/>
          <w:numId w:val="15"/>
        </w:numPr>
        <w:autoSpaceDE w:val="0"/>
        <w:autoSpaceDN w:val="0"/>
        <w:adjustRightInd w:val="0"/>
      </w:pPr>
      <w:r>
        <w:t xml:space="preserve">Rehearsals. </w:t>
      </w:r>
    </w:p>
    <w:p w:rsidR="002A5ACD" w:rsidRDefault="002A5ACD" w:rsidP="002A5ACD">
      <w:pPr>
        <w:numPr>
          <w:ilvl w:val="0"/>
          <w:numId w:val="15"/>
        </w:numPr>
        <w:autoSpaceDE w:val="0"/>
        <w:autoSpaceDN w:val="0"/>
        <w:adjustRightInd w:val="0"/>
      </w:pPr>
      <w:r>
        <w:t xml:space="preserve">Readiness conditions for repositioning CPs. </w:t>
      </w:r>
    </w:p>
    <w:p w:rsidR="002A5ACD" w:rsidRDefault="002A5ACD" w:rsidP="002A5ACD">
      <w:pPr>
        <w:numPr>
          <w:ilvl w:val="0"/>
          <w:numId w:val="15"/>
        </w:numPr>
        <w:autoSpaceDE w:val="0"/>
        <w:autoSpaceDN w:val="0"/>
        <w:adjustRightInd w:val="0"/>
      </w:pPr>
      <w:r>
        <w:t>Command post displacement.</w:t>
      </w:r>
    </w:p>
    <w:p w:rsidR="002A5ACD" w:rsidRDefault="002A5ACD" w:rsidP="002A5ACD">
      <w:pPr>
        <w:numPr>
          <w:ilvl w:val="0"/>
          <w:numId w:val="15"/>
        </w:numPr>
        <w:autoSpaceDE w:val="0"/>
        <w:autoSpaceDN w:val="0"/>
        <w:adjustRightInd w:val="0"/>
      </w:pPr>
      <w:r>
        <w:t xml:space="preserve">Transitioning control between CPs.  </w:t>
      </w:r>
    </w:p>
    <w:p w:rsidR="002A5ACD" w:rsidRDefault="002A5ACD" w:rsidP="002A5ACD">
      <w:pPr>
        <w:numPr>
          <w:ilvl w:val="0"/>
          <w:numId w:val="15"/>
        </w:numPr>
        <w:autoSpaceDE w:val="0"/>
        <w:autoSpaceDN w:val="0"/>
        <w:adjustRightInd w:val="0"/>
      </w:pPr>
      <w:r>
        <w:t>Update briefings.</w:t>
      </w:r>
    </w:p>
    <w:p w:rsidR="002A5ACD" w:rsidRDefault="002A5ACD" w:rsidP="002A5ACD">
      <w:pPr>
        <w:numPr>
          <w:ilvl w:val="0"/>
          <w:numId w:val="15"/>
        </w:numPr>
        <w:autoSpaceDE w:val="0"/>
        <w:autoSpaceDN w:val="0"/>
        <w:adjustRightInd w:val="0"/>
      </w:pPr>
      <w:r>
        <w:t>Communication nets.</w:t>
      </w:r>
    </w:p>
    <w:p w:rsidR="002A5ACD" w:rsidRDefault="002A5ACD" w:rsidP="002A5ACD">
      <w:pPr>
        <w:numPr>
          <w:ilvl w:val="0"/>
          <w:numId w:val="15"/>
        </w:numPr>
        <w:autoSpaceDE w:val="0"/>
        <w:autoSpaceDN w:val="0"/>
        <w:adjustRightInd w:val="0"/>
      </w:pPr>
      <w:r>
        <w:t>Overlay naming conventions.</w:t>
      </w:r>
    </w:p>
    <w:p w:rsidR="002A5ACD" w:rsidRDefault="002A5ACD" w:rsidP="002A5ACD">
      <w:pPr>
        <w:numPr>
          <w:ilvl w:val="0"/>
          <w:numId w:val="15"/>
        </w:numPr>
        <w:autoSpaceDE w:val="0"/>
        <w:autoSpaceDN w:val="0"/>
        <w:adjustRightInd w:val="0"/>
      </w:pPr>
      <w:r>
        <w:t>Reports and returns.</w:t>
      </w:r>
    </w:p>
    <w:p w:rsidR="002A5ACD" w:rsidRDefault="002A5ACD" w:rsidP="002A5ACD">
      <w:pPr>
        <w:autoSpaceDE w:val="0"/>
        <w:autoSpaceDN w:val="0"/>
        <w:adjustRightInd w:val="0"/>
      </w:pPr>
    </w:p>
    <w:p w:rsidR="002A5ACD" w:rsidRDefault="002A5ACD" w:rsidP="002A5ACD">
      <w:pPr>
        <w:autoSpaceDE w:val="0"/>
        <w:autoSpaceDN w:val="0"/>
        <w:adjustRightInd w:val="0"/>
      </w:pPr>
      <w:r>
        <w:lastRenderedPageBreak/>
        <w:t xml:space="preserve">The unit was challenged on occasion with following their SOP. Some members of the staff were unaware of the SOP or did not understand their responsibilities. In order for a SOP to be effective, members of the staff must be aware of the procedures, study them to ensure they understand their responsibilities, and continuously train on these procedures. </w:t>
      </w:r>
      <w:proofErr w:type="gramStart"/>
      <w:r>
        <w:t>Staff</w:t>
      </w:r>
      <w:proofErr w:type="gramEnd"/>
      <w:r>
        <w:t xml:space="preserve"> principles must ensure their personnel are aware of the unit SOP and reinforce using it to facilitate command post operations during stressful situations. </w:t>
      </w:r>
    </w:p>
    <w:p w:rsidR="002A5ACD" w:rsidRDefault="002A5ACD" w:rsidP="002A5ACD">
      <w:pPr>
        <w:autoSpaceDE w:val="0"/>
        <w:autoSpaceDN w:val="0"/>
        <w:adjustRightInd w:val="0"/>
      </w:pPr>
    </w:p>
    <w:p w:rsidR="002A5ACD" w:rsidRDefault="002A5ACD" w:rsidP="002A5ACD">
      <w:pPr>
        <w:autoSpaceDE w:val="0"/>
        <w:autoSpaceDN w:val="0"/>
        <w:adjustRightInd w:val="0"/>
      </w:pPr>
      <w:r>
        <w:t xml:space="preserve">In addition, the unit can benefit from adding the following to their SOP: </w:t>
      </w:r>
    </w:p>
    <w:p w:rsidR="002A5ACD" w:rsidRDefault="002A5ACD" w:rsidP="002A5ACD">
      <w:pPr>
        <w:autoSpaceDE w:val="0"/>
        <w:autoSpaceDN w:val="0"/>
        <w:adjustRightInd w:val="0"/>
      </w:pPr>
    </w:p>
    <w:p w:rsidR="002A5ACD" w:rsidRDefault="002A5ACD" w:rsidP="002A5ACD">
      <w:pPr>
        <w:numPr>
          <w:ilvl w:val="0"/>
          <w:numId w:val="16"/>
        </w:numPr>
        <w:autoSpaceDE w:val="0"/>
        <w:autoSpaceDN w:val="0"/>
        <w:adjustRightInd w:val="0"/>
      </w:pPr>
      <w:r>
        <w:t xml:space="preserve">Plans SOP (standard instructions for MDMP, planning products, orders production and dissemination) </w:t>
      </w:r>
    </w:p>
    <w:p w:rsidR="002A5ACD" w:rsidRDefault="002A5ACD" w:rsidP="002A5ACD">
      <w:pPr>
        <w:numPr>
          <w:ilvl w:val="0"/>
          <w:numId w:val="16"/>
        </w:numPr>
        <w:autoSpaceDE w:val="0"/>
        <w:autoSpaceDN w:val="0"/>
        <w:adjustRightInd w:val="0"/>
      </w:pPr>
      <w:r>
        <w:t>Battle rhythm that synchronizes reports, meeting, working groups, and boards with subordinates, among the staff, and with higher headquarters.</w:t>
      </w:r>
    </w:p>
    <w:p w:rsidR="002A5ACD" w:rsidRDefault="002A5ACD" w:rsidP="002A5ACD">
      <w:pPr>
        <w:numPr>
          <w:ilvl w:val="0"/>
          <w:numId w:val="16"/>
        </w:numPr>
        <w:autoSpaceDE w:val="0"/>
        <w:autoSpaceDN w:val="0"/>
        <w:adjustRightInd w:val="0"/>
      </w:pPr>
      <w:r>
        <w:t>Meeting, working groups, and boards (time, purpose, staff lead, attendees, agenda, expected inputs, expected outputs).</w:t>
      </w:r>
    </w:p>
    <w:p w:rsidR="002A5ACD" w:rsidRDefault="002A5ACD" w:rsidP="002A5ACD">
      <w:pPr>
        <w:numPr>
          <w:ilvl w:val="0"/>
          <w:numId w:val="16"/>
        </w:numPr>
        <w:autoSpaceDE w:val="0"/>
        <w:autoSpaceDN w:val="0"/>
        <w:adjustRightInd w:val="0"/>
      </w:pPr>
      <w:r>
        <w:t>Analog battle tracking procedures to include operations map and overlay and status charts by staff section.</w:t>
      </w:r>
    </w:p>
    <w:p w:rsidR="002A5ACD" w:rsidRDefault="002A5ACD" w:rsidP="002A5ACD">
      <w:pPr>
        <w:numPr>
          <w:ilvl w:val="0"/>
          <w:numId w:val="16"/>
        </w:numPr>
        <w:autoSpaceDE w:val="0"/>
        <w:autoSpaceDN w:val="0"/>
        <w:adjustRightInd w:val="0"/>
      </w:pPr>
      <w:r>
        <w:t>Command post defense plans and security.</w:t>
      </w:r>
    </w:p>
    <w:p w:rsidR="002A5ACD" w:rsidRDefault="002A5ACD" w:rsidP="002A5ACD">
      <w:pPr>
        <w:numPr>
          <w:ilvl w:val="0"/>
          <w:numId w:val="16"/>
        </w:numPr>
        <w:autoSpaceDE w:val="0"/>
        <w:autoSpaceDN w:val="0"/>
        <w:adjustRightInd w:val="0"/>
      </w:pPr>
      <w:r>
        <w:t>Command post battle drills.</w:t>
      </w:r>
    </w:p>
    <w:p w:rsidR="002A5ACD" w:rsidRDefault="002A5ACD" w:rsidP="002A5ACD">
      <w:pPr>
        <w:numPr>
          <w:ilvl w:val="1"/>
          <w:numId w:val="16"/>
        </w:numPr>
        <w:autoSpaceDE w:val="0"/>
        <w:autoSpaceDN w:val="0"/>
        <w:adjustRightInd w:val="0"/>
      </w:pPr>
      <w:r>
        <w:t xml:space="preserve">Hasty planning (current operations rapid </w:t>
      </w:r>
      <w:proofErr w:type="spellStart"/>
      <w:r>
        <w:t>decisionmaking</w:t>
      </w:r>
      <w:proofErr w:type="spellEnd"/>
      <w:r>
        <w:t xml:space="preserve"> and synchronization)</w:t>
      </w:r>
    </w:p>
    <w:p w:rsidR="002A5ACD" w:rsidRDefault="002A5ACD" w:rsidP="002A5ACD">
      <w:pPr>
        <w:numPr>
          <w:ilvl w:val="1"/>
          <w:numId w:val="16"/>
        </w:numPr>
        <w:autoSpaceDE w:val="0"/>
        <w:autoSpaceDN w:val="0"/>
        <w:adjustRightInd w:val="0"/>
      </w:pPr>
      <w:r>
        <w:t>React to an air, ground, or chemical attack.</w:t>
      </w:r>
    </w:p>
    <w:p w:rsidR="002A5ACD" w:rsidRDefault="002A5ACD" w:rsidP="002A5ACD">
      <w:pPr>
        <w:numPr>
          <w:ilvl w:val="1"/>
          <w:numId w:val="16"/>
        </w:numPr>
        <w:autoSpaceDE w:val="0"/>
        <w:autoSpaceDN w:val="0"/>
        <w:adjustRightInd w:val="0"/>
      </w:pPr>
      <w:r>
        <w:t>React to indirect fire.</w:t>
      </w:r>
    </w:p>
    <w:p w:rsidR="002A5ACD" w:rsidRDefault="002A5ACD" w:rsidP="002A5ACD">
      <w:pPr>
        <w:numPr>
          <w:ilvl w:val="1"/>
          <w:numId w:val="16"/>
        </w:numPr>
        <w:autoSpaceDE w:val="0"/>
        <w:autoSpaceDN w:val="0"/>
        <w:adjustRightInd w:val="0"/>
      </w:pPr>
      <w:r>
        <w:t>React to downed aircraft.</w:t>
      </w:r>
    </w:p>
    <w:p w:rsidR="002A5ACD" w:rsidRDefault="002A5ACD" w:rsidP="002A5ACD">
      <w:pPr>
        <w:numPr>
          <w:ilvl w:val="1"/>
          <w:numId w:val="16"/>
        </w:numPr>
        <w:autoSpaceDE w:val="0"/>
        <w:autoSpaceDN w:val="0"/>
        <w:adjustRightInd w:val="0"/>
      </w:pPr>
      <w:r>
        <w:t>React to isolated individual.</w:t>
      </w:r>
    </w:p>
    <w:p w:rsidR="002A5ACD" w:rsidRDefault="002A5ACD" w:rsidP="002A5ACD">
      <w:pPr>
        <w:numPr>
          <w:ilvl w:val="1"/>
          <w:numId w:val="16"/>
        </w:numPr>
        <w:autoSpaceDE w:val="0"/>
        <w:autoSpaceDN w:val="0"/>
        <w:adjustRightInd w:val="0"/>
      </w:pPr>
      <w:r>
        <w:t>React to jamming or suspected communications compromise.</w:t>
      </w:r>
    </w:p>
    <w:p w:rsidR="002A5ACD" w:rsidRDefault="002A5ACD" w:rsidP="002A5ACD">
      <w:pPr>
        <w:numPr>
          <w:ilvl w:val="1"/>
          <w:numId w:val="16"/>
        </w:numPr>
        <w:autoSpaceDE w:val="0"/>
        <w:autoSpaceDN w:val="0"/>
        <w:adjustRightInd w:val="0"/>
      </w:pPr>
      <w:r>
        <w:t>Execute time-sensitive targets.</w:t>
      </w:r>
    </w:p>
    <w:p w:rsidR="002A5ACD" w:rsidRDefault="002A5ACD" w:rsidP="002A5ACD">
      <w:pPr>
        <w:numPr>
          <w:ilvl w:val="1"/>
          <w:numId w:val="16"/>
        </w:numPr>
        <w:autoSpaceDE w:val="0"/>
        <w:autoSpaceDN w:val="0"/>
        <w:adjustRightInd w:val="0"/>
      </w:pPr>
      <w:r>
        <w:t>Clearance of fires.</w:t>
      </w:r>
    </w:p>
    <w:p w:rsidR="002A5ACD" w:rsidRDefault="002A5ACD" w:rsidP="002A5ACD">
      <w:pPr>
        <w:numPr>
          <w:ilvl w:val="1"/>
          <w:numId w:val="16"/>
        </w:numPr>
        <w:autoSpaceDE w:val="0"/>
        <w:autoSpaceDN w:val="0"/>
        <w:adjustRightInd w:val="0"/>
      </w:pPr>
      <w:r>
        <w:t>Execute a close air support or fires mission.</w:t>
      </w:r>
    </w:p>
    <w:p w:rsidR="002A5ACD" w:rsidRDefault="002A5ACD" w:rsidP="002A5ACD">
      <w:pPr>
        <w:numPr>
          <w:ilvl w:val="1"/>
          <w:numId w:val="16"/>
        </w:numPr>
        <w:autoSpaceDE w:val="0"/>
        <w:autoSpaceDN w:val="0"/>
        <w:adjustRightInd w:val="0"/>
      </w:pPr>
      <w:r>
        <w:t>React to a mass casualty incident.</w:t>
      </w:r>
    </w:p>
    <w:p w:rsidR="002A5ACD" w:rsidRDefault="002A5ACD" w:rsidP="002A5ACD">
      <w:pPr>
        <w:numPr>
          <w:ilvl w:val="1"/>
          <w:numId w:val="16"/>
        </w:numPr>
        <w:autoSpaceDE w:val="0"/>
        <w:autoSpaceDN w:val="0"/>
        <w:adjustRightInd w:val="0"/>
      </w:pPr>
      <w:r>
        <w:t>React to a civil riot or incident.</w:t>
      </w:r>
    </w:p>
    <w:p w:rsidR="002A5ACD" w:rsidRDefault="002A5ACD" w:rsidP="002A5ACD">
      <w:pPr>
        <w:numPr>
          <w:ilvl w:val="1"/>
          <w:numId w:val="16"/>
        </w:numPr>
        <w:autoSpaceDE w:val="0"/>
        <w:autoSpaceDN w:val="0"/>
        <w:adjustRightInd w:val="0"/>
      </w:pPr>
      <w:r>
        <w:t>React to significant collateral damage.</w:t>
      </w:r>
    </w:p>
    <w:p w:rsidR="002A5ACD" w:rsidRDefault="002A5ACD" w:rsidP="002A5ACD">
      <w:pPr>
        <w:numPr>
          <w:ilvl w:val="1"/>
          <w:numId w:val="16"/>
        </w:numPr>
        <w:autoSpaceDE w:val="0"/>
        <w:autoSpaceDN w:val="0"/>
        <w:adjustRightInd w:val="0"/>
      </w:pPr>
      <w:r>
        <w:t>React to a misinformation incident.</w:t>
      </w:r>
    </w:p>
    <w:p w:rsidR="002A5ACD" w:rsidRDefault="002A5ACD" w:rsidP="002A5ACD">
      <w:pPr>
        <w:autoSpaceDE w:val="0"/>
        <w:autoSpaceDN w:val="0"/>
        <w:adjustRightInd w:val="0"/>
      </w:pPr>
    </w:p>
    <w:p w:rsidR="002A5ACD" w:rsidRPr="00F33170" w:rsidRDefault="002A5ACD" w:rsidP="002A5ACD">
      <w:pPr>
        <w:rPr>
          <w:b/>
          <w:u w:val="single"/>
        </w:rPr>
      </w:pPr>
      <w:r>
        <w:rPr>
          <w:b/>
          <w:u w:val="single"/>
        </w:rPr>
        <w:t xml:space="preserve">Insights/Lessons </w:t>
      </w:r>
    </w:p>
    <w:p w:rsidR="002A5ACD" w:rsidRDefault="002A5ACD" w:rsidP="002A5ACD">
      <w:pPr>
        <w:autoSpaceDE w:val="0"/>
        <w:autoSpaceDN w:val="0"/>
        <w:adjustRightInd w:val="0"/>
      </w:pPr>
      <w:r w:rsidRPr="00914795">
        <w:t xml:space="preserve">Well-written and properly used unit tactical SOPs enhance effective execution of </w:t>
      </w:r>
      <w:r>
        <w:t xml:space="preserve">reoccurring </w:t>
      </w:r>
      <w:r w:rsidRPr="00914795">
        <w:t>tasks</w:t>
      </w:r>
      <w:r>
        <w:t xml:space="preserve">. </w:t>
      </w:r>
      <w:r w:rsidRPr="00914795">
        <w:t xml:space="preserve">They </w:t>
      </w:r>
      <w:r>
        <w:t xml:space="preserve">help </w:t>
      </w:r>
      <w:r w:rsidRPr="00914795">
        <w:t>reduce errors, the omission of essential steps or processes, and the time required for completion of tasks.</w:t>
      </w:r>
      <w:r>
        <w:t xml:space="preserve"> All members of the staff must be aware of the SOP and fully understand their responsibilities.</w:t>
      </w:r>
    </w:p>
    <w:p w:rsidR="002A5ACD" w:rsidRDefault="002A5ACD" w:rsidP="002A5ACD">
      <w:pPr>
        <w:autoSpaceDE w:val="0"/>
        <w:autoSpaceDN w:val="0"/>
        <w:adjustRightInd w:val="0"/>
      </w:pPr>
    </w:p>
    <w:p w:rsidR="002A5ACD" w:rsidRDefault="002A5ACD" w:rsidP="002A5ACD">
      <w:pPr>
        <w:autoSpaceDE w:val="0"/>
        <w:autoSpaceDN w:val="0"/>
        <w:adjustRightInd w:val="0"/>
      </w:pPr>
      <w:r>
        <w:t xml:space="preserve">They best time to revise a unit SOP is shortly after a major training event when personnel are still present and lessons learned are fresh in every one’s mind. After each major training event, units are encouraged to revise their SOP as required.  </w:t>
      </w:r>
    </w:p>
    <w:p w:rsidR="002A5ACD" w:rsidRDefault="002A5ACD" w:rsidP="002A5ACD">
      <w:pPr>
        <w:rPr>
          <w:b/>
          <w:u w:val="single"/>
        </w:rPr>
      </w:pPr>
    </w:p>
    <w:p w:rsidR="002A5ACD" w:rsidRPr="00F33170" w:rsidRDefault="002A5ACD" w:rsidP="002A5ACD">
      <w:pPr>
        <w:rPr>
          <w:b/>
          <w:u w:val="single"/>
        </w:rPr>
      </w:pPr>
      <w:r w:rsidRPr="000F0619">
        <w:rPr>
          <w:b/>
          <w:u w:val="single"/>
        </w:rPr>
        <w:t>DOTMLPF Implications</w:t>
      </w:r>
    </w:p>
    <w:p w:rsidR="002A5ACD" w:rsidRDefault="002A5ACD" w:rsidP="002A5ACD">
      <w:r>
        <w:rPr>
          <w:b/>
        </w:rPr>
        <w:lastRenderedPageBreak/>
        <w:t xml:space="preserve">Doctrine: </w:t>
      </w:r>
      <w:r w:rsidRPr="0010046C">
        <w:t xml:space="preserve">Potential Army </w:t>
      </w:r>
      <w:r>
        <w:t>t</w:t>
      </w:r>
      <w:r w:rsidRPr="0010046C">
        <w:t xml:space="preserve">echniques </w:t>
      </w:r>
      <w:r>
        <w:t>p</w:t>
      </w:r>
      <w:r w:rsidRPr="0010046C">
        <w:t xml:space="preserve">ublication on </w:t>
      </w:r>
      <w:r>
        <w:t xml:space="preserve">command post operations that include techniques and example products and all aspects of command post operations. </w:t>
      </w:r>
    </w:p>
    <w:p w:rsidR="002A5ACD" w:rsidRDefault="002A5ACD" w:rsidP="002A5ACD">
      <w:pPr>
        <w:rPr>
          <w:b/>
          <w:u w:val="single"/>
        </w:rPr>
      </w:pPr>
    </w:p>
    <w:p w:rsidR="002A5ACD" w:rsidRDefault="002A5ACD" w:rsidP="002A5ACD">
      <w:pPr>
        <w:rPr>
          <w:b/>
          <w:u w:val="single"/>
        </w:rPr>
      </w:pPr>
      <w:r w:rsidRPr="000F0619">
        <w:rPr>
          <w:b/>
          <w:u w:val="single"/>
        </w:rPr>
        <w:t>Unit/POC/contact info</w:t>
      </w:r>
    </w:p>
    <w:p w:rsidR="002A5ACD" w:rsidRDefault="002A5ACD" w:rsidP="002A5ACD">
      <w:pPr>
        <w:rPr>
          <w:b/>
          <w:u w:val="single"/>
        </w:rPr>
      </w:pPr>
    </w:p>
    <w:p w:rsidR="002A5ACD" w:rsidRDefault="002A5ACD" w:rsidP="002A5ACD">
      <w:r w:rsidRPr="001F163B">
        <w:t xml:space="preserve">Mike </w:t>
      </w:r>
      <w:proofErr w:type="gramStart"/>
      <w:r w:rsidRPr="001F163B">
        <w:t>Flynn,</w:t>
      </w:r>
      <w:proofErr w:type="gramEnd"/>
      <w:r w:rsidRPr="001F163B">
        <w:t xml:space="preserve"> Combined Arms Doctrine Directorate, </w:t>
      </w:r>
      <w:hyperlink r:id="rId20" w:history="1">
        <w:r w:rsidRPr="007625F9">
          <w:rPr>
            <w:rStyle w:val="Hyperlink"/>
          </w:rPr>
          <w:t>Michael.j.flynn34.civ@mail.mil</w:t>
        </w:r>
      </w:hyperlink>
      <w:r>
        <w:t>, 913-684-2159.</w:t>
      </w:r>
    </w:p>
    <w:p w:rsidR="002A5ACD" w:rsidRPr="001F163B" w:rsidRDefault="002A5ACD" w:rsidP="002A5ACD"/>
    <w:p w:rsidR="002A5ACD" w:rsidRDefault="002A5ACD" w:rsidP="002A5ACD">
      <w:pPr>
        <w:rPr>
          <w:b/>
          <w:u w:val="single"/>
        </w:rPr>
      </w:pPr>
      <w:r>
        <w:rPr>
          <w:b/>
          <w:u w:val="single"/>
        </w:rPr>
        <w:t>Comments/Notes</w:t>
      </w:r>
    </w:p>
    <w:p w:rsidR="002A5ACD" w:rsidRDefault="002A5ACD" w:rsidP="002A5ACD">
      <w:r>
        <w:t xml:space="preserve">ADRP 5-0, </w:t>
      </w:r>
      <w:proofErr w:type="gramStart"/>
      <w:r w:rsidRPr="00600965">
        <w:rPr>
          <w:i/>
        </w:rPr>
        <w:t>The</w:t>
      </w:r>
      <w:proofErr w:type="gramEnd"/>
      <w:r w:rsidRPr="00600965">
        <w:rPr>
          <w:i/>
        </w:rPr>
        <w:t xml:space="preserve"> Operations Process</w:t>
      </w:r>
      <w:r>
        <w:rPr>
          <w:i/>
        </w:rPr>
        <w:t>, 2012</w:t>
      </w:r>
    </w:p>
    <w:p w:rsidR="002A5ACD" w:rsidRDefault="002A5ACD" w:rsidP="002A5ACD">
      <w:r>
        <w:t xml:space="preserve">FM 3-90.6, </w:t>
      </w:r>
      <w:r w:rsidRPr="00600965">
        <w:rPr>
          <w:i/>
        </w:rPr>
        <w:t>Brigade Combat Team</w:t>
      </w:r>
      <w:r>
        <w:t>, 2010</w:t>
      </w:r>
    </w:p>
    <w:p w:rsidR="002A5ACD" w:rsidRDefault="002A5ACD" w:rsidP="002A5ACD">
      <w:pPr>
        <w:rPr>
          <w:i/>
        </w:rPr>
      </w:pPr>
      <w:r>
        <w:t xml:space="preserve">ATTP 5-0.1, </w:t>
      </w:r>
      <w:r w:rsidRPr="00600965">
        <w:rPr>
          <w:i/>
        </w:rPr>
        <w:t xml:space="preserve">Commander and Staff Organization and Operations  </w:t>
      </w:r>
    </w:p>
    <w:p w:rsidR="002A5ACD" w:rsidRPr="00600965" w:rsidRDefault="002A5ACD" w:rsidP="002A5ACD">
      <w:r w:rsidRPr="00600965">
        <w:t xml:space="preserve">ATP 3-90.90, </w:t>
      </w:r>
      <w:r w:rsidRPr="00600965">
        <w:rPr>
          <w:i/>
        </w:rPr>
        <w:t>ATP Army Tactical Standard Operating Procedures</w:t>
      </w:r>
    </w:p>
    <w:p w:rsidR="002A5ACD" w:rsidRPr="00600965" w:rsidRDefault="002A5ACD" w:rsidP="002A5ACD">
      <w:proofErr w:type="gramStart"/>
      <w:r>
        <w:t>1</w:t>
      </w:r>
      <w:r w:rsidRPr="00600965">
        <w:rPr>
          <w:vertAlign w:val="superscript"/>
        </w:rPr>
        <w:t>st</w:t>
      </w:r>
      <w:r>
        <w:t xml:space="preserve"> Brigade, 1</w:t>
      </w:r>
      <w:r w:rsidRPr="00600965">
        <w:rPr>
          <w:vertAlign w:val="superscript"/>
        </w:rPr>
        <w:t>st</w:t>
      </w:r>
      <w:r>
        <w:t xml:space="preserve"> Infantry Division Tactical SOP, 2013.</w:t>
      </w:r>
      <w:proofErr w:type="gramEnd"/>
    </w:p>
    <w:p w:rsidR="002A5ACD" w:rsidRDefault="002A5ACD" w:rsidP="00A33D59">
      <w:pPr>
        <w:rPr>
          <w:b/>
        </w:rPr>
      </w:pPr>
    </w:p>
    <w:p w:rsidR="002A5ACD" w:rsidRDefault="002A5ACD" w:rsidP="002A5ACD">
      <w:pPr>
        <w:jc w:val="center"/>
        <w:rPr>
          <w:b/>
        </w:rPr>
      </w:pPr>
    </w:p>
    <w:p w:rsidR="002A5ACD" w:rsidRDefault="002A5ACD" w:rsidP="002A5ACD">
      <w:pPr>
        <w:jc w:val="center"/>
        <w:rPr>
          <w:b/>
        </w:rPr>
      </w:pPr>
      <w:r>
        <w:rPr>
          <w:b/>
        </w:rPr>
        <w:t>OBSERVATION</w:t>
      </w:r>
    </w:p>
    <w:p w:rsidR="002A5ACD" w:rsidRDefault="002A5ACD" w:rsidP="002A5ACD">
      <w:pPr>
        <w:rPr>
          <w:b/>
        </w:rPr>
      </w:pPr>
    </w:p>
    <w:p w:rsidR="00A33D59" w:rsidRDefault="002A5ACD" w:rsidP="002A5ACD">
      <w:pPr>
        <w:rPr>
          <w:b/>
          <w:u w:val="single"/>
        </w:rPr>
      </w:pPr>
      <w:r>
        <w:rPr>
          <w:b/>
          <w:u w:val="single"/>
        </w:rPr>
        <w:t>Number</w:t>
      </w:r>
      <w:r w:rsidRPr="000F0619">
        <w:rPr>
          <w:b/>
          <w:u w:val="single"/>
        </w:rPr>
        <w:t xml:space="preserve"> </w:t>
      </w:r>
      <w:r>
        <w:rPr>
          <w:b/>
          <w:u w:val="single"/>
        </w:rPr>
        <w:t>(ID)</w:t>
      </w:r>
    </w:p>
    <w:p w:rsidR="002A5ACD" w:rsidRPr="00F33170" w:rsidRDefault="002A5ACD" w:rsidP="002A5ACD">
      <w:r w:rsidRPr="00F33170">
        <w:t xml:space="preserve">02 </w:t>
      </w:r>
      <w:proofErr w:type="spellStart"/>
      <w:r w:rsidRPr="00F33170">
        <w:t>mjf</w:t>
      </w:r>
      <w:proofErr w:type="spellEnd"/>
      <w:r w:rsidRPr="00F33170">
        <w:t xml:space="preserve"> 04-26-14 </w:t>
      </w:r>
    </w:p>
    <w:p w:rsidR="002A5ACD" w:rsidRDefault="002A5ACD" w:rsidP="002A5ACD">
      <w:pPr>
        <w:rPr>
          <w:b/>
          <w:u w:val="single"/>
        </w:rPr>
      </w:pPr>
    </w:p>
    <w:p w:rsidR="00A33D59" w:rsidRDefault="002A5ACD" w:rsidP="002A5ACD">
      <w:pPr>
        <w:rPr>
          <w:b/>
        </w:rPr>
      </w:pPr>
      <w:r w:rsidRPr="009B1677">
        <w:rPr>
          <w:b/>
          <w:u w:val="single"/>
        </w:rPr>
        <w:t>Title</w:t>
      </w:r>
    </w:p>
    <w:p w:rsidR="002A5ACD" w:rsidRDefault="002A5ACD" w:rsidP="002A5ACD">
      <w:r w:rsidRPr="009B1677">
        <w:t>Battle Tracking</w:t>
      </w:r>
    </w:p>
    <w:p w:rsidR="002A5ACD" w:rsidRDefault="002A5ACD" w:rsidP="002A5ACD"/>
    <w:p w:rsidR="002A5ACD" w:rsidRDefault="002A5ACD" w:rsidP="002A5ACD">
      <w:r w:rsidRPr="001722AA">
        <w:rPr>
          <w:b/>
        </w:rPr>
        <w:t>ART 5.1</w:t>
      </w:r>
      <w:r>
        <w:t xml:space="preserve"> - Conduct Command Post Operations</w:t>
      </w:r>
    </w:p>
    <w:p w:rsidR="002A5ACD" w:rsidRDefault="002A5ACD" w:rsidP="002A5ACD">
      <w:pPr>
        <w:rPr>
          <w:b/>
        </w:rPr>
      </w:pPr>
    </w:p>
    <w:p w:rsidR="00A33D59" w:rsidRDefault="002A5ACD" w:rsidP="002A5ACD">
      <w:r w:rsidRPr="000F0619">
        <w:rPr>
          <w:b/>
          <w:u w:val="single"/>
        </w:rPr>
        <w:t>Description</w:t>
      </w:r>
    </w:p>
    <w:p w:rsidR="002A5ACD" w:rsidRDefault="002A5ACD" w:rsidP="002A5ACD">
      <w:pPr>
        <w:rPr>
          <w:b/>
        </w:rPr>
      </w:pPr>
      <w:proofErr w:type="gramStart"/>
      <w:r>
        <w:t xml:space="preserve">Building </w:t>
      </w:r>
      <w:r w:rsidRPr="009B1677">
        <w:t>and maintain</w:t>
      </w:r>
      <w:r>
        <w:t>ing</w:t>
      </w:r>
      <w:r w:rsidRPr="009B1677">
        <w:t xml:space="preserve"> </w:t>
      </w:r>
      <w:r>
        <w:t>situational understanding.</w:t>
      </w:r>
      <w:proofErr w:type="gramEnd"/>
      <w:r>
        <w:t xml:space="preserve"> </w:t>
      </w:r>
      <w:r>
        <w:rPr>
          <w:b/>
        </w:rPr>
        <w:t xml:space="preserve"> </w:t>
      </w:r>
    </w:p>
    <w:p w:rsidR="002A5ACD" w:rsidRDefault="002A5ACD" w:rsidP="002A5ACD">
      <w:pPr>
        <w:rPr>
          <w:b/>
        </w:rPr>
      </w:pPr>
    </w:p>
    <w:p w:rsidR="002A5ACD" w:rsidRPr="00F33170" w:rsidRDefault="002A5ACD" w:rsidP="002A5ACD">
      <w:pPr>
        <w:rPr>
          <w:b/>
          <w:u w:val="single"/>
        </w:rPr>
      </w:pPr>
      <w:r w:rsidRPr="000F0619">
        <w:rPr>
          <w:b/>
          <w:u w:val="single"/>
        </w:rPr>
        <w:t>Discussion</w:t>
      </w:r>
    </w:p>
    <w:p w:rsidR="002A5ACD" w:rsidRDefault="002A5ACD" w:rsidP="002A5ACD">
      <w:pPr>
        <w:pStyle w:val="PlainText"/>
        <w:rPr>
          <w:rFonts w:ascii="Times New Roman" w:hAnsi="Times New Roman"/>
          <w:sz w:val="24"/>
          <w:szCs w:val="24"/>
        </w:rPr>
      </w:pPr>
      <w:r>
        <w:rPr>
          <w:rFonts w:ascii="Times New Roman" w:hAnsi="Times New Roman"/>
          <w:sz w:val="24"/>
          <w:szCs w:val="24"/>
        </w:rPr>
        <w:t>Overall, b</w:t>
      </w:r>
      <w:r w:rsidRPr="009B1677">
        <w:rPr>
          <w:rFonts w:ascii="Times New Roman" w:hAnsi="Times New Roman"/>
          <w:sz w:val="24"/>
          <w:szCs w:val="24"/>
        </w:rPr>
        <w:t xml:space="preserve">oth the BDE main and BDE tactical </w:t>
      </w:r>
      <w:r>
        <w:rPr>
          <w:rFonts w:ascii="Times New Roman" w:hAnsi="Times New Roman"/>
          <w:sz w:val="24"/>
          <w:szCs w:val="24"/>
        </w:rPr>
        <w:t xml:space="preserve">CPs </w:t>
      </w:r>
      <w:r w:rsidRPr="009B1677">
        <w:rPr>
          <w:rFonts w:ascii="Times New Roman" w:hAnsi="Times New Roman"/>
          <w:sz w:val="24"/>
          <w:szCs w:val="24"/>
        </w:rPr>
        <w:t xml:space="preserve">maintained </w:t>
      </w:r>
      <w:r>
        <w:rPr>
          <w:rFonts w:ascii="Times New Roman" w:hAnsi="Times New Roman"/>
          <w:sz w:val="24"/>
          <w:szCs w:val="24"/>
        </w:rPr>
        <w:t xml:space="preserve">good </w:t>
      </w:r>
      <w:r w:rsidRPr="009B1677">
        <w:rPr>
          <w:rFonts w:ascii="Times New Roman" w:hAnsi="Times New Roman"/>
          <w:sz w:val="24"/>
          <w:szCs w:val="24"/>
        </w:rPr>
        <w:t xml:space="preserve">situational awareness </w:t>
      </w:r>
      <w:r>
        <w:rPr>
          <w:rFonts w:ascii="Times New Roman" w:hAnsi="Times New Roman"/>
          <w:sz w:val="24"/>
          <w:szCs w:val="24"/>
        </w:rPr>
        <w:t xml:space="preserve">of friendly and enemy forces during the BDE’s movement to contact and the defense  Both the current operations cell in the main CP and the tactical CP had a similar understanding of the friendly force and of the enemy (to include battle damage assessment of the enemy). This understanding aided the brigade commander’s </w:t>
      </w:r>
      <w:proofErr w:type="spellStart"/>
      <w:r>
        <w:rPr>
          <w:rFonts w:ascii="Times New Roman" w:hAnsi="Times New Roman"/>
          <w:sz w:val="24"/>
          <w:szCs w:val="24"/>
        </w:rPr>
        <w:t>decisionmaking</w:t>
      </w:r>
      <w:proofErr w:type="spellEnd"/>
      <w:r>
        <w:rPr>
          <w:rFonts w:ascii="Times New Roman" w:hAnsi="Times New Roman"/>
          <w:sz w:val="24"/>
          <w:szCs w:val="24"/>
        </w:rPr>
        <w:t xml:space="preserve"> and assisted the brigade staff with controlling operations.  </w:t>
      </w:r>
    </w:p>
    <w:p w:rsidR="002A5ACD" w:rsidRDefault="002A5ACD" w:rsidP="002A5ACD">
      <w:pPr>
        <w:pStyle w:val="PlainText"/>
        <w:rPr>
          <w:rFonts w:ascii="Times New Roman" w:hAnsi="Times New Roman"/>
          <w:sz w:val="24"/>
          <w:szCs w:val="24"/>
        </w:rPr>
      </w:pPr>
    </w:p>
    <w:p w:rsidR="002A5ACD" w:rsidRDefault="002A5ACD" w:rsidP="002A5ACD">
      <w:pPr>
        <w:pStyle w:val="PlainText"/>
        <w:rPr>
          <w:rFonts w:ascii="Times New Roman" w:hAnsi="Times New Roman"/>
          <w:sz w:val="24"/>
          <w:szCs w:val="24"/>
        </w:rPr>
      </w:pPr>
      <w:r>
        <w:rPr>
          <w:rFonts w:ascii="Times New Roman" w:hAnsi="Times New Roman"/>
          <w:sz w:val="24"/>
          <w:szCs w:val="24"/>
        </w:rPr>
        <w:t xml:space="preserve">The brigade main and brigade tactical CPs maintained both digital and analogue battle tracking systems. This technique proved effective for tracking friendly locations, activity, and combat power as well as location, activity, and battle damage assessment of enemy forces. The fast tempo of this operations over a large area, combined with the dynamics of a meeting engagement, challenged communications. By maintaining both digital and analogue battle tracking, the brigade was able to capture information quickly over FM voice to help maintain their situational awareness that in turn, aided in effective </w:t>
      </w:r>
      <w:proofErr w:type="spellStart"/>
      <w:r>
        <w:rPr>
          <w:rFonts w:ascii="Times New Roman" w:hAnsi="Times New Roman"/>
          <w:sz w:val="24"/>
          <w:szCs w:val="24"/>
        </w:rPr>
        <w:t>decisionmaking</w:t>
      </w:r>
      <w:proofErr w:type="spellEnd"/>
      <w:r>
        <w:rPr>
          <w:rFonts w:ascii="Times New Roman" w:hAnsi="Times New Roman"/>
          <w:sz w:val="24"/>
          <w:szCs w:val="24"/>
        </w:rPr>
        <w:t xml:space="preserve">. </w:t>
      </w:r>
    </w:p>
    <w:p w:rsidR="002A5ACD" w:rsidRDefault="002A5ACD" w:rsidP="002A5ACD"/>
    <w:p w:rsidR="002A5ACD" w:rsidRPr="00255BA7" w:rsidRDefault="002A5ACD" w:rsidP="002A5ACD">
      <w:r>
        <w:lastRenderedPageBreak/>
        <w:t xml:space="preserve">The brigade, particularly the main command post, could do better in battle tracking smaller element under brigade control. This includes elements such as logistics convoys, retransmission elements and radars. Critical enables like retrains and radars not only need to be tracked by their corresponding staff section, but also within the current operations cell of the main CP and the tactical CP. </w:t>
      </w:r>
    </w:p>
    <w:p w:rsidR="002A5ACD" w:rsidRDefault="002A5ACD" w:rsidP="002A5ACD">
      <w:pPr>
        <w:rPr>
          <w:b/>
        </w:rPr>
      </w:pPr>
    </w:p>
    <w:p w:rsidR="002A5ACD" w:rsidRPr="00F33170" w:rsidRDefault="002A5ACD" w:rsidP="002A5ACD">
      <w:pPr>
        <w:rPr>
          <w:b/>
          <w:u w:val="single"/>
        </w:rPr>
      </w:pPr>
      <w:r>
        <w:rPr>
          <w:b/>
          <w:u w:val="single"/>
        </w:rPr>
        <w:t xml:space="preserve">Insights/Lessons </w:t>
      </w:r>
    </w:p>
    <w:p w:rsidR="002A5ACD" w:rsidRPr="00A33D59" w:rsidRDefault="002A5ACD" w:rsidP="002A5ACD">
      <w:r>
        <w:t>Having a backup analog battle tracking system within the BDE command posts is necessary to mitigate communication challenge that can occur during operations.  Unit should capture the various tracking charts and procedures used during this training event for inclusion into their unit SOP.</w:t>
      </w:r>
    </w:p>
    <w:p w:rsidR="002A5ACD" w:rsidRDefault="002A5ACD" w:rsidP="002A5ACD">
      <w:pPr>
        <w:rPr>
          <w:b/>
          <w:u w:val="single"/>
        </w:rPr>
      </w:pPr>
    </w:p>
    <w:p w:rsidR="002A5ACD" w:rsidRPr="00F33170" w:rsidRDefault="002A5ACD" w:rsidP="002A5ACD">
      <w:pPr>
        <w:rPr>
          <w:b/>
          <w:u w:val="single"/>
        </w:rPr>
      </w:pPr>
      <w:r w:rsidRPr="000F0619">
        <w:rPr>
          <w:b/>
          <w:u w:val="single"/>
        </w:rPr>
        <w:t>DOTMLPF Implications</w:t>
      </w:r>
    </w:p>
    <w:p w:rsidR="002A5ACD" w:rsidRDefault="002A5ACD" w:rsidP="002A5ACD">
      <w:r>
        <w:rPr>
          <w:b/>
        </w:rPr>
        <w:t xml:space="preserve">Doctrine: </w:t>
      </w:r>
      <w:r w:rsidRPr="0010046C">
        <w:t xml:space="preserve">Potential Army </w:t>
      </w:r>
      <w:r>
        <w:t>t</w:t>
      </w:r>
      <w:r w:rsidRPr="0010046C">
        <w:t xml:space="preserve">echniques </w:t>
      </w:r>
      <w:r>
        <w:t>p</w:t>
      </w:r>
      <w:r w:rsidRPr="0010046C">
        <w:t xml:space="preserve">ublication on </w:t>
      </w:r>
      <w:r>
        <w:t>c</w:t>
      </w:r>
      <w:r w:rsidRPr="0010046C">
        <w:t xml:space="preserve">ommand </w:t>
      </w:r>
      <w:r>
        <w:t>p</w:t>
      </w:r>
      <w:r w:rsidRPr="0010046C">
        <w:t>ost</w:t>
      </w:r>
      <w:r>
        <w:t xml:space="preserve"> o</w:t>
      </w:r>
      <w:r w:rsidRPr="0010046C">
        <w:t>perations</w:t>
      </w:r>
      <w:r>
        <w:t xml:space="preserve"> that would include techniques for analog battle tracking and sample battle tracking charts.</w:t>
      </w:r>
    </w:p>
    <w:p w:rsidR="002A5ACD" w:rsidRDefault="002A5ACD" w:rsidP="002A5ACD"/>
    <w:p w:rsidR="002A5ACD" w:rsidRDefault="002A5ACD" w:rsidP="002A5ACD">
      <w:pPr>
        <w:rPr>
          <w:b/>
          <w:u w:val="single"/>
        </w:rPr>
      </w:pPr>
      <w:r w:rsidRPr="000F0619">
        <w:rPr>
          <w:b/>
          <w:u w:val="single"/>
        </w:rPr>
        <w:t>Unit/POC/contact info</w:t>
      </w:r>
    </w:p>
    <w:p w:rsidR="002A5ACD" w:rsidRPr="001F163B" w:rsidRDefault="002A5ACD" w:rsidP="002A5ACD">
      <w:r w:rsidRPr="001F163B">
        <w:t xml:space="preserve">Mike </w:t>
      </w:r>
      <w:proofErr w:type="gramStart"/>
      <w:r w:rsidRPr="001F163B">
        <w:t>Flynn,</w:t>
      </w:r>
      <w:proofErr w:type="gramEnd"/>
      <w:r w:rsidRPr="001F163B">
        <w:t xml:space="preserve"> Combined Arms Doctrine Directorate, </w:t>
      </w:r>
      <w:hyperlink r:id="rId21" w:history="1">
        <w:r w:rsidRPr="007625F9">
          <w:rPr>
            <w:rStyle w:val="Hyperlink"/>
          </w:rPr>
          <w:t>Michael.j.flynn34.civ@mail.mil</w:t>
        </w:r>
      </w:hyperlink>
      <w:r>
        <w:t>, 913-684-2159.</w:t>
      </w:r>
    </w:p>
    <w:p w:rsidR="002A5ACD" w:rsidRPr="00CF54D1" w:rsidRDefault="002A5ACD" w:rsidP="002A5ACD">
      <w:pPr>
        <w:rPr>
          <w:u w:val="single"/>
        </w:rPr>
      </w:pPr>
    </w:p>
    <w:p w:rsidR="002A5ACD" w:rsidRDefault="002A5ACD" w:rsidP="002A5ACD">
      <w:pPr>
        <w:rPr>
          <w:b/>
          <w:u w:val="single"/>
        </w:rPr>
      </w:pPr>
      <w:r>
        <w:rPr>
          <w:b/>
          <w:u w:val="single"/>
        </w:rPr>
        <w:t>Comments/Notes</w:t>
      </w:r>
    </w:p>
    <w:p w:rsidR="002A5ACD" w:rsidRPr="00754509" w:rsidRDefault="002A5ACD" w:rsidP="002A5ACD">
      <w:r>
        <w:t xml:space="preserve">ADRP 5-0, </w:t>
      </w:r>
      <w:proofErr w:type="gramStart"/>
      <w:r w:rsidRPr="00600965">
        <w:rPr>
          <w:i/>
        </w:rPr>
        <w:t>The</w:t>
      </w:r>
      <w:proofErr w:type="gramEnd"/>
      <w:r w:rsidRPr="00600965">
        <w:rPr>
          <w:i/>
        </w:rPr>
        <w:t xml:space="preserve"> Operations Process</w:t>
      </w:r>
      <w:r>
        <w:rPr>
          <w:i/>
        </w:rPr>
        <w:t xml:space="preserve">, </w:t>
      </w:r>
      <w:r w:rsidRPr="00754509">
        <w:t>2012</w:t>
      </w:r>
    </w:p>
    <w:p w:rsidR="002A5ACD" w:rsidRDefault="002A5ACD" w:rsidP="002A5ACD">
      <w:r>
        <w:t xml:space="preserve">FM 3-90.6, </w:t>
      </w:r>
      <w:r w:rsidRPr="00600965">
        <w:rPr>
          <w:i/>
        </w:rPr>
        <w:t>Brigade Combat Team</w:t>
      </w:r>
      <w:r>
        <w:t>, 2010</w:t>
      </w:r>
    </w:p>
    <w:p w:rsidR="002A5ACD" w:rsidRDefault="002A5ACD" w:rsidP="002A5ACD">
      <w:pPr>
        <w:rPr>
          <w:i/>
        </w:rPr>
      </w:pPr>
      <w:r>
        <w:t xml:space="preserve">ATTP 5-0.1, </w:t>
      </w:r>
      <w:r w:rsidRPr="00600965">
        <w:rPr>
          <w:i/>
        </w:rPr>
        <w:t>Commander and Staff Organization and Operations</w:t>
      </w:r>
      <w:r>
        <w:rPr>
          <w:i/>
        </w:rPr>
        <w:t xml:space="preserve">, </w:t>
      </w:r>
      <w:r w:rsidRPr="00754509">
        <w:t xml:space="preserve">2011  </w:t>
      </w:r>
    </w:p>
    <w:p w:rsidR="002A5ACD" w:rsidRPr="00754509" w:rsidRDefault="002A5ACD" w:rsidP="002A5ACD">
      <w:r w:rsidRPr="00600965">
        <w:t xml:space="preserve">ATP 3-90.90, </w:t>
      </w:r>
      <w:r w:rsidRPr="00600965">
        <w:rPr>
          <w:i/>
        </w:rPr>
        <w:t>ATP Army Tactical Standard Operating Procedures</w:t>
      </w:r>
      <w:r>
        <w:rPr>
          <w:i/>
        </w:rPr>
        <w:t>,</w:t>
      </w:r>
      <w:r>
        <w:t xml:space="preserve"> 2010</w:t>
      </w:r>
    </w:p>
    <w:p w:rsidR="002A5ACD" w:rsidRPr="00600965" w:rsidRDefault="002A5ACD" w:rsidP="002A5ACD">
      <w:r>
        <w:t>1</w:t>
      </w:r>
      <w:r w:rsidRPr="00600965">
        <w:rPr>
          <w:vertAlign w:val="superscript"/>
        </w:rPr>
        <w:t>st</w:t>
      </w:r>
      <w:r>
        <w:t xml:space="preserve"> Brigade, 1</w:t>
      </w:r>
      <w:r w:rsidRPr="00600965">
        <w:rPr>
          <w:vertAlign w:val="superscript"/>
        </w:rPr>
        <w:t>st</w:t>
      </w:r>
      <w:r>
        <w:t xml:space="preserve"> Infantry Division Tactical SOP, 2013</w:t>
      </w:r>
    </w:p>
    <w:p w:rsidR="002A5ACD" w:rsidRDefault="002A5ACD" w:rsidP="002A5ACD">
      <w:pPr>
        <w:rPr>
          <w:b/>
          <w:u w:val="single"/>
        </w:rPr>
      </w:pPr>
    </w:p>
    <w:p w:rsidR="002A5ACD" w:rsidRDefault="002A5ACD" w:rsidP="002A5ACD">
      <w:pPr>
        <w:jc w:val="center"/>
        <w:rPr>
          <w:b/>
        </w:rPr>
      </w:pPr>
      <w:r>
        <w:rPr>
          <w:b/>
        </w:rPr>
        <w:t>OBSERVATION</w:t>
      </w:r>
    </w:p>
    <w:p w:rsidR="002A5ACD" w:rsidRDefault="002A5ACD" w:rsidP="002A5ACD">
      <w:pPr>
        <w:rPr>
          <w:b/>
        </w:rPr>
      </w:pPr>
    </w:p>
    <w:p w:rsidR="00A33D59" w:rsidRDefault="002A5ACD" w:rsidP="002A5ACD">
      <w:pPr>
        <w:rPr>
          <w:b/>
          <w:u w:val="single"/>
        </w:rPr>
      </w:pPr>
      <w:r>
        <w:rPr>
          <w:b/>
          <w:u w:val="single"/>
        </w:rPr>
        <w:t>Number</w:t>
      </w:r>
      <w:r w:rsidRPr="000F0619">
        <w:rPr>
          <w:b/>
          <w:u w:val="single"/>
        </w:rPr>
        <w:t xml:space="preserve"> </w:t>
      </w:r>
      <w:r>
        <w:rPr>
          <w:b/>
          <w:u w:val="single"/>
        </w:rPr>
        <w:t>(ID)</w:t>
      </w:r>
    </w:p>
    <w:p w:rsidR="002A5ACD" w:rsidRPr="00F33170" w:rsidRDefault="002A5ACD" w:rsidP="002A5ACD">
      <w:r w:rsidRPr="00F33170">
        <w:t xml:space="preserve">01 </w:t>
      </w:r>
      <w:proofErr w:type="spellStart"/>
      <w:r w:rsidRPr="00F33170">
        <w:t>mjf</w:t>
      </w:r>
      <w:proofErr w:type="spellEnd"/>
      <w:r w:rsidRPr="00F33170">
        <w:t xml:space="preserve"> 04-27-14 </w:t>
      </w:r>
    </w:p>
    <w:p w:rsidR="002A5ACD" w:rsidRDefault="002A5ACD" w:rsidP="002A5ACD">
      <w:pPr>
        <w:rPr>
          <w:b/>
          <w:u w:val="single"/>
        </w:rPr>
      </w:pPr>
    </w:p>
    <w:p w:rsidR="00A33D59" w:rsidRDefault="002A5ACD" w:rsidP="002A5ACD">
      <w:pPr>
        <w:rPr>
          <w:b/>
        </w:rPr>
      </w:pPr>
      <w:r w:rsidRPr="009B1677">
        <w:rPr>
          <w:b/>
          <w:u w:val="single"/>
        </w:rPr>
        <w:t>Title</w:t>
      </w:r>
    </w:p>
    <w:p w:rsidR="002A5ACD" w:rsidRPr="009B1677" w:rsidRDefault="002A5ACD" w:rsidP="002A5ACD">
      <w:r w:rsidRPr="006961A0">
        <w:t>Command Post Survivability</w:t>
      </w:r>
      <w:r>
        <w:t xml:space="preserve"> </w:t>
      </w:r>
    </w:p>
    <w:p w:rsidR="002A5ACD" w:rsidRDefault="002A5ACD" w:rsidP="002A5ACD">
      <w:pPr>
        <w:rPr>
          <w:b/>
        </w:rPr>
      </w:pPr>
    </w:p>
    <w:p w:rsidR="00A33D59" w:rsidRDefault="002A5ACD" w:rsidP="002A5ACD">
      <w:r w:rsidRPr="000F0619">
        <w:rPr>
          <w:b/>
          <w:u w:val="single"/>
        </w:rPr>
        <w:t>Description</w:t>
      </w:r>
    </w:p>
    <w:p w:rsidR="002A5ACD" w:rsidRDefault="002A5ACD" w:rsidP="002A5ACD">
      <w:proofErr w:type="gramStart"/>
      <w:r>
        <w:t>Consideration for command post survivability.</w:t>
      </w:r>
      <w:proofErr w:type="gramEnd"/>
    </w:p>
    <w:p w:rsidR="002A5ACD" w:rsidRDefault="002A5ACD" w:rsidP="002A5ACD"/>
    <w:p w:rsidR="002A5ACD" w:rsidRDefault="002A5ACD" w:rsidP="002A5ACD">
      <w:r w:rsidRPr="003235C2">
        <w:rPr>
          <w:b/>
        </w:rPr>
        <w:t>ART 5.2</w:t>
      </w:r>
      <w:r>
        <w:t xml:space="preserve"> – Command Post Operations</w:t>
      </w:r>
    </w:p>
    <w:p w:rsidR="002A5ACD" w:rsidRDefault="002A5ACD" w:rsidP="002A5ACD"/>
    <w:p w:rsidR="002A5ACD" w:rsidRPr="00F33170" w:rsidRDefault="002A5ACD" w:rsidP="002A5ACD">
      <w:pPr>
        <w:rPr>
          <w:b/>
          <w:u w:val="single"/>
        </w:rPr>
      </w:pPr>
      <w:r w:rsidRPr="000F0619">
        <w:rPr>
          <w:b/>
          <w:u w:val="single"/>
        </w:rPr>
        <w:t>Discussion</w:t>
      </w:r>
    </w:p>
    <w:p w:rsidR="002A5ACD" w:rsidRDefault="002A5ACD" w:rsidP="002A5ACD">
      <w:r w:rsidRPr="00CF3C8B">
        <w:t xml:space="preserve">Command post survivability is </w:t>
      </w:r>
      <w:r>
        <w:t xml:space="preserve">vital to mission success. Like us, the enemy considers command posts and other mission command nodes (e.g. retransmission sites) as high value targets. As such, it is imperative that the friendly force plans for and takes necessary action to protect their command posts.  </w:t>
      </w:r>
    </w:p>
    <w:p w:rsidR="002A5ACD" w:rsidRDefault="002A5ACD" w:rsidP="002A5ACD"/>
    <w:p w:rsidR="002A5ACD" w:rsidRDefault="002A5ACD" w:rsidP="002A5ACD">
      <w:r>
        <w:t xml:space="preserve">Following the brigade movement to contact, the opposing force conducted a spooling attack against the brigade as it was transitioning from a movement to contact to a hasty defense. During this attack, the opposing force was able to locate and engage the retransmission site and both the brigade’s main and tactical command posts with direct and indirect fires. This severally degraded the brigade’s ability to exercise mission command. </w:t>
      </w:r>
    </w:p>
    <w:p w:rsidR="002A5ACD" w:rsidRDefault="002A5ACD" w:rsidP="002A5ACD"/>
    <w:p w:rsidR="002A5ACD" w:rsidRPr="00F33170" w:rsidRDefault="002A5ACD" w:rsidP="002A5ACD">
      <w:pPr>
        <w:rPr>
          <w:b/>
          <w:u w:val="single"/>
        </w:rPr>
      </w:pPr>
      <w:r>
        <w:rPr>
          <w:b/>
          <w:u w:val="single"/>
        </w:rPr>
        <w:t xml:space="preserve">Insights/Lessons </w:t>
      </w:r>
    </w:p>
    <w:p w:rsidR="002A5ACD" w:rsidRDefault="002A5ACD" w:rsidP="002A5ACD">
      <w:r w:rsidRPr="00BF677B">
        <w:t xml:space="preserve">CP survivability depends mostly on concealment and mobility. The best way to protect a CP is to prevent the enemy from detecting it. Good camouflage and proper noise, light, and signal discipline enhance the security provided by a good location. </w:t>
      </w:r>
      <w:r w:rsidRPr="00633EC8">
        <w:t>CP mobility improves CP survivability</w:t>
      </w:r>
      <w:r>
        <w:t xml:space="preserve">. During offensive and defensive operations, </w:t>
      </w:r>
      <w:r w:rsidRPr="00633EC8">
        <w:t>CPs</w:t>
      </w:r>
      <w:r>
        <w:t xml:space="preserve"> move </w:t>
      </w:r>
      <w:r w:rsidRPr="00633EC8">
        <w:t>quickly and often. A smaller size and careful</w:t>
      </w:r>
      <w:r>
        <w:t xml:space="preserve"> </w:t>
      </w:r>
      <w:r w:rsidRPr="00633EC8">
        <w:t xml:space="preserve">transportation planning allow CPs to displace rapidly </w:t>
      </w:r>
      <w:r>
        <w:t xml:space="preserve">as required. </w:t>
      </w:r>
    </w:p>
    <w:p w:rsidR="002A5ACD" w:rsidRDefault="002A5ACD" w:rsidP="002A5ACD"/>
    <w:p w:rsidR="002A5ACD" w:rsidRPr="00B27CDC" w:rsidRDefault="002A5ACD" w:rsidP="002A5ACD">
      <w:r>
        <w:t xml:space="preserve">The following </w:t>
      </w:r>
      <w:r w:rsidRPr="00B27CDC">
        <w:t>consideration</w:t>
      </w:r>
      <w:r>
        <w:t xml:space="preserve">s can improve command post survivability </w:t>
      </w:r>
      <w:r w:rsidRPr="00B27CDC">
        <w:t>include:</w:t>
      </w:r>
    </w:p>
    <w:p w:rsidR="002A5ACD" w:rsidRPr="00BF677B" w:rsidRDefault="002A5ACD" w:rsidP="002A5ACD">
      <w:pPr>
        <w:numPr>
          <w:ilvl w:val="0"/>
          <w:numId w:val="17"/>
        </w:numPr>
      </w:pPr>
      <w:r>
        <w:t>Use</w:t>
      </w:r>
      <w:r w:rsidRPr="00BF677B">
        <w:t xml:space="preserve"> terrain </w:t>
      </w:r>
      <w:r>
        <w:t xml:space="preserve">(e.g. reverse slope) </w:t>
      </w:r>
      <w:r w:rsidRPr="00BF677B">
        <w:t>for passive security (cover and concealment).</w:t>
      </w:r>
    </w:p>
    <w:p w:rsidR="002A5ACD" w:rsidRPr="00BF677B" w:rsidRDefault="002A5ACD" w:rsidP="002A5ACD">
      <w:pPr>
        <w:numPr>
          <w:ilvl w:val="0"/>
          <w:numId w:val="17"/>
        </w:numPr>
      </w:pPr>
      <w:r w:rsidRPr="00BF677B">
        <w:t>Avoid key terrain features such as hilltops and crossroads</w:t>
      </w:r>
      <w:r>
        <w:t xml:space="preserve"> and other possible enemy target reference points.  </w:t>
      </w:r>
    </w:p>
    <w:p w:rsidR="002A5ACD" w:rsidRPr="00BF677B" w:rsidRDefault="002A5ACD" w:rsidP="002A5ACD">
      <w:pPr>
        <w:numPr>
          <w:ilvl w:val="0"/>
          <w:numId w:val="17"/>
        </w:numPr>
      </w:pPr>
      <w:r>
        <w:t>Masks</w:t>
      </w:r>
      <w:r w:rsidRPr="00BF677B">
        <w:t xml:space="preserve"> signals from the enemy.</w:t>
      </w:r>
    </w:p>
    <w:p w:rsidR="002A5ACD" w:rsidRPr="00BF677B" w:rsidRDefault="002A5ACD" w:rsidP="002A5ACD">
      <w:pPr>
        <w:numPr>
          <w:ilvl w:val="0"/>
          <w:numId w:val="17"/>
        </w:numPr>
      </w:pPr>
      <w:r>
        <w:t>Collocate</w:t>
      </w:r>
      <w:r w:rsidRPr="00BF677B">
        <w:t xml:space="preserve"> with tactical units for mutual support and local security.</w:t>
      </w:r>
    </w:p>
    <w:p w:rsidR="002A5ACD" w:rsidRDefault="002A5ACD" w:rsidP="002A5ACD">
      <w:pPr>
        <w:numPr>
          <w:ilvl w:val="0"/>
          <w:numId w:val="17"/>
        </w:numPr>
      </w:pPr>
      <w:r w:rsidRPr="00BF677B">
        <w:t xml:space="preserve">Disperse CP vehicles, and thoroughly camouflage all vehicles and equipment. </w:t>
      </w:r>
    </w:p>
    <w:p w:rsidR="002A5ACD" w:rsidRDefault="002A5ACD" w:rsidP="002A5ACD">
      <w:pPr>
        <w:numPr>
          <w:ilvl w:val="0"/>
          <w:numId w:val="17"/>
        </w:numPr>
      </w:pPr>
      <w:r w:rsidRPr="00BF677B">
        <w:t>Maintain noise and light discipline.</w:t>
      </w:r>
    </w:p>
    <w:p w:rsidR="002A5ACD" w:rsidRDefault="002A5ACD" w:rsidP="002A5ACD">
      <w:pPr>
        <w:numPr>
          <w:ilvl w:val="0"/>
          <w:numId w:val="17"/>
        </w:numPr>
      </w:pPr>
      <w:r>
        <w:t>Designate a security force and establish a perimeter defense with observation /listening posts.</w:t>
      </w:r>
    </w:p>
    <w:p w:rsidR="002A5ACD" w:rsidRDefault="002A5ACD" w:rsidP="002A5ACD">
      <w:pPr>
        <w:numPr>
          <w:ilvl w:val="0"/>
          <w:numId w:val="17"/>
        </w:numPr>
      </w:pPr>
      <w:r>
        <w:t>Use of false or dummy CPs.</w:t>
      </w:r>
    </w:p>
    <w:p w:rsidR="002A5ACD" w:rsidRDefault="002A5ACD" w:rsidP="002A5ACD">
      <w:pPr>
        <w:numPr>
          <w:ilvl w:val="0"/>
          <w:numId w:val="17"/>
        </w:numPr>
      </w:pPr>
      <w:r>
        <w:t xml:space="preserve">Establish really points for CP personnel and have alternate CP site planned for reconnoitered. </w:t>
      </w:r>
    </w:p>
    <w:p w:rsidR="002A5ACD" w:rsidRDefault="002A5ACD" w:rsidP="002A5ACD">
      <w:pPr>
        <w:rPr>
          <w:b/>
          <w:u w:val="single"/>
        </w:rPr>
      </w:pPr>
    </w:p>
    <w:p w:rsidR="002A5ACD" w:rsidRPr="00F33170" w:rsidRDefault="002A5ACD" w:rsidP="002A5ACD">
      <w:pPr>
        <w:rPr>
          <w:b/>
          <w:u w:val="single"/>
        </w:rPr>
      </w:pPr>
      <w:r w:rsidRPr="000F0619">
        <w:rPr>
          <w:b/>
          <w:u w:val="single"/>
        </w:rPr>
        <w:t>DOTMLPF Implications</w:t>
      </w:r>
    </w:p>
    <w:p w:rsidR="002A5ACD" w:rsidRDefault="002A5ACD" w:rsidP="002A5ACD">
      <w:r>
        <w:rPr>
          <w:b/>
        </w:rPr>
        <w:t xml:space="preserve">Doctrine: </w:t>
      </w:r>
      <w:r w:rsidRPr="0010046C">
        <w:t xml:space="preserve">Potential Army </w:t>
      </w:r>
      <w:r>
        <w:t>t</w:t>
      </w:r>
      <w:r w:rsidRPr="0010046C">
        <w:t xml:space="preserve">echniques </w:t>
      </w:r>
      <w:r>
        <w:t>p</w:t>
      </w:r>
      <w:r w:rsidRPr="0010046C">
        <w:t xml:space="preserve">ublication on </w:t>
      </w:r>
      <w:r>
        <w:t>c</w:t>
      </w:r>
      <w:r w:rsidRPr="0010046C">
        <w:t xml:space="preserve">ommand </w:t>
      </w:r>
      <w:r>
        <w:t>p</w:t>
      </w:r>
      <w:r w:rsidRPr="0010046C">
        <w:t>ost</w:t>
      </w:r>
      <w:r>
        <w:t xml:space="preserve"> o</w:t>
      </w:r>
      <w:r w:rsidRPr="0010046C">
        <w:t>perations</w:t>
      </w:r>
      <w:r>
        <w:t xml:space="preserve"> that would include techniques for command post survivability.</w:t>
      </w:r>
    </w:p>
    <w:p w:rsidR="002A5ACD" w:rsidRDefault="002A5ACD" w:rsidP="002A5ACD"/>
    <w:p w:rsidR="002A5ACD" w:rsidRDefault="002A5ACD" w:rsidP="002A5ACD">
      <w:pPr>
        <w:rPr>
          <w:b/>
          <w:u w:val="single"/>
        </w:rPr>
      </w:pPr>
      <w:r w:rsidRPr="000F0619">
        <w:rPr>
          <w:b/>
          <w:u w:val="single"/>
        </w:rPr>
        <w:t>Unit/POC/contact info</w:t>
      </w:r>
    </w:p>
    <w:p w:rsidR="002A5ACD" w:rsidRPr="001F163B" w:rsidRDefault="002A5ACD" w:rsidP="002A5ACD">
      <w:r w:rsidRPr="001F163B">
        <w:t xml:space="preserve">Mike </w:t>
      </w:r>
      <w:proofErr w:type="gramStart"/>
      <w:r w:rsidRPr="001F163B">
        <w:t>Flynn,</w:t>
      </w:r>
      <w:proofErr w:type="gramEnd"/>
      <w:r w:rsidRPr="001F163B">
        <w:t xml:space="preserve"> Combined Arms Doctrine Directorate, </w:t>
      </w:r>
      <w:hyperlink r:id="rId22" w:history="1">
        <w:r w:rsidRPr="007625F9">
          <w:rPr>
            <w:rStyle w:val="Hyperlink"/>
          </w:rPr>
          <w:t>Michael.j.flynn34.civ@mail.mil</w:t>
        </w:r>
      </w:hyperlink>
      <w:r>
        <w:t>, 913-684-2159.</w:t>
      </w:r>
    </w:p>
    <w:p w:rsidR="002A5ACD" w:rsidRPr="00CF54D1" w:rsidRDefault="002A5ACD" w:rsidP="002A5ACD">
      <w:pPr>
        <w:rPr>
          <w:u w:val="single"/>
        </w:rPr>
      </w:pPr>
    </w:p>
    <w:p w:rsidR="002A5ACD" w:rsidRDefault="002A5ACD" w:rsidP="002A5ACD">
      <w:pPr>
        <w:rPr>
          <w:b/>
          <w:u w:val="single"/>
        </w:rPr>
      </w:pPr>
      <w:r>
        <w:rPr>
          <w:b/>
          <w:u w:val="single"/>
        </w:rPr>
        <w:t>Comments/Notes</w:t>
      </w:r>
    </w:p>
    <w:p w:rsidR="002A5ACD" w:rsidRDefault="002A5ACD" w:rsidP="002A5ACD">
      <w:r>
        <w:t xml:space="preserve">FM 3-90.6, </w:t>
      </w:r>
      <w:r w:rsidRPr="00600965">
        <w:rPr>
          <w:i/>
        </w:rPr>
        <w:t>Brigade Combat Team</w:t>
      </w:r>
      <w:r>
        <w:t>, 2010</w:t>
      </w:r>
    </w:p>
    <w:p w:rsidR="002A5ACD" w:rsidRDefault="002A5ACD" w:rsidP="002A5ACD">
      <w:pPr>
        <w:rPr>
          <w:i/>
        </w:rPr>
      </w:pPr>
      <w:r>
        <w:t xml:space="preserve">ATTP 5-0.1, </w:t>
      </w:r>
      <w:r w:rsidRPr="00600965">
        <w:rPr>
          <w:i/>
        </w:rPr>
        <w:t>Commander and Staff Organization and Operations</w:t>
      </w:r>
      <w:r>
        <w:rPr>
          <w:i/>
        </w:rPr>
        <w:t xml:space="preserve">, </w:t>
      </w:r>
      <w:r w:rsidRPr="00754509">
        <w:t xml:space="preserve">2011  </w:t>
      </w:r>
    </w:p>
    <w:p w:rsidR="002A5ACD" w:rsidRDefault="002A5ACD" w:rsidP="002A5ACD">
      <w:pPr>
        <w:rPr>
          <w:b/>
          <w:u w:val="single"/>
        </w:rPr>
      </w:pPr>
      <w:r>
        <w:t>1</w:t>
      </w:r>
      <w:r w:rsidRPr="00600965">
        <w:rPr>
          <w:vertAlign w:val="superscript"/>
        </w:rPr>
        <w:t>st</w:t>
      </w:r>
      <w:r>
        <w:t xml:space="preserve"> Brigade, 1</w:t>
      </w:r>
      <w:r w:rsidRPr="00600965">
        <w:rPr>
          <w:vertAlign w:val="superscript"/>
        </w:rPr>
        <w:t>st</w:t>
      </w:r>
      <w:r>
        <w:t xml:space="preserve"> Infantry Division Tactical SOP, 2013</w:t>
      </w:r>
    </w:p>
    <w:p w:rsidR="002A5ACD" w:rsidRDefault="002A5ACD" w:rsidP="002A5ACD">
      <w:pPr>
        <w:rPr>
          <w:b/>
          <w:u w:val="single"/>
        </w:rPr>
      </w:pPr>
    </w:p>
    <w:p w:rsidR="002A5ACD" w:rsidRDefault="002A5ACD" w:rsidP="002A5ACD">
      <w:pPr>
        <w:jc w:val="center"/>
        <w:rPr>
          <w:b/>
        </w:rPr>
      </w:pPr>
      <w:r>
        <w:rPr>
          <w:b/>
        </w:rPr>
        <w:t>OBSERVATION</w:t>
      </w:r>
    </w:p>
    <w:p w:rsidR="002A5ACD" w:rsidRDefault="002A5ACD" w:rsidP="002A5ACD">
      <w:pPr>
        <w:jc w:val="center"/>
        <w:rPr>
          <w:b/>
        </w:rPr>
      </w:pPr>
    </w:p>
    <w:p w:rsidR="00A33D59" w:rsidRDefault="002A5ACD" w:rsidP="002A5ACD">
      <w:pPr>
        <w:rPr>
          <w:b/>
          <w:u w:val="single"/>
        </w:rPr>
      </w:pPr>
      <w:r>
        <w:rPr>
          <w:b/>
          <w:u w:val="single"/>
        </w:rPr>
        <w:t>Number</w:t>
      </w:r>
      <w:r w:rsidRPr="000F0619">
        <w:rPr>
          <w:b/>
          <w:u w:val="single"/>
        </w:rPr>
        <w:t xml:space="preserve"> </w:t>
      </w:r>
      <w:r>
        <w:rPr>
          <w:b/>
          <w:u w:val="single"/>
        </w:rPr>
        <w:t>(ID)</w:t>
      </w:r>
    </w:p>
    <w:p w:rsidR="002A5ACD" w:rsidRPr="00F33170" w:rsidRDefault="002A5ACD" w:rsidP="002A5ACD">
      <w:r w:rsidRPr="00F33170">
        <w:t xml:space="preserve">02 </w:t>
      </w:r>
      <w:proofErr w:type="spellStart"/>
      <w:r w:rsidRPr="00F33170">
        <w:t>mjf</w:t>
      </w:r>
      <w:proofErr w:type="spellEnd"/>
      <w:r w:rsidRPr="00F33170">
        <w:t xml:space="preserve"> 04-27-14 </w:t>
      </w:r>
    </w:p>
    <w:p w:rsidR="002A5ACD" w:rsidRDefault="002A5ACD" w:rsidP="002A5ACD">
      <w:pPr>
        <w:rPr>
          <w:b/>
          <w:u w:val="single"/>
        </w:rPr>
      </w:pPr>
    </w:p>
    <w:p w:rsidR="00A33D59" w:rsidRDefault="002A5ACD" w:rsidP="002A5ACD">
      <w:pPr>
        <w:rPr>
          <w:b/>
        </w:rPr>
      </w:pPr>
      <w:r w:rsidRPr="009B1677">
        <w:rPr>
          <w:b/>
          <w:u w:val="single"/>
        </w:rPr>
        <w:t>Title</w:t>
      </w:r>
    </w:p>
    <w:p w:rsidR="002A5ACD" w:rsidRPr="007D620D" w:rsidRDefault="002A5ACD" w:rsidP="002A5ACD">
      <w:r w:rsidRPr="007D620D">
        <w:t>Command Posts</w:t>
      </w:r>
      <w:r>
        <w:t xml:space="preserve"> Responsibilities</w:t>
      </w:r>
    </w:p>
    <w:p w:rsidR="002A5ACD" w:rsidRDefault="002A5ACD" w:rsidP="002A5ACD">
      <w:pPr>
        <w:rPr>
          <w:b/>
          <w:u w:val="single"/>
        </w:rPr>
      </w:pPr>
    </w:p>
    <w:p w:rsidR="00A33D59" w:rsidRDefault="002A5ACD" w:rsidP="002A5ACD">
      <w:pPr>
        <w:pStyle w:val="PlainText"/>
        <w:rPr>
          <w:rFonts w:ascii="Times New Roman" w:hAnsi="Times New Roman"/>
          <w:b/>
          <w:sz w:val="24"/>
          <w:szCs w:val="24"/>
          <w:u w:val="single"/>
        </w:rPr>
      </w:pPr>
      <w:r w:rsidRPr="00546B06">
        <w:rPr>
          <w:rFonts w:ascii="Times New Roman" w:hAnsi="Times New Roman"/>
          <w:b/>
          <w:sz w:val="24"/>
          <w:szCs w:val="24"/>
          <w:u w:val="single"/>
        </w:rPr>
        <w:t>Descriptio</w:t>
      </w:r>
      <w:r w:rsidR="00A33D59">
        <w:rPr>
          <w:rFonts w:ascii="Times New Roman" w:hAnsi="Times New Roman"/>
          <w:b/>
          <w:sz w:val="24"/>
          <w:szCs w:val="24"/>
          <w:u w:val="single"/>
        </w:rPr>
        <w:t>n</w:t>
      </w:r>
    </w:p>
    <w:p w:rsidR="002A5ACD" w:rsidRDefault="002A5ACD" w:rsidP="002A5ACD">
      <w:pPr>
        <w:pStyle w:val="PlainText"/>
        <w:rPr>
          <w:rFonts w:ascii="Times New Roman" w:hAnsi="Times New Roman"/>
          <w:sz w:val="24"/>
          <w:szCs w:val="24"/>
        </w:rPr>
      </w:pPr>
      <w:proofErr w:type="gramStart"/>
      <w:r w:rsidRPr="007D620D">
        <w:rPr>
          <w:rFonts w:ascii="Times New Roman" w:hAnsi="Times New Roman"/>
          <w:sz w:val="24"/>
          <w:szCs w:val="24"/>
        </w:rPr>
        <w:t>Clearly defining responsibilities between brigade command posts</w:t>
      </w:r>
      <w:r>
        <w:rPr>
          <w:rFonts w:ascii="Times New Roman" w:hAnsi="Times New Roman"/>
          <w:sz w:val="24"/>
          <w:szCs w:val="24"/>
        </w:rPr>
        <w:t>.</w:t>
      </w:r>
      <w:proofErr w:type="gramEnd"/>
    </w:p>
    <w:p w:rsidR="002A5ACD" w:rsidRDefault="002A5ACD" w:rsidP="002A5ACD">
      <w:pPr>
        <w:pStyle w:val="PlainText"/>
        <w:rPr>
          <w:rFonts w:ascii="Times New Roman" w:hAnsi="Times New Roman"/>
          <w:sz w:val="24"/>
          <w:szCs w:val="24"/>
        </w:rPr>
      </w:pPr>
    </w:p>
    <w:p w:rsidR="002A5ACD" w:rsidRDefault="002A5ACD" w:rsidP="002A5ACD">
      <w:pPr>
        <w:pStyle w:val="PlainText"/>
        <w:rPr>
          <w:rFonts w:ascii="Times New Roman" w:hAnsi="Times New Roman"/>
          <w:sz w:val="24"/>
          <w:szCs w:val="24"/>
        </w:rPr>
      </w:pPr>
      <w:r w:rsidRPr="003C78CA">
        <w:rPr>
          <w:rFonts w:ascii="Times New Roman" w:hAnsi="Times New Roman"/>
          <w:b/>
          <w:sz w:val="24"/>
          <w:szCs w:val="24"/>
        </w:rPr>
        <w:t>ART 5.2</w:t>
      </w:r>
      <w:r w:rsidRPr="003C78CA">
        <w:rPr>
          <w:rFonts w:ascii="Times New Roman" w:hAnsi="Times New Roman"/>
          <w:sz w:val="24"/>
          <w:szCs w:val="24"/>
        </w:rPr>
        <w:t xml:space="preserve"> – Command Post Operations</w:t>
      </w:r>
    </w:p>
    <w:p w:rsidR="002A5ACD" w:rsidRDefault="002A5ACD" w:rsidP="002A5ACD">
      <w:pPr>
        <w:pStyle w:val="PlainText"/>
        <w:rPr>
          <w:rFonts w:ascii="Times New Roman" w:hAnsi="Times New Roman"/>
          <w:sz w:val="24"/>
          <w:szCs w:val="24"/>
        </w:rPr>
      </w:pPr>
    </w:p>
    <w:p w:rsidR="002A5ACD" w:rsidRPr="00F33170" w:rsidRDefault="002A5ACD" w:rsidP="00F33170">
      <w:pPr>
        <w:rPr>
          <w:b/>
          <w:u w:val="single"/>
        </w:rPr>
      </w:pPr>
      <w:r w:rsidRPr="000F0619">
        <w:rPr>
          <w:b/>
          <w:u w:val="single"/>
        </w:rPr>
        <w:t>Discussion</w:t>
      </w:r>
    </w:p>
    <w:p w:rsidR="002A5ACD" w:rsidRDefault="002A5ACD" w:rsidP="002A5ACD">
      <w:pPr>
        <w:pStyle w:val="PlainText"/>
        <w:rPr>
          <w:rFonts w:ascii="Times New Roman" w:hAnsi="Times New Roman"/>
          <w:sz w:val="24"/>
          <w:szCs w:val="24"/>
        </w:rPr>
      </w:pPr>
      <w:r w:rsidRPr="003C78CA">
        <w:rPr>
          <w:rFonts w:ascii="Times New Roman" w:hAnsi="Times New Roman"/>
          <w:sz w:val="24"/>
          <w:szCs w:val="24"/>
        </w:rPr>
        <w:t xml:space="preserve">During the brigade movement to contact, the brigade CPs effectively controlled operations according to plan. </w:t>
      </w:r>
      <w:r>
        <w:rPr>
          <w:rFonts w:ascii="Times New Roman" w:hAnsi="Times New Roman"/>
          <w:sz w:val="24"/>
          <w:szCs w:val="24"/>
        </w:rPr>
        <w:t xml:space="preserve">The tactical CP focused on current operations in the close area while the main CP monitored current operations and helped control portions of the operations (e.g. </w:t>
      </w:r>
      <w:proofErr w:type="spellStart"/>
      <w:r>
        <w:rPr>
          <w:rFonts w:ascii="Times New Roman" w:hAnsi="Times New Roman"/>
          <w:sz w:val="24"/>
          <w:szCs w:val="24"/>
        </w:rPr>
        <w:t>counterfire</w:t>
      </w:r>
      <w:proofErr w:type="spellEnd"/>
      <w:r>
        <w:rPr>
          <w:rFonts w:ascii="Times New Roman" w:hAnsi="Times New Roman"/>
          <w:sz w:val="24"/>
          <w:szCs w:val="24"/>
        </w:rPr>
        <w:t xml:space="preserve"> and airspace management).  </w:t>
      </w:r>
    </w:p>
    <w:p w:rsidR="002A5ACD" w:rsidRDefault="002A5ACD" w:rsidP="002A5ACD">
      <w:pPr>
        <w:pStyle w:val="PlainText"/>
        <w:rPr>
          <w:rFonts w:ascii="Times New Roman" w:hAnsi="Times New Roman"/>
          <w:sz w:val="24"/>
          <w:szCs w:val="24"/>
        </w:rPr>
      </w:pPr>
    </w:p>
    <w:p w:rsidR="002A5ACD" w:rsidRDefault="002A5ACD" w:rsidP="002A5ACD">
      <w:pPr>
        <w:pStyle w:val="PlainText"/>
        <w:rPr>
          <w:rFonts w:ascii="Times New Roman" w:hAnsi="Times New Roman"/>
          <w:sz w:val="24"/>
          <w:szCs w:val="24"/>
        </w:rPr>
      </w:pPr>
      <w:r w:rsidRPr="003C78CA">
        <w:rPr>
          <w:rFonts w:ascii="Times New Roman" w:hAnsi="Times New Roman"/>
          <w:sz w:val="24"/>
          <w:szCs w:val="24"/>
        </w:rPr>
        <w:t xml:space="preserve">During the transition to the hasty defense however, there was some confusion across the brigade as to which BDE </w:t>
      </w:r>
      <w:r>
        <w:rPr>
          <w:rFonts w:ascii="Times New Roman" w:hAnsi="Times New Roman"/>
          <w:sz w:val="24"/>
          <w:szCs w:val="24"/>
        </w:rPr>
        <w:t xml:space="preserve">CP </w:t>
      </w:r>
      <w:r w:rsidRPr="003C78CA">
        <w:rPr>
          <w:rFonts w:ascii="Times New Roman" w:hAnsi="Times New Roman"/>
          <w:sz w:val="24"/>
          <w:szCs w:val="24"/>
        </w:rPr>
        <w:t>was controlling current operations.</w:t>
      </w:r>
      <w:r>
        <w:rPr>
          <w:rFonts w:ascii="Times New Roman" w:hAnsi="Times New Roman"/>
          <w:sz w:val="24"/>
          <w:szCs w:val="24"/>
        </w:rPr>
        <w:t xml:space="preserve"> This was due to communication difficulties during an enemy </w:t>
      </w:r>
      <w:r w:rsidRPr="003C78CA">
        <w:rPr>
          <w:rFonts w:ascii="Times New Roman" w:hAnsi="Times New Roman"/>
          <w:sz w:val="24"/>
          <w:szCs w:val="24"/>
        </w:rPr>
        <w:t>spoiling attack</w:t>
      </w:r>
      <w:r>
        <w:rPr>
          <w:rFonts w:ascii="Times New Roman" w:hAnsi="Times New Roman"/>
          <w:sz w:val="24"/>
          <w:szCs w:val="24"/>
        </w:rPr>
        <w:t>. During this period, conflicting directives were</w:t>
      </w:r>
      <w:r w:rsidRPr="003C78CA">
        <w:rPr>
          <w:rFonts w:ascii="Times New Roman" w:hAnsi="Times New Roman"/>
          <w:sz w:val="24"/>
          <w:szCs w:val="24"/>
        </w:rPr>
        <w:t xml:space="preserve"> issued </w:t>
      </w:r>
      <w:r>
        <w:rPr>
          <w:rFonts w:ascii="Times New Roman" w:hAnsi="Times New Roman"/>
          <w:sz w:val="24"/>
          <w:szCs w:val="24"/>
        </w:rPr>
        <w:t xml:space="preserve">from the BDE main and tactical CPs </w:t>
      </w:r>
      <w:r w:rsidRPr="003C78CA">
        <w:rPr>
          <w:rFonts w:ascii="Times New Roman" w:hAnsi="Times New Roman"/>
          <w:sz w:val="24"/>
          <w:szCs w:val="24"/>
        </w:rPr>
        <w:t>to subordinate</w:t>
      </w:r>
      <w:r>
        <w:rPr>
          <w:rFonts w:ascii="Times New Roman" w:hAnsi="Times New Roman"/>
          <w:sz w:val="24"/>
          <w:szCs w:val="24"/>
        </w:rPr>
        <w:t xml:space="preserve">s </w:t>
      </w:r>
      <w:r w:rsidRPr="003C78CA">
        <w:rPr>
          <w:rFonts w:ascii="Times New Roman" w:hAnsi="Times New Roman"/>
          <w:sz w:val="24"/>
          <w:szCs w:val="24"/>
        </w:rPr>
        <w:t>(Shadow, Grey Eagle, BDE reserve) during a critical point of the fight.</w:t>
      </w:r>
    </w:p>
    <w:p w:rsidR="002A5ACD" w:rsidRDefault="002A5ACD" w:rsidP="002A5ACD">
      <w:pPr>
        <w:pStyle w:val="PlainText"/>
        <w:rPr>
          <w:rFonts w:ascii="Times New Roman" w:hAnsi="Times New Roman"/>
          <w:sz w:val="24"/>
          <w:szCs w:val="24"/>
        </w:rPr>
      </w:pPr>
    </w:p>
    <w:p w:rsidR="002A5ACD" w:rsidRPr="003C78CA" w:rsidRDefault="002A5ACD" w:rsidP="002A5ACD">
      <w:pPr>
        <w:pStyle w:val="PlainText"/>
        <w:rPr>
          <w:rFonts w:ascii="Times New Roman" w:hAnsi="Times New Roman"/>
          <w:sz w:val="24"/>
          <w:szCs w:val="24"/>
        </w:rPr>
      </w:pPr>
      <w:r w:rsidRPr="003C78CA">
        <w:rPr>
          <w:rFonts w:ascii="Times New Roman" w:hAnsi="Times New Roman"/>
          <w:sz w:val="24"/>
          <w:szCs w:val="24"/>
        </w:rPr>
        <w:t xml:space="preserve">The BDE TAC SOP clearly lays out the responsibilities of brigade command posts (see enclosure 1). The brigade </w:t>
      </w:r>
      <w:r>
        <w:rPr>
          <w:rFonts w:ascii="Times New Roman" w:hAnsi="Times New Roman"/>
          <w:sz w:val="24"/>
          <w:szCs w:val="24"/>
        </w:rPr>
        <w:t xml:space="preserve">also has </w:t>
      </w:r>
      <w:r w:rsidRPr="003C78CA">
        <w:rPr>
          <w:rFonts w:ascii="Times New Roman" w:hAnsi="Times New Roman"/>
          <w:sz w:val="24"/>
          <w:szCs w:val="24"/>
        </w:rPr>
        <w:t xml:space="preserve">good procedures for transition control among command posts </w:t>
      </w:r>
      <w:r>
        <w:rPr>
          <w:rFonts w:ascii="Times New Roman" w:hAnsi="Times New Roman"/>
          <w:sz w:val="24"/>
          <w:szCs w:val="24"/>
        </w:rPr>
        <w:t>(</w:t>
      </w:r>
      <w:r w:rsidRPr="003C78CA">
        <w:rPr>
          <w:rFonts w:ascii="Times New Roman" w:hAnsi="Times New Roman"/>
          <w:sz w:val="24"/>
          <w:szCs w:val="24"/>
        </w:rPr>
        <w:t>see enclosure 2)</w:t>
      </w:r>
      <w:r>
        <w:rPr>
          <w:rFonts w:ascii="Times New Roman" w:hAnsi="Times New Roman"/>
          <w:sz w:val="24"/>
          <w:szCs w:val="24"/>
        </w:rPr>
        <w:t>.</w:t>
      </w:r>
    </w:p>
    <w:p w:rsidR="002A5ACD" w:rsidRPr="003F24E0" w:rsidRDefault="002A5ACD" w:rsidP="002A5ACD">
      <w:pPr>
        <w:pStyle w:val="PlainText"/>
        <w:rPr>
          <w:rFonts w:ascii="Arial" w:hAnsi="Arial" w:cs="Arial"/>
          <w:sz w:val="20"/>
          <w:szCs w:val="20"/>
        </w:rPr>
      </w:pPr>
    </w:p>
    <w:p w:rsidR="002A5ACD" w:rsidRDefault="002A5ACD" w:rsidP="002A5ACD">
      <w:pPr>
        <w:rPr>
          <w:b/>
          <w:u w:val="single"/>
        </w:rPr>
      </w:pPr>
      <w:r>
        <w:rPr>
          <w:b/>
          <w:u w:val="single"/>
        </w:rPr>
        <w:t xml:space="preserve">Insights/Lessons </w:t>
      </w:r>
    </w:p>
    <w:p w:rsidR="002A5ACD" w:rsidRDefault="002A5ACD" w:rsidP="002A5ACD">
      <w:pPr>
        <w:pStyle w:val="PlainText"/>
        <w:rPr>
          <w:rFonts w:ascii="Times New Roman" w:hAnsi="Times New Roman"/>
          <w:sz w:val="24"/>
          <w:szCs w:val="24"/>
        </w:rPr>
      </w:pPr>
      <w:r>
        <w:rPr>
          <w:rFonts w:ascii="Times New Roman" w:hAnsi="Times New Roman"/>
          <w:sz w:val="24"/>
          <w:szCs w:val="24"/>
        </w:rPr>
        <w:t xml:space="preserve">Clearing delineating responsibilities between command posts and having procedures for transferring control of current operations among CP facilitates unity of command. </w:t>
      </w:r>
    </w:p>
    <w:p w:rsidR="002A5ACD" w:rsidRDefault="002A5ACD" w:rsidP="002A5ACD">
      <w:pPr>
        <w:pStyle w:val="PlainText"/>
        <w:rPr>
          <w:rFonts w:ascii="Times New Roman" w:hAnsi="Times New Roman"/>
          <w:sz w:val="24"/>
          <w:szCs w:val="24"/>
        </w:rPr>
      </w:pPr>
    </w:p>
    <w:p w:rsidR="002A5ACD" w:rsidRDefault="002A5ACD" w:rsidP="002A5ACD">
      <w:pPr>
        <w:rPr>
          <w:b/>
          <w:u w:val="single"/>
        </w:rPr>
      </w:pPr>
      <w:r w:rsidRPr="000F0619">
        <w:rPr>
          <w:b/>
          <w:u w:val="single"/>
        </w:rPr>
        <w:t>DOTMLPF Implications</w:t>
      </w:r>
    </w:p>
    <w:p w:rsidR="002A5ACD" w:rsidRDefault="002A5ACD" w:rsidP="002A5ACD">
      <w:pPr>
        <w:rPr>
          <w:b/>
        </w:rPr>
      </w:pPr>
    </w:p>
    <w:p w:rsidR="002A5ACD" w:rsidRDefault="002A5ACD" w:rsidP="002A5ACD">
      <w:pPr>
        <w:rPr>
          <w:b/>
          <w:u w:val="single"/>
        </w:rPr>
      </w:pPr>
      <w:r w:rsidRPr="000F0619">
        <w:rPr>
          <w:b/>
          <w:u w:val="single"/>
        </w:rPr>
        <w:t>Unit/POC/contact info</w:t>
      </w:r>
    </w:p>
    <w:p w:rsidR="002A5ACD" w:rsidRPr="001F163B" w:rsidRDefault="002A5ACD" w:rsidP="002A5ACD">
      <w:r w:rsidRPr="001F163B">
        <w:t xml:space="preserve">Mike </w:t>
      </w:r>
      <w:proofErr w:type="gramStart"/>
      <w:r w:rsidRPr="001F163B">
        <w:t>Flynn,</w:t>
      </w:r>
      <w:proofErr w:type="gramEnd"/>
      <w:r w:rsidRPr="001F163B">
        <w:t xml:space="preserve"> Combined Arms Doctrine Directorate, </w:t>
      </w:r>
      <w:hyperlink r:id="rId23" w:history="1">
        <w:r w:rsidRPr="007625F9">
          <w:rPr>
            <w:rStyle w:val="Hyperlink"/>
          </w:rPr>
          <w:t>Michael.j.flynn34.civ@mail.mil</w:t>
        </w:r>
      </w:hyperlink>
      <w:r>
        <w:t>, 913-684-2159.</w:t>
      </w:r>
    </w:p>
    <w:p w:rsidR="002A5ACD" w:rsidRPr="00CF54D1" w:rsidRDefault="002A5ACD" w:rsidP="002A5ACD">
      <w:pPr>
        <w:rPr>
          <w:u w:val="single"/>
        </w:rPr>
      </w:pPr>
    </w:p>
    <w:p w:rsidR="002A5ACD" w:rsidRDefault="002A5ACD" w:rsidP="002A5ACD">
      <w:pPr>
        <w:rPr>
          <w:b/>
          <w:u w:val="single"/>
        </w:rPr>
      </w:pPr>
      <w:r>
        <w:rPr>
          <w:b/>
          <w:u w:val="single"/>
        </w:rPr>
        <w:t>Comments/Notes</w:t>
      </w:r>
    </w:p>
    <w:p w:rsidR="002A5ACD" w:rsidRDefault="002A5ACD" w:rsidP="002A5ACD">
      <w:r>
        <w:t xml:space="preserve">FM 3-90.6, </w:t>
      </w:r>
      <w:r w:rsidRPr="00600965">
        <w:rPr>
          <w:i/>
        </w:rPr>
        <w:t>Brigade Combat Team</w:t>
      </w:r>
      <w:r>
        <w:t>, 2010</w:t>
      </w:r>
    </w:p>
    <w:p w:rsidR="002A5ACD" w:rsidRDefault="002A5ACD" w:rsidP="002A5ACD">
      <w:pPr>
        <w:rPr>
          <w:i/>
        </w:rPr>
      </w:pPr>
      <w:r>
        <w:t xml:space="preserve">ATTP 5-0.1, </w:t>
      </w:r>
      <w:r w:rsidRPr="00600965">
        <w:rPr>
          <w:i/>
        </w:rPr>
        <w:t>Commander and Staff Organization and Operations</w:t>
      </w:r>
      <w:r>
        <w:rPr>
          <w:i/>
        </w:rPr>
        <w:t xml:space="preserve">, </w:t>
      </w:r>
      <w:r w:rsidRPr="00754509">
        <w:t xml:space="preserve">2011  </w:t>
      </w:r>
    </w:p>
    <w:p w:rsidR="002A5ACD" w:rsidRDefault="002A5ACD" w:rsidP="002A5ACD">
      <w:r>
        <w:t>1</w:t>
      </w:r>
      <w:r w:rsidRPr="00600965">
        <w:rPr>
          <w:vertAlign w:val="superscript"/>
        </w:rPr>
        <w:t>st</w:t>
      </w:r>
      <w:r>
        <w:t xml:space="preserve"> Brigade, 1</w:t>
      </w:r>
      <w:r w:rsidRPr="00600965">
        <w:rPr>
          <w:vertAlign w:val="superscript"/>
        </w:rPr>
        <w:t>st</w:t>
      </w:r>
      <w:r>
        <w:t xml:space="preserve"> Infantry Division Tactical SOP, 2013</w:t>
      </w:r>
    </w:p>
    <w:p w:rsidR="002A5ACD" w:rsidRDefault="002A5ACD" w:rsidP="002A5ACD">
      <w:r>
        <w:t>Enclosure 1 – Brigade Command Post Responsibilities and Functions</w:t>
      </w:r>
    </w:p>
    <w:p w:rsidR="002A5ACD" w:rsidRPr="00704027" w:rsidRDefault="002A5ACD" w:rsidP="002A5ACD">
      <w:r>
        <w:t xml:space="preserve">Enclosure 2 – Brigade Transfer of Control </w:t>
      </w:r>
      <w:proofErr w:type="gramStart"/>
      <w:r>
        <w:t>Between</w:t>
      </w:r>
      <w:proofErr w:type="gramEnd"/>
      <w:r>
        <w:t xml:space="preserve"> Command Posts</w:t>
      </w:r>
    </w:p>
    <w:p w:rsidR="002A5ACD" w:rsidRDefault="002A5ACD" w:rsidP="002A5ACD">
      <w:pPr>
        <w:rPr>
          <w:b/>
          <w:u w:val="single"/>
        </w:rPr>
      </w:pPr>
    </w:p>
    <w:p w:rsidR="001E1C61" w:rsidRDefault="001E1C61" w:rsidP="002A5ACD">
      <w:pPr>
        <w:rPr>
          <w:b/>
          <w:u w:val="single"/>
        </w:rPr>
      </w:pPr>
    </w:p>
    <w:p w:rsidR="001E1C61" w:rsidRDefault="001E1C61" w:rsidP="002A5ACD">
      <w:pPr>
        <w:rPr>
          <w:b/>
          <w:u w:val="single"/>
        </w:rPr>
      </w:pPr>
    </w:p>
    <w:p w:rsidR="001E1C61" w:rsidRDefault="001E1C61" w:rsidP="002A5ACD">
      <w:pPr>
        <w:rPr>
          <w:b/>
          <w:u w:val="single"/>
        </w:rPr>
      </w:pPr>
    </w:p>
    <w:p w:rsidR="001E1C61" w:rsidRDefault="001E1C61" w:rsidP="002A5ACD">
      <w:pPr>
        <w:rPr>
          <w:b/>
          <w:u w:val="single"/>
        </w:rPr>
      </w:pPr>
    </w:p>
    <w:p w:rsidR="00A33D59" w:rsidRDefault="00A33D59" w:rsidP="002A5ACD">
      <w:pPr>
        <w:rPr>
          <w:b/>
          <w:u w:val="single"/>
        </w:rPr>
      </w:pPr>
      <w:r>
        <w:rPr>
          <w:b/>
          <w:u w:val="single"/>
        </w:rPr>
        <w:lastRenderedPageBreak/>
        <w:t>Enclosure 1</w:t>
      </w:r>
    </w:p>
    <w:p w:rsidR="002A5ACD" w:rsidRDefault="002A5ACD" w:rsidP="002A5ACD">
      <w:pPr>
        <w:jc w:val="center"/>
        <w:rPr>
          <w:b/>
          <w:u w:val="single"/>
        </w:rPr>
      </w:pPr>
    </w:p>
    <w:p w:rsidR="002A5ACD" w:rsidRDefault="002A5ACD" w:rsidP="002A5ACD">
      <w:pPr>
        <w:jc w:val="center"/>
        <w:rPr>
          <w:b/>
          <w:u w:val="single"/>
        </w:rPr>
      </w:pPr>
      <w:r>
        <w:rPr>
          <w:b/>
          <w:u w:val="single"/>
        </w:rPr>
        <w:t>Brigade Command Posts</w:t>
      </w:r>
    </w:p>
    <w:p w:rsidR="002A5ACD" w:rsidRPr="00A33D59" w:rsidRDefault="002A5ACD" w:rsidP="00A33D59">
      <w:pPr>
        <w:ind w:left="-360"/>
        <w:rPr>
          <w:b/>
          <w:u w:val="single"/>
        </w:rPr>
      </w:pPr>
      <w:r>
        <w:rPr>
          <w:b/>
          <w:noProof/>
          <w:u w:val="single"/>
        </w:rPr>
        <w:drawing>
          <wp:inline distT="0" distB="0" distL="0" distR="0">
            <wp:extent cx="6076950" cy="637222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6076950" cy="6372225"/>
                    </a:xfrm>
                    <a:prstGeom prst="rect">
                      <a:avLst/>
                    </a:prstGeom>
                    <a:noFill/>
                    <a:ln w="9525">
                      <a:noFill/>
                      <a:miter lim="800000"/>
                      <a:headEnd/>
                      <a:tailEnd/>
                    </a:ln>
                  </pic:spPr>
                </pic:pic>
              </a:graphicData>
            </a:graphic>
          </wp:inline>
        </w:drawing>
      </w:r>
      <w:r w:rsidRPr="007D620D">
        <w:rPr>
          <w:b/>
        </w:rPr>
        <w:t xml:space="preserve">Enclosure 1 (Bridge Command Posts) to OBSERVATION 02 </w:t>
      </w:r>
      <w:proofErr w:type="spellStart"/>
      <w:r w:rsidRPr="007D620D">
        <w:rPr>
          <w:b/>
        </w:rPr>
        <w:t>mjf</w:t>
      </w:r>
      <w:proofErr w:type="spellEnd"/>
      <w:r w:rsidRPr="007D620D">
        <w:rPr>
          <w:b/>
        </w:rPr>
        <w:t xml:space="preserve"> 04-27-14</w:t>
      </w:r>
    </w:p>
    <w:p w:rsidR="002A5ACD" w:rsidRDefault="002A5ACD" w:rsidP="002A5ACD">
      <w:pPr>
        <w:rPr>
          <w:b/>
          <w:u w:val="single"/>
        </w:rPr>
      </w:pPr>
    </w:p>
    <w:p w:rsidR="00A33D59" w:rsidRDefault="00A33D59" w:rsidP="002A5ACD">
      <w:pPr>
        <w:rPr>
          <w:b/>
        </w:rPr>
      </w:pPr>
    </w:p>
    <w:p w:rsidR="001E1C61" w:rsidRDefault="001E1C61" w:rsidP="00A33D59">
      <w:pPr>
        <w:rPr>
          <w:b/>
          <w:u w:val="single"/>
        </w:rPr>
      </w:pPr>
    </w:p>
    <w:p w:rsidR="001E1C61" w:rsidRDefault="001E1C61" w:rsidP="00A33D59">
      <w:pPr>
        <w:rPr>
          <w:b/>
          <w:u w:val="single"/>
        </w:rPr>
      </w:pPr>
    </w:p>
    <w:p w:rsidR="001E1C61" w:rsidRDefault="001E1C61" w:rsidP="00A33D59">
      <w:pPr>
        <w:rPr>
          <w:b/>
          <w:u w:val="single"/>
        </w:rPr>
      </w:pPr>
    </w:p>
    <w:p w:rsidR="00A33D59" w:rsidRPr="00A33D59" w:rsidRDefault="00A33D59" w:rsidP="00A33D59">
      <w:pPr>
        <w:rPr>
          <w:b/>
          <w:u w:val="single"/>
        </w:rPr>
      </w:pPr>
      <w:r w:rsidRPr="00A33D59">
        <w:rPr>
          <w:b/>
          <w:u w:val="single"/>
        </w:rPr>
        <w:lastRenderedPageBreak/>
        <w:t>Enclosure 2</w:t>
      </w:r>
    </w:p>
    <w:p w:rsidR="002A5ACD" w:rsidRDefault="002A5ACD" w:rsidP="00A33D59">
      <w:pPr>
        <w:jc w:val="center"/>
        <w:rPr>
          <w:b/>
        </w:rPr>
      </w:pPr>
      <w:r>
        <w:rPr>
          <w:b/>
        </w:rPr>
        <w:t>Command Post Control Handover Procedures</w:t>
      </w:r>
    </w:p>
    <w:p w:rsidR="002A5ACD" w:rsidRDefault="002A5ACD" w:rsidP="002A5ACD">
      <w:pPr>
        <w:rPr>
          <w:b/>
        </w:rPr>
      </w:pPr>
    </w:p>
    <w:p w:rsidR="002A5ACD" w:rsidRDefault="002A5ACD" w:rsidP="002A5ACD">
      <w:pPr>
        <w:rPr>
          <w:b/>
        </w:rPr>
      </w:pPr>
      <w:r>
        <w:rPr>
          <w:b/>
          <w:noProof/>
        </w:rPr>
        <w:drawing>
          <wp:inline distT="0" distB="0" distL="0" distR="0">
            <wp:extent cx="5486400" cy="39624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5486400" cy="3962400"/>
                    </a:xfrm>
                    <a:prstGeom prst="rect">
                      <a:avLst/>
                    </a:prstGeom>
                    <a:noFill/>
                    <a:ln w="9525">
                      <a:noFill/>
                      <a:miter lim="800000"/>
                      <a:headEnd/>
                      <a:tailEnd/>
                    </a:ln>
                  </pic:spPr>
                </pic:pic>
              </a:graphicData>
            </a:graphic>
          </wp:inline>
        </w:drawing>
      </w:r>
      <w:r w:rsidRPr="007D620D">
        <w:rPr>
          <w:b/>
        </w:rPr>
        <w:t xml:space="preserve">Enclosure </w:t>
      </w:r>
      <w:r>
        <w:rPr>
          <w:b/>
        </w:rPr>
        <w:t>2</w:t>
      </w:r>
      <w:r w:rsidRPr="007D620D">
        <w:rPr>
          <w:b/>
        </w:rPr>
        <w:t xml:space="preserve"> (</w:t>
      </w:r>
      <w:r>
        <w:rPr>
          <w:b/>
        </w:rPr>
        <w:t>Command Post Handover Procedures</w:t>
      </w:r>
      <w:r w:rsidRPr="007D620D">
        <w:rPr>
          <w:b/>
        </w:rPr>
        <w:t xml:space="preserve">) to OBSERVATION 02 </w:t>
      </w:r>
      <w:proofErr w:type="spellStart"/>
      <w:r w:rsidRPr="007D620D">
        <w:rPr>
          <w:b/>
        </w:rPr>
        <w:t>mjf</w:t>
      </w:r>
      <w:proofErr w:type="spellEnd"/>
      <w:r w:rsidRPr="007D620D">
        <w:rPr>
          <w:b/>
        </w:rPr>
        <w:t xml:space="preserve"> 04-27-14</w:t>
      </w:r>
    </w:p>
    <w:p w:rsidR="00A33D59" w:rsidRDefault="00A33D59" w:rsidP="002A5ACD">
      <w:pPr>
        <w:rPr>
          <w:b/>
        </w:rPr>
      </w:pPr>
    </w:p>
    <w:p w:rsidR="00A33D59" w:rsidRPr="00A33D59" w:rsidRDefault="00A33D59" w:rsidP="002A5ACD">
      <w:pPr>
        <w:rPr>
          <w:b/>
        </w:rPr>
      </w:pPr>
    </w:p>
    <w:p w:rsidR="002A5ACD" w:rsidRDefault="002A5ACD" w:rsidP="002A5ACD">
      <w:pPr>
        <w:jc w:val="center"/>
        <w:rPr>
          <w:b/>
        </w:rPr>
      </w:pPr>
      <w:r w:rsidRPr="0033532F">
        <w:rPr>
          <w:b/>
        </w:rPr>
        <w:t>OBSERVATION</w:t>
      </w:r>
      <w:r>
        <w:rPr>
          <w:b/>
        </w:rPr>
        <w:t xml:space="preserve"> </w:t>
      </w:r>
    </w:p>
    <w:p w:rsidR="002A5ACD" w:rsidRDefault="002A5ACD" w:rsidP="002A5ACD">
      <w:pPr>
        <w:rPr>
          <w:b/>
        </w:rPr>
      </w:pPr>
    </w:p>
    <w:p w:rsidR="00A33D59" w:rsidRDefault="002A5ACD" w:rsidP="002A5ACD">
      <w:pPr>
        <w:rPr>
          <w:b/>
          <w:u w:val="single"/>
        </w:rPr>
      </w:pPr>
      <w:r>
        <w:rPr>
          <w:b/>
          <w:u w:val="single"/>
        </w:rPr>
        <w:t>Number</w:t>
      </w:r>
      <w:r w:rsidRPr="000F0619">
        <w:rPr>
          <w:b/>
          <w:u w:val="single"/>
        </w:rPr>
        <w:t xml:space="preserve"> </w:t>
      </w:r>
      <w:r>
        <w:rPr>
          <w:b/>
          <w:u w:val="single"/>
        </w:rPr>
        <w:t>(ID)</w:t>
      </w:r>
    </w:p>
    <w:p w:rsidR="002A5ACD" w:rsidRPr="00F33170" w:rsidRDefault="002A5ACD" w:rsidP="002A5ACD">
      <w:r w:rsidRPr="00F33170">
        <w:t xml:space="preserve">01 </w:t>
      </w:r>
      <w:proofErr w:type="spellStart"/>
      <w:r w:rsidRPr="00F33170">
        <w:t>mjf</w:t>
      </w:r>
      <w:proofErr w:type="spellEnd"/>
      <w:r w:rsidRPr="00F33170">
        <w:t xml:space="preserve"> 04-30-14 </w:t>
      </w:r>
    </w:p>
    <w:p w:rsidR="002A5ACD" w:rsidRDefault="002A5ACD" w:rsidP="002A5ACD">
      <w:pPr>
        <w:rPr>
          <w:b/>
          <w:u w:val="single"/>
        </w:rPr>
      </w:pPr>
    </w:p>
    <w:p w:rsidR="00A33D59" w:rsidRDefault="002A5ACD" w:rsidP="002A5ACD">
      <w:pPr>
        <w:rPr>
          <w:b/>
        </w:rPr>
      </w:pPr>
      <w:r w:rsidRPr="009B1677">
        <w:rPr>
          <w:b/>
          <w:u w:val="single"/>
        </w:rPr>
        <w:t>Title</w:t>
      </w:r>
    </w:p>
    <w:p w:rsidR="002A5ACD" w:rsidRDefault="002A5ACD" w:rsidP="002A5ACD">
      <w:pPr>
        <w:rPr>
          <w:b/>
        </w:rPr>
      </w:pPr>
      <w:r w:rsidRPr="00AA76D7">
        <w:t>Information Related Capabilities</w:t>
      </w:r>
    </w:p>
    <w:p w:rsidR="002A5ACD" w:rsidRDefault="002A5ACD" w:rsidP="002A5ACD"/>
    <w:p w:rsidR="002A5ACD" w:rsidRDefault="002A5ACD" w:rsidP="002A5ACD">
      <w:r w:rsidRPr="001722AA">
        <w:rPr>
          <w:b/>
        </w:rPr>
        <w:t>ART 5.</w:t>
      </w:r>
      <w:r>
        <w:rPr>
          <w:b/>
        </w:rPr>
        <w:t>7</w:t>
      </w:r>
      <w:r>
        <w:t xml:space="preserve"> – Integrate Inform and Influence activities</w:t>
      </w:r>
    </w:p>
    <w:p w:rsidR="002A5ACD" w:rsidRPr="009B1677" w:rsidRDefault="002A5ACD" w:rsidP="002A5ACD"/>
    <w:p w:rsidR="00A33D59" w:rsidRDefault="002A5ACD" w:rsidP="002A5ACD">
      <w:r w:rsidRPr="000F0619">
        <w:rPr>
          <w:b/>
          <w:u w:val="single"/>
        </w:rPr>
        <w:t>Description</w:t>
      </w:r>
    </w:p>
    <w:p w:rsidR="002A5ACD" w:rsidRDefault="002A5ACD" w:rsidP="002A5ACD">
      <w:pPr>
        <w:rPr>
          <w:b/>
        </w:rPr>
      </w:pPr>
      <w:r w:rsidRPr="00AA76D7">
        <w:t>Synchronizing Information Related Capabilities</w:t>
      </w:r>
      <w:r>
        <w:t xml:space="preserve"> </w:t>
      </w:r>
    </w:p>
    <w:p w:rsidR="002A5ACD" w:rsidRDefault="002A5ACD" w:rsidP="002A5ACD">
      <w:pPr>
        <w:rPr>
          <w:b/>
          <w:u w:val="single"/>
        </w:rPr>
      </w:pPr>
    </w:p>
    <w:p w:rsidR="002A5ACD" w:rsidRPr="00F33170" w:rsidRDefault="002A5ACD" w:rsidP="002A5ACD">
      <w:pPr>
        <w:rPr>
          <w:b/>
          <w:u w:val="single"/>
        </w:rPr>
      </w:pPr>
      <w:r w:rsidRPr="000F0619">
        <w:rPr>
          <w:b/>
          <w:u w:val="single"/>
        </w:rPr>
        <w:t>Discussion</w:t>
      </w:r>
    </w:p>
    <w:p w:rsidR="002A5ACD" w:rsidRDefault="002A5ACD" w:rsidP="002A5ACD">
      <w:pPr>
        <w:autoSpaceDE w:val="0"/>
        <w:autoSpaceDN w:val="0"/>
        <w:adjustRightInd w:val="0"/>
      </w:pPr>
      <w:r>
        <w:t xml:space="preserve">The brigade had a good plan to </w:t>
      </w:r>
      <w:r w:rsidRPr="00C479F1">
        <w:t xml:space="preserve">synchronize </w:t>
      </w:r>
      <w:r>
        <w:t xml:space="preserve">information related capabilities to include nesting </w:t>
      </w:r>
      <w:r w:rsidRPr="00C479F1">
        <w:t>messages and actions with overarching themes</w:t>
      </w:r>
      <w:r>
        <w:t xml:space="preserve">. During execution however, the brigade was challenged to fully leverage information related capabilities (military information support </w:t>
      </w:r>
      <w:r>
        <w:lastRenderedPageBreak/>
        <w:t xml:space="preserve">operations (MISO), combat camera, solider leader engagement, civil affairs, and military deception) in support of the concept of operations. </w:t>
      </w:r>
    </w:p>
    <w:p w:rsidR="002A5ACD" w:rsidRDefault="002A5ACD" w:rsidP="002A5ACD">
      <w:pPr>
        <w:autoSpaceDE w:val="0"/>
        <w:autoSpaceDN w:val="0"/>
        <w:adjustRightInd w:val="0"/>
      </w:pPr>
    </w:p>
    <w:p w:rsidR="002A5ACD" w:rsidRDefault="002A5ACD" w:rsidP="002A5ACD">
      <w:pPr>
        <w:autoSpaceDE w:val="0"/>
        <w:autoSpaceDN w:val="0"/>
        <w:adjustRightInd w:val="0"/>
      </w:pPr>
      <w:r>
        <w:t>The brigade established a non-lethal effects cell in the main CP consisting of the information operations, MISO, public affairs, and legal staff section. Initially, these members within this cell did not have a good mechanism to coordinate their efforts.  Through coaching, the cell began to run an IO working group based on FM 3-13 (see enclosure 1) in which they were able to better coordinate their efforts.</w:t>
      </w:r>
    </w:p>
    <w:p w:rsidR="002A5ACD" w:rsidRDefault="002A5ACD" w:rsidP="002A5ACD">
      <w:pPr>
        <w:autoSpaceDE w:val="0"/>
        <w:autoSpaceDN w:val="0"/>
        <w:adjustRightInd w:val="0"/>
      </w:pPr>
    </w:p>
    <w:p w:rsidR="002A5ACD" w:rsidRPr="00F33170" w:rsidRDefault="002A5ACD" w:rsidP="002A5ACD">
      <w:pPr>
        <w:rPr>
          <w:b/>
          <w:u w:val="single"/>
        </w:rPr>
      </w:pPr>
      <w:r>
        <w:rPr>
          <w:b/>
          <w:u w:val="single"/>
        </w:rPr>
        <w:t xml:space="preserve">Insights/Lessons </w:t>
      </w:r>
    </w:p>
    <w:p w:rsidR="002A5ACD" w:rsidRPr="00986F21" w:rsidRDefault="002A5ACD" w:rsidP="002A5ACD">
      <w:r>
        <w:t xml:space="preserve">Use doctrinal templates as a base to establish an IO working group to facilitate synchronizing </w:t>
      </w:r>
      <w:proofErr w:type="gramStart"/>
      <w:r>
        <w:t>of the various information</w:t>
      </w:r>
      <w:proofErr w:type="gramEnd"/>
      <w:r>
        <w:t xml:space="preserve"> related capabilities with the commander’s intent and concept of the operations. Capture this working group in the unit’s TAC SOP.</w:t>
      </w:r>
    </w:p>
    <w:p w:rsidR="002A5ACD" w:rsidRDefault="002A5ACD" w:rsidP="002A5ACD">
      <w:pPr>
        <w:rPr>
          <w:b/>
          <w:u w:val="single"/>
        </w:rPr>
      </w:pPr>
    </w:p>
    <w:p w:rsidR="002A5ACD" w:rsidRPr="000F0619" w:rsidRDefault="002A5ACD" w:rsidP="002A5ACD">
      <w:pPr>
        <w:rPr>
          <w:b/>
          <w:u w:val="single"/>
        </w:rPr>
      </w:pPr>
      <w:r w:rsidRPr="000F0619">
        <w:rPr>
          <w:b/>
          <w:u w:val="single"/>
        </w:rPr>
        <w:t>DOTMLPF Implications</w:t>
      </w:r>
    </w:p>
    <w:p w:rsidR="002A5ACD" w:rsidRDefault="002A5ACD" w:rsidP="002A5ACD">
      <w:pPr>
        <w:rPr>
          <w:b/>
        </w:rPr>
      </w:pPr>
    </w:p>
    <w:p w:rsidR="002A5ACD" w:rsidRDefault="002A5ACD" w:rsidP="002A5ACD">
      <w:pPr>
        <w:rPr>
          <w:b/>
          <w:u w:val="single"/>
        </w:rPr>
      </w:pPr>
    </w:p>
    <w:p w:rsidR="002A5ACD" w:rsidRDefault="002A5ACD" w:rsidP="002A5ACD">
      <w:pPr>
        <w:rPr>
          <w:b/>
          <w:u w:val="single"/>
        </w:rPr>
      </w:pPr>
      <w:r w:rsidRPr="000F0619">
        <w:rPr>
          <w:b/>
          <w:u w:val="single"/>
        </w:rPr>
        <w:t>Unit/POC/contact info</w:t>
      </w:r>
    </w:p>
    <w:p w:rsidR="002A5ACD" w:rsidRDefault="002A5ACD" w:rsidP="002A5ACD">
      <w:r w:rsidRPr="001F163B">
        <w:t xml:space="preserve">Mike </w:t>
      </w:r>
      <w:proofErr w:type="gramStart"/>
      <w:r w:rsidRPr="001F163B">
        <w:t>Flynn,</w:t>
      </w:r>
      <w:proofErr w:type="gramEnd"/>
      <w:r w:rsidRPr="001F163B">
        <w:t xml:space="preserve"> Combined Arms Doctrine Directorate, </w:t>
      </w:r>
      <w:hyperlink r:id="rId26" w:history="1">
        <w:r w:rsidRPr="007625F9">
          <w:rPr>
            <w:rStyle w:val="Hyperlink"/>
          </w:rPr>
          <w:t>Michael.j.flynn34.civ@mail.mil</w:t>
        </w:r>
      </w:hyperlink>
      <w:r>
        <w:t>, 913-684-2159.</w:t>
      </w:r>
    </w:p>
    <w:p w:rsidR="002A5ACD" w:rsidRPr="001F163B" w:rsidRDefault="002A5ACD" w:rsidP="002A5ACD"/>
    <w:p w:rsidR="002A5ACD" w:rsidRDefault="002A5ACD" w:rsidP="002A5ACD">
      <w:pPr>
        <w:rPr>
          <w:b/>
          <w:u w:val="single"/>
        </w:rPr>
      </w:pPr>
      <w:r>
        <w:rPr>
          <w:b/>
          <w:u w:val="single"/>
        </w:rPr>
        <w:t>Comments/Notes</w:t>
      </w:r>
    </w:p>
    <w:p w:rsidR="002A5ACD" w:rsidRDefault="002A5ACD" w:rsidP="002A5ACD">
      <w:r>
        <w:t xml:space="preserve">FM 3-90.6, </w:t>
      </w:r>
      <w:r w:rsidRPr="00600965">
        <w:rPr>
          <w:i/>
        </w:rPr>
        <w:t>Brigade Combat Team</w:t>
      </w:r>
      <w:r>
        <w:t>, 2010</w:t>
      </w:r>
    </w:p>
    <w:p w:rsidR="002A5ACD" w:rsidRDefault="002A5ACD" w:rsidP="002A5ACD">
      <w:r>
        <w:t xml:space="preserve">FM 3-13, </w:t>
      </w:r>
      <w:r w:rsidRPr="00986F21">
        <w:rPr>
          <w:i/>
        </w:rPr>
        <w:t>Inform and Influence Activities</w:t>
      </w:r>
      <w:r>
        <w:t>, 2013</w:t>
      </w:r>
    </w:p>
    <w:p w:rsidR="002A5ACD" w:rsidRDefault="002A5ACD" w:rsidP="002A5ACD">
      <w:pPr>
        <w:rPr>
          <w:i/>
        </w:rPr>
      </w:pPr>
      <w:r>
        <w:t xml:space="preserve">ATTP 5-0.1, </w:t>
      </w:r>
      <w:r w:rsidRPr="00600965">
        <w:rPr>
          <w:i/>
        </w:rPr>
        <w:t xml:space="preserve">Commander and Staff Organization and Operations  </w:t>
      </w:r>
    </w:p>
    <w:p w:rsidR="002A5ACD" w:rsidRDefault="002A5ACD" w:rsidP="002A5ACD">
      <w:proofErr w:type="gramStart"/>
      <w:r>
        <w:t>1</w:t>
      </w:r>
      <w:r w:rsidRPr="00600965">
        <w:rPr>
          <w:vertAlign w:val="superscript"/>
        </w:rPr>
        <w:t>st</w:t>
      </w:r>
      <w:r>
        <w:t xml:space="preserve"> Brigade, 1</w:t>
      </w:r>
      <w:r w:rsidRPr="00600965">
        <w:rPr>
          <w:vertAlign w:val="superscript"/>
        </w:rPr>
        <w:t>st</w:t>
      </w:r>
      <w:r>
        <w:t xml:space="preserve"> Infantry Division Tactical SOP, 2013.</w:t>
      </w:r>
      <w:proofErr w:type="gramEnd"/>
    </w:p>
    <w:p w:rsidR="002A5ACD" w:rsidRDefault="002A5ACD" w:rsidP="002A5ACD"/>
    <w:p w:rsidR="002A5ACD" w:rsidRDefault="00A33D59" w:rsidP="002A5ACD">
      <w:r>
        <w:rPr>
          <w:b/>
          <w:u w:val="single"/>
        </w:rPr>
        <w:t>Enclosure 1</w:t>
      </w:r>
    </w:p>
    <w:p w:rsidR="002A5ACD" w:rsidRDefault="002A5ACD" w:rsidP="002A5ACD"/>
    <w:p w:rsidR="002A5ACD" w:rsidRPr="00986F21" w:rsidRDefault="002A5ACD" w:rsidP="002A5ACD">
      <w:pPr>
        <w:jc w:val="center"/>
        <w:rPr>
          <w:b/>
        </w:rPr>
      </w:pPr>
      <w:r w:rsidRPr="00986F21">
        <w:rPr>
          <w:b/>
        </w:rPr>
        <w:t>Information Operations Working Group</w:t>
      </w:r>
    </w:p>
    <w:p w:rsidR="002A5ACD" w:rsidRDefault="002A5ACD" w:rsidP="002A5ACD">
      <w:pPr>
        <w:rPr>
          <w:b/>
          <w:u w:val="single"/>
        </w:rPr>
      </w:pPr>
      <w:r>
        <w:rPr>
          <w:b/>
          <w:noProof/>
          <w:u w:val="single"/>
        </w:rPr>
        <w:lastRenderedPageBreak/>
        <w:drawing>
          <wp:inline distT="0" distB="0" distL="0" distR="0">
            <wp:extent cx="5095875" cy="5534025"/>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srcRect/>
                    <a:stretch>
                      <a:fillRect/>
                    </a:stretch>
                  </pic:blipFill>
                  <pic:spPr bwMode="auto">
                    <a:xfrm>
                      <a:off x="0" y="0"/>
                      <a:ext cx="5095875" cy="5534025"/>
                    </a:xfrm>
                    <a:prstGeom prst="rect">
                      <a:avLst/>
                    </a:prstGeom>
                    <a:noFill/>
                    <a:ln w="9525">
                      <a:noFill/>
                      <a:miter lim="800000"/>
                      <a:headEnd/>
                      <a:tailEnd/>
                    </a:ln>
                  </pic:spPr>
                </pic:pic>
              </a:graphicData>
            </a:graphic>
          </wp:inline>
        </w:drawing>
      </w:r>
    </w:p>
    <w:p w:rsidR="002A5ACD" w:rsidRDefault="002A5ACD" w:rsidP="002A5ACD">
      <w:pPr>
        <w:rPr>
          <w:b/>
          <w:u w:val="single"/>
        </w:rPr>
      </w:pPr>
      <w:r w:rsidRPr="007D620D">
        <w:rPr>
          <w:b/>
        </w:rPr>
        <w:t xml:space="preserve">Enclosure </w:t>
      </w:r>
      <w:r>
        <w:rPr>
          <w:b/>
        </w:rPr>
        <w:t>1</w:t>
      </w:r>
      <w:r w:rsidRPr="007D620D">
        <w:rPr>
          <w:b/>
        </w:rPr>
        <w:t xml:space="preserve"> (</w:t>
      </w:r>
      <w:r>
        <w:rPr>
          <w:b/>
        </w:rPr>
        <w:t xml:space="preserve">Information Operations Working Group) to </w:t>
      </w:r>
      <w:r w:rsidRPr="007D620D">
        <w:rPr>
          <w:b/>
        </w:rPr>
        <w:t xml:space="preserve">OBSERVATION </w:t>
      </w:r>
      <w:r>
        <w:rPr>
          <w:b/>
        </w:rPr>
        <w:t xml:space="preserve">01 </w:t>
      </w:r>
      <w:proofErr w:type="spellStart"/>
      <w:r>
        <w:rPr>
          <w:b/>
        </w:rPr>
        <w:t>mjf</w:t>
      </w:r>
      <w:proofErr w:type="spellEnd"/>
      <w:r>
        <w:rPr>
          <w:b/>
        </w:rPr>
        <w:t xml:space="preserve"> 04-30-14</w:t>
      </w:r>
    </w:p>
    <w:p w:rsidR="002A5ACD" w:rsidRDefault="002A5ACD" w:rsidP="00A33D59">
      <w:pPr>
        <w:rPr>
          <w:b/>
          <w:highlight w:val="yellow"/>
        </w:rPr>
      </w:pPr>
    </w:p>
    <w:p w:rsidR="002A5ACD" w:rsidRDefault="002A5ACD" w:rsidP="002A5ACD">
      <w:pPr>
        <w:jc w:val="center"/>
        <w:rPr>
          <w:b/>
        </w:rPr>
      </w:pPr>
      <w:r w:rsidRPr="002C606C">
        <w:rPr>
          <w:b/>
        </w:rPr>
        <w:t>OBSERVATION</w:t>
      </w:r>
      <w:r>
        <w:rPr>
          <w:b/>
        </w:rPr>
        <w:t xml:space="preserve"> </w:t>
      </w:r>
    </w:p>
    <w:p w:rsidR="002A5ACD" w:rsidRDefault="002A5ACD" w:rsidP="002A5ACD">
      <w:pPr>
        <w:rPr>
          <w:b/>
        </w:rPr>
      </w:pPr>
    </w:p>
    <w:p w:rsidR="00A33D59" w:rsidRDefault="002A5ACD" w:rsidP="002A5ACD">
      <w:pPr>
        <w:rPr>
          <w:b/>
          <w:u w:val="single"/>
        </w:rPr>
      </w:pPr>
      <w:r>
        <w:rPr>
          <w:b/>
          <w:u w:val="single"/>
        </w:rPr>
        <w:t>Number</w:t>
      </w:r>
      <w:r w:rsidRPr="000F0619">
        <w:rPr>
          <w:b/>
          <w:u w:val="single"/>
        </w:rPr>
        <w:t xml:space="preserve"> </w:t>
      </w:r>
      <w:r>
        <w:rPr>
          <w:b/>
          <w:u w:val="single"/>
        </w:rPr>
        <w:t>(ID)</w:t>
      </w:r>
    </w:p>
    <w:p w:rsidR="002A5ACD" w:rsidRPr="00F33170" w:rsidRDefault="002A5ACD" w:rsidP="002A5ACD">
      <w:r w:rsidRPr="00F33170">
        <w:t xml:space="preserve">01 </w:t>
      </w:r>
      <w:proofErr w:type="spellStart"/>
      <w:r w:rsidRPr="00F33170">
        <w:t>mjf</w:t>
      </w:r>
      <w:proofErr w:type="spellEnd"/>
      <w:r w:rsidRPr="00F33170">
        <w:t xml:space="preserve"> 05-01-14 </w:t>
      </w:r>
    </w:p>
    <w:p w:rsidR="002A5ACD" w:rsidRDefault="002A5ACD" w:rsidP="002A5ACD">
      <w:pPr>
        <w:rPr>
          <w:b/>
          <w:u w:val="single"/>
        </w:rPr>
      </w:pPr>
    </w:p>
    <w:p w:rsidR="00A33D59" w:rsidRDefault="002A5ACD" w:rsidP="002A5ACD">
      <w:pPr>
        <w:rPr>
          <w:b/>
          <w:u w:val="single"/>
        </w:rPr>
      </w:pPr>
      <w:r w:rsidRPr="009B1677">
        <w:rPr>
          <w:b/>
          <w:u w:val="single"/>
        </w:rPr>
        <w:t>Titl</w:t>
      </w:r>
      <w:r w:rsidR="00A33D59">
        <w:rPr>
          <w:b/>
          <w:u w:val="single"/>
        </w:rPr>
        <w:t>e</w:t>
      </w:r>
    </w:p>
    <w:p w:rsidR="002A5ACD" w:rsidRDefault="002A5ACD" w:rsidP="002A5ACD">
      <w:pPr>
        <w:rPr>
          <w:b/>
        </w:rPr>
      </w:pPr>
      <w:proofErr w:type="spellStart"/>
      <w:r w:rsidRPr="006323B2">
        <w:t>Decisionmaking</w:t>
      </w:r>
      <w:proofErr w:type="spellEnd"/>
      <w:r w:rsidRPr="006323B2">
        <w:t xml:space="preserve"> during execution</w:t>
      </w:r>
    </w:p>
    <w:p w:rsidR="002A5ACD" w:rsidRDefault="002A5ACD" w:rsidP="002A5ACD"/>
    <w:p w:rsidR="002A5ACD" w:rsidRDefault="002A5ACD" w:rsidP="002A5ACD">
      <w:r w:rsidRPr="001722AA">
        <w:rPr>
          <w:b/>
        </w:rPr>
        <w:t>ART 5.</w:t>
      </w:r>
      <w:r>
        <w:rPr>
          <w:b/>
        </w:rPr>
        <w:t>1.3.2</w:t>
      </w:r>
      <w:r>
        <w:t xml:space="preserve"> – Adjust Resources, Concept of Operations, or Mission</w:t>
      </w:r>
    </w:p>
    <w:p w:rsidR="002A5ACD" w:rsidRPr="009B1677" w:rsidRDefault="002A5ACD" w:rsidP="002A5ACD"/>
    <w:p w:rsidR="00A33D59" w:rsidRDefault="002A5ACD" w:rsidP="002A5ACD">
      <w:r w:rsidRPr="000F0619">
        <w:rPr>
          <w:b/>
          <w:u w:val="single"/>
        </w:rPr>
        <w:t>Description</w:t>
      </w:r>
    </w:p>
    <w:p w:rsidR="002A5ACD" w:rsidRDefault="002A5ACD" w:rsidP="002A5ACD">
      <w:pPr>
        <w:rPr>
          <w:b/>
        </w:rPr>
      </w:pPr>
      <w:r>
        <w:lastRenderedPageBreak/>
        <w:t xml:space="preserve">Modifying the plan to exploit opportunities or counter threats. </w:t>
      </w:r>
    </w:p>
    <w:p w:rsidR="002A5ACD" w:rsidRDefault="002A5ACD" w:rsidP="002A5ACD">
      <w:pPr>
        <w:rPr>
          <w:b/>
          <w:u w:val="single"/>
        </w:rPr>
      </w:pPr>
    </w:p>
    <w:p w:rsidR="002A5ACD" w:rsidRPr="00F33170" w:rsidRDefault="002A5ACD" w:rsidP="002A5ACD">
      <w:pPr>
        <w:rPr>
          <w:b/>
          <w:u w:val="single"/>
        </w:rPr>
      </w:pPr>
      <w:r w:rsidRPr="000F0619">
        <w:rPr>
          <w:b/>
          <w:u w:val="single"/>
        </w:rPr>
        <w:t>Discussion</w:t>
      </w:r>
    </w:p>
    <w:p w:rsidR="002A5ACD" w:rsidRDefault="002A5ACD" w:rsidP="002A5ACD">
      <w:pPr>
        <w:autoSpaceDE w:val="0"/>
        <w:autoSpaceDN w:val="0"/>
        <w:adjustRightInd w:val="0"/>
      </w:pPr>
      <w:r>
        <w:t xml:space="preserve">The brigade develops a detailed initial operations order (OPORD) for the conduct of operation and conducted numerous rehearsals to ensure the brigade was prepared. The concept of operations was detailed with the method of control being highly centralized to ensure synchronization of the </w:t>
      </w:r>
      <w:proofErr w:type="spellStart"/>
      <w:r>
        <w:t>warfighting</w:t>
      </w:r>
      <w:proofErr w:type="spellEnd"/>
      <w:r>
        <w:t xml:space="preserve"> function. </w:t>
      </w:r>
    </w:p>
    <w:p w:rsidR="002A5ACD" w:rsidRDefault="002A5ACD" w:rsidP="002A5ACD">
      <w:pPr>
        <w:autoSpaceDE w:val="0"/>
        <w:autoSpaceDN w:val="0"/>
        <w:adjustRightInd w:val="0"/>
      </w:pPr>
    </w:p>
    <w:p w:rsidR="002A5ACD" w:rsidRDefault="002A5ACD" w:rsidP="002A5ACD">
      <w:pPr>
        <w:autoSpaceDE w:val="0"/>
        <w:autoSpaceDN w:val="0"/>
        <w:adjustRightInd w:val="0"/>
      </w:pPr>
      <w:r>
        <w:t xml:space="preserve">At times however, the plan became more of a script to follow than a guide for action. For example, during the movement to contact, the brigade fought the enemy at their planned meeting engagement. After destroying two of four enemy battalions, the brigade halted at their planned hasty defensive line. The follow-on enemy force however was extremely valuable and the brigade missed an opportunity to complete their destruction. The following day, the brigade was preparing the defense and did not expect heavy enemy contact. The enemy however, conducted a spoiling attack that caught the brigade off guard. The brigade was slow to react to this threat resulting in the enemy attacking units in brigade sustainment area.    </w:t>
      </w:r>
    </w:p>
    <w:p w:rsidR="002A5ACD" w:rsidRDefault="002A5ACD" w:rsidP="002A5ACD">
      <w:pPr>
        <w:autoSpaceDE w:val="0"/>
        <w:autoSpaceDN w:val="0"/>
        <w:adjustRightInd w:val="0"/>
      </w:pPr>
    </w:p>
    <w:p w:rsidR="002A5ACD" w:rsidRDefault="002A5ACD" w:rsidP="002A5ACD">
      <w:pPr>
        <w:autoSpaceDE w:val="0"/>
        <w:autoSpaceDN w:val="0"/>
        <w:adjustRightInd w:val="0"/>
      </w:pPr>
      <w:r>
        <w:t xml:space="preserve">While plans and orders are extremely important, commanders and staffs must continuously assess the progress of operations and identify </w:t>
      </w:r>
      <w:r w:rsidRPr="006D7B89">
        <w:rPr>
          <w:i/>
        </w:rPr>
        <w:t>variances</w:t>
      </w:r>
      <w:r>
        <w:t xml:space="preserve">—the difference between the actual situation and what the plan forecasted the situation would be t the time or event. </w:t>
      </w:r>
      <w:proofErr w:type="spellStart"/>
      <w:r w:rsidRPr="00F62B36">
        <w:t>Decisionmaking</w:t>
      </w:r>
      <w:proofErr w:type="spellEnd"/>
      <w:r w:rsidRPr="00F62B36">
        <w:t xml:space="preserve"> is tied to disciplined initiative and is inherent in e</w:t>
      </w:r>
      <w:r>
        <w:t xml:space="preserve">xecuting operations. Commanders, supported by their staffs, </w:t>
      </w:r>
      <w:r w:rsidRPr="00F62B36">
        <w:t xml:space="preserve">observe the progress of operations and intervene when necessary to ensure success. Because operations never unfold exactly as envisioned and because understanding of the situation changes, a commander’s decisions made during execution are critical to an operation’s success. </w:t>
      </w:r>
    </w:p>
    <w:p w:rsidR="002A5ACD" w:rsidRDefault="002A5ACD" w:rsidP="002A5ACD">
      <w:pPr>
        <w:autoSpaceDE w:val="0"/>
        <w:autoSpaceDN w:val="0"/>
        <w:adjustRightInd w:val="0"/>
      </w:pPr>
    </w:p>
    <w:p w:rsidR="002A5ACD" w:rsidRPr="00F33170" w:rsidRDefault="002A5ACD" w:rsidP="002A5ACD">
      <w:pPr>
        <w:rPr>
          <w:b/>
          <w:u w:val="single"/>
        </w:rPr>
      </w:pPr>
      <w:r>
        <w:rPr>
          <w:b/>
          <w:u w:val="single"/>
        </w:rPr>
        <w:t xml:space="preserve">Insights/Lessons </w:t>
      </w:r>
    </w:p>
    <w:p w:rsidR="002A5ACD" w:rsidRDefault="002A5ACD" w:rsidP="002A5ACD">
      <w:pPr>
        <w:autoSpaceDE w:val="0"/>
        <w:autoSpaceDN w:val="0"/>
        <w:adjustRightInd w:val="0"/>
      </w:pPr>
      <w:r w:rsidRPr="00935BD0">
        <w:t xml:space="preserve">Executing, adjusting, or abandoning the original operation is part of </w:t>
      </w:r>
      <w:proofErr w:type="spellStart"/>
      <w:r w:rsidRPr="00935BD0">
        <w:t>decisionmaking</w:t>
      </w:r>
      <w:proofErr w:type="spellEnd"/>
      <w:r w:rsidRPr="00935BD0">
        <w:t xml:space="preserve"> in execution. By fighting the enemy and not the plan, commanders</w:t>
      </w:r>
      <w:r>
        <w:t xml:space="preserve">, supported by their staffs, </w:t>
      </w:r>
      <w:r w:rsidRPr="00935BD0">
        <w:t xml:space="preserve">balance the tendency to abandon a well-conceived plan too soon against persisting in a failing effort too long. Effective </w:t>
      </w:r>
      <w:proofErr w:type="spellStart"/>
      <w:r w:rsidRPr="00935BD0">
        <w:t>decisionmaking</w:t>
      </w:r>
      <w:proofErr w:type="spellEnd"/>
      <w:r w:rsidRPr="00935BD0">
        <w:t xml:space="preserve"> during execution— </w:t>
      </w:r>
    </w:p>
    <w:p w:rsidR="002A5ACD" w:rsidRPr="00935BD0" w:rsidRDefault="002A5ACD" w:rsidP="002A5ACD">
      <w:pPr>
        <w:autoSpaceDE w:val="0"/>
        <w:autoSpaceDN w:val="0"/>
        <w:adjustRightInd w:val="0"/>
      </w:pPr>
    </w:p>
    <w:p w:rsidR="002A5ACD" w:rsidRPr="00935BD0" w:rsidRDefault="002A5ACD" w:rsidP="002A5ACD">
      <w:pPr>
        <w:numPr>
          <w:ilvl w:val="0"/>
          <w:numId w:val="18"/>
        </w:numPr>
        <w:autoSpaceDE w:val="0"/>
        <w:autoSpaceDN w:val="0"/>
        <w:adjustRightInd w:val="0"/>
      </w:pPr>
      <w:r w:rsidRPr="00935BD0">
        <w:t xml:space="preserve">Relates all actions to the commander’s intent and concept of operations to ensure they support the decisive operation. </w:t>
      </w:r>
    </w:p>
    <w:p w:rsidR="002A5ACD" w:rsidRPr="00935BD0" w:rsidRDefault="002A5ACD" w:rsidP="002A5ACD">
      <w:pPr>
        <w:numPr>
          <w:ilvl w:val="0"/>
          <w:numId w:val="18"/>
        </w:numPr>
        <w:autoSpaceDE w:val="0"/>
        <w:autoSpaceDN w:val="0"/>
        <w:adjustRightInd w:val="0"/>
      </w:pPr>
      <w:r w:rsidRPr="00935BD0">
        <w:t xml:space="preserve">Is comprehensive, maintaining integration of combined arms rather than dealing with separate </w:t>
      </w:r>
      <w:proofErr w:type="gramStart"/>
      <w:r w:rsidRPr="00935BD0">
        <w:t>functions.</w:t>
      </w:r>
      <w:proofErr w:type="gramEnd"/>
      <w:r w:rsidRPr="00935BD0">
        <w:t xml:space="preserve"> </w:t>
      </w:r>
    </w:p>
    <w:p w:rsidR="002A5ACD" w:rsidRPr="00935BD0" w:rsidRDefault="002A5ACD" w:rsidP="002A5ACD">
      <w:pPr>
        <w:numPr>
          <w:ilvl w:val="0"/>
          <w:numId w:val="18"/>
        </w:numPr>
        <w:autoSpaceDE w:val="0"/>
        <w:autoSpaceDN w:val="0"/>
        <w:adjustRightInd w:val="0"/>
      </w:pPr>
      <w:r w:rsidRPr="00935BD0">
        <w:t xml:space="preserve">Relies heavily on intuitive </w:t>
      </w:r>
      <w:proofErr w:type="spellStart"/>
      <w:r w:rsidRPr="00935BD0">
        <w:t>decisionmaking</w:t>
      </w:r>
      <w:proofErr w:type="spellEnd"/>
      <w:r w:rsidRPr="00935BD0">
        <w:t xml:space="preserve"> by commanders and staffs to make rapid adjustments. </w:t>
      </w:r>
    </w:p>
    <w:p w:rsidR="002A5ACD" w:rsidRPr="00935BD0" w:rsidRDefault="002A5ACD" w:rsidP="002A5ACD">
      <w:pPr>
        <w:numPr>
          <w:ilvl w:val="0"/>
          <w:numId w:val="18"/>
        </w:numPr>
        <w:autoSpaceDE w:val="0"/>
        <w:autoSpaceDN w:val="0"/>
        <w:adjustRightInd w:val="0"/>
      </w:pPr>
      <w:r w:rsidRPr="00935BD0">
        <w:t xml:space="preserve">Is continuous and responds effectively to any opportunity or threat. </w:t>
      </w:r>
    </w:p>
    <w:p w:rsidR="002A5ACD" w:rsidRDefault="002A5ACD" w:rsidP="002A5ACD">
      <w:pPr>
        <w:rPr>
          <w:b/>
          <w:u w:val="single"/>
        </w:rPr>
      </w:pPr>
    </w:p>
    <w:p w:rsidR="002A5ACD" w:rsidRDefault="002A5ACD" w:rsidP="002A5ACD">
      <w:r>
        <w:t xml:space="preserve">Just as units train on the military decision making process and have procedures for developing plan and orders, units must also train on decision making during execution. Doctrine provides a </w:t>
      </w:r>
      <w:proofErr w:type="spellStart"/>
      <w:r>
        <w:t>decisionmaking</w:t>
      </w:r>
      <w:proofErr w:type="spellEnd"/>
      <w:r>
        <w:t xml:space="preserve"> and synchronization technique (the rapid </w:t>
      </w:r>
      <w:proofErr w:type="spellStart"/>
      <w:r>
        <w:t>decisionmaking</w:t>
      </w:r>
      <w:proofErr w:type="spellEnd"/>
      <w:r>
        <w:t xml:space="preserve"> and synchronization process) commonly used by commanders and staffs during execution.  This RDSP includes:</w:t>
      </w:r>
    </w:p>
    <w:p w:rsidR="002A5ACD" w:rsidRDefault="002A5ACD" w:rsidP="002A5ACD">
      <w:pPr>
        <w:numPr>
          <w:ilvl w:val="0"/>
          <w:numId w:val="19"/>
        </w:numPr>
      </w:pPr>
      <w:r>
        <w:t>Compare the current situation to the order.</w:t>
      </w:r>
    </w:p>
    <w:p w:rsidR="002A5ACD" w:rsidRDefault="002A5ACD" w:rsidP="002A5ACD">
      <w:pPr>
        <w:numPr>
          <w:ilvl w:val="0"/>
          <w:numId w:val="19"/>
        </w:numPr>
      </w:pPr>
      <w:r>
        <w:lastRenderedPageBreak/>
        <w:t>Determine the type of decision required.</w:t>
      </w:r>
    </w:p>
    <w:p w:rsidR="002A5ACD" w:rsidRDefault="002A5ACD" w:rsidP="002A5ACD">
      <w:pPr>
        <w:numPr>
          <w:ilvl w:val="0"/>
          <w:numId w:val="19"/>
        </w:numPr>
      </w:pPr>
      <w:r>
        <w:t>Develop a course of action.</w:t>
      </w:r>
    </w:p>
    <w:p w:rsidR="002A5ACD" w:rsidRDefault="002A5ACD" w:rsidP="002A5ACD">
      <w:pPr>
        <w:numPr>
          <w:ilvl w:val="0"/>
          <w:numId w:val="19"/>
        </w:numPr>
      </w:pPr>
      <w:r>
        <w:t>Refine and validate the course of action.</w:t>
      </w:r>
    </w:p>
    <w:p w:rsidR="002A5ACD" w:rsidRDefault="002A5ACD" w:rsidP="002A5ACD">
      <w:pPr>
        <w:numPr>
          <w:ilvl w:val="0"/>
          <w:numId w:val="19"/>
        </w:numPr>
      </w:pPr>
      <w:r>
        <w:t>Issue FRAGO and implement.</w:t>
      </w:r>
    </w:p>
    <w:p w:rsidR="002A5ACD" w:rsidRDefault="002A5ACD" w:rsidP="002A5ACD"/>
    <w:p w:rsidR="002A5ACD" w:rsidRPr="00F62B36" w:rsidRDefault="002A5ACD" w:rsidP="002A5ACD">
      <w:r>
        <w:t>Recommend the unit add the RDSP as a staff battle drill to their unit TAC SOP.</w:t>
      </w:r>
    </w:p>
    <w:p w:rsidR="002A5ACD" w:rsidRDefault="002A5ACD" w:rsidP="002A5ACD">
      <w:pPr>
        <w:rPr>
          <w:b/>
          <w:u w:val="single"/>
        </w:rPr>
      </w:pPr>
    </w:p>
    <w:p w:rsidR="002A5ACD" w:rsidRPr="000F0619" w:rsidRDefault="002A5ACD" w:rsidP="002A5ACD">
      <w:pPr>
        <w:rPr>
          <w:b/>
          <w:u w:val="single"/>
        </w:rPr>
      </w:pPr>
      <w:r w:rsidRPr="000F0619">
        <w:rPr>
          <w:b/>
          <w:u w:val="single"/>
        </w:rPr>
        <w:t>DOTMLPF Implications</w:t>
      </w:r>
    </w:p>
    <w:p w:rsidR="002A5ACD" w:rsidRDefault="002A5ACD" w:rsidP="002A5ACD">
      <w:pPr>
        <w:rPr>
          <w:b/>
        </w:rPr>
      </w:pPr>
    </w:p>
    <w:p w:rsidR="002A5ACD" w:rsidRDefault="002A5ACD" w:rsidP="002A5ACD">
      <w:pPr>
        <w:rPr>
          <w:b/>
          <w:u w:val="single"/>
        </w:rPr>
      </w:pPr>
    </w:p>
    <w:p w:rsidR="002A5ACD" w:rsidRDefault="002A5ACD" w:rsidP="002A5ACD">
      <w:pPr>
        <w:rPr>
          <w:b/>
          <w:u w:val="single"/>
        </w:rPr>
      </w:pPr>
      <w:r w:rsidRPr="000F0619">
        <w:rPr>
          <w:b/>
          <w:u w:val="single"/>
        </w:rPr>
        <w:t>Unit/POC/contact info</w:t>
      </w:r>
    </w:p>
    <w:p w:rsidR="002A5ACD" w:rsidRDefault="002A5ACD" w:rsidP="002A5ACD">
      <w:r w:rsidRPr="001F163B">
        <w:t xml:space="preserve">Mike </w:t>
      </w:r>
      <w:proofErr w:type="gramStart"/>
      <w:r w:rsidRPr="001F163B">
        <w:t>Flynn,</w:t>
      </w:r>
      <w:proofErr w:type="gramEnd"/>
      <w:r w:rsidRPr="001F163B">
        <w:t xml:space="preserve"> Combined Arms Doctrine Directorate, </w:t>
      </w:r>
      <w:hyperlink r:id="rId28" w:history="1">
        <w:r w:rsidRPr="007625F9">
          <w:rPr>
            <w:rStyle w:val="Hyperlink"/>
          </w:rPr>
          <w:t>Michael.j.flynn34.civ@mail.mil</w:t>
        </w:r>
      </w:hyperlink>
      <w:r>
        <w:t>, 913-684-2159.</w:t>
      </w:r>
    </w:p>
    <w:p w:rsidR="002A5ACD" w:rsidRPr="001F163B" w:rsidRDefault="002A5ACD" w:rsidP="002A5ACD"/>
    <w:p w:rsidR="002A5ACD" w:rsidRDefault="002A5ACD" w:rsidP="002A5ACD">
      <w:pPr>
        <w:rPr>
          <w:b/>
          <w:u w:val="single"/>
        </w:rPr>
      </w:pPr>
      <w:r>
        <w:rPr>
          <w:b/>
          <w:u w:val="single"/>
        </w:rPr>
        <w:t>Comments/Notes</w:t>
      </w:r>
    </w:p>
    <w:p w:rsidR="002A5ACD" w:rsidRPr="00FA4DCB" w:rsidRDefault="002A5ACD" w:rsidP="002A5ACD">
      <w:pPr>
        <w:rPr>
          <w:i/>
        </w:rPr>
      </w:pPr>
      <w:r>
        <w:t xml:space="preserve">ADRP 5-0, </w:t>
      </w:r>
      <w:proofErr w:type="gramStart"/>
      <w:r w:rsidRPr="00FA4DCB">
        <w:rPr>
          <w:i/>
        </w:rPr>
        <w:t>The</w:t>
      </w:r>
      <w:proofErr w:type="gramEnd"/>
      <w:r w:rsidRPr="00FA4DCB">
        <w:rPr>
          <w:i/>
        </w:rPr>
        <w:t xml:space="preserve"> Operations Process</w:t>
      </w:r>
    </w:p>
    <w:p w:rsidR="002A5ACD" w:rsidRDefault="002A5ACD" w:rsidP="002A5ACD">
      <w:pPr>
        <w:rPr>
          <w:i/>
        </w:rPr>
      </w:pPr>
      <w:r>
        <w:t xml:space="preserve">ATTP 5-0.1, </w:t>
      </w:r>
      <w:r w:rsidRPr="00600965">
        <w:rPr>
          <w:i/>
        </w:rPr>
        <w:t xml:space="preserve">Commander and Staff Organization and Operations  </w:t>
      </w:r>
    </w:p>
    <w:p w:rsidR="002A5ACD" w:rsidRDefault="002A5ACD" w:rsidP="002A5ACD">
      <w:proofErr w:type="gramStart"/>
      <w:r>
        <w:t>1</w:t>
      </w:r>
      <w:r w:rsidRPr="00600965">
        <w:rPr>
          <w:vertAlign w:val="superscript"/>
        </w:rPr>
        <w:t>st</w:t>
      </w:r>
      <w:r>
        <w:t xml:space="preserve"> Brigade, 1</w:t>
      </w:r>
      <w:r w:rsidRPr="00600965">
        <w:rPr>
          <w:vertAlign w:val="superscript"/>
        </w:rPr>
        <w:t>st</w:t>
      </w:r>
      <w:r>
        <w:t xml:space="preserve"> Infantry Division Tactical SOP, 2013.</w:t>
      </w:r>
      <w:proofErr w:type="gramEnd"/>
    </w:p>
    <w:p w:rsidR="002A5ACD" w:rsidRDefault="002A5ACD" w:rsidP="002A5ACD">
      <w:pPr>
        <w:rPr>
          <w:b/>
          <w:u w:val="single"/>
        </w:rPr>
      </w:pPr>
    </w:p>
    <w:p w:rsidR="002A5ACD" w:rsidRDefault="002A5ACD" w:rsidP="00B34EB8">
      <w:pPr>
        <w:jc w:val="center"/>
        <w:rPr>
          <w:b/>
          <w:color w:val="FF0000"/>
        </w:rPr>
      </w:pPr>
    </w:p>
    <w:p w:rsidR="00E25A04" w:rsidRDefault="00E25A04" w:rsidP="00B34EB8">
      <w:pPr>
        <w:jc w:val="center"/>
        <w:rPr>
          <w:b/>
          <w:color w:val="FF0000"/>
        </w:rPr>
      </w:pPr>
    </w:p>
    <w:p w:rsidR="00E25A04" w:rsidRDefault="00E25A04" w:rsidP="00B34EB8">
      <w:pPr>
        <w:jc w:val="center"/>
        <w:rPr>
          <w:b/>
          <w:color w:val="FF0000"/>
        </w:rPr>
      </w:pPr>
    </w:p>
    <w:p w:rsidR="00E25A04" w:rsidRPr="002C2FD5" w:rsidRDefault="00E25A04" w:rsidP="00B34EB8">
      <w:pPr>
        <w:jc w:val="center"/>
        <w:rPr>
          <w:b/>
          <w:color w:val="FF0000"/>
        </w:rPr>
      </w:pPr>
    </w:p>
    <w:p w:rsidR="00C45325" w:rsidRDefault="00C45325" w:rsidP="00EC3B3C">
      <w:pPr>
        <w:rPr>
          <w:b/>
          <w:color w:val="FF0000"/>
        </w:rPr>
      </w:pPr>
      <w:bookmarkStart w:id="2" w:name="OLE_LINK1"/>
      <w:bookmarkStart w:id="3" w:name="OLE_LINK2"/>
      <w:bookmarkEnd w:id="0"/>
      <w:bookmarkEnd w:id="1"/>
    </w:p>
    <w:p w:rsidR="00FD34B4" w:rsidRDefault="00FD34B4" w:rsidP="00EC3B3C">
      <w:pPr>
        <w:rPr>
          <w:b/>
          <w:color w:val="FF0000"/>
        </w:rPr>
      </w:pPr>
    </w:p>
    <w:p w:rsidR="00FD34B4" w:rsidRDefault="00FD34B4" w:rsidP="00EC3B3C">
      <w:pPr>
        <w:rPr>
          <w:b/>
          <w:color w:val="FF0000"/>
        </w:rPr>
      </w:pPr>
    </w:p>
    <w:p w:rsidR="00FD34B4" w:rsidRDefault="00FD34B4" w:rsidP="00EC3B3C">
      <w:pPr>
        <w:rPr>
          <w:b/>
          <w:color w:val="FF0000"/>
        </w:rPr>
      </w:pPr>
    </w:p>
    <w:p w:rsidR="00FD34B4" w:rsidRDefault="00FD34B4" w:rsidP="00EC3B3C">
      <w:pPr>
        <w:rPr>
          <w:b/>
          <w:color w:val="FF0000"/>
        </w:rPr>
      </w:pPr>
    </w:p>
    <w:p w:rsidR="00FD34B4" w:rsidRDefault="00FD34B4" w:rsidP="00EC3B3C">
      <w:pPr>
        <w:rPr>
          <w:b/>
          <w:color w:val="FF0000"/>
        </w:rPr>
      </w:pPr>
    </w:p>
    <w:p w:rsidR="00FD34B4" w:rsidRDefault="00FD34B4" w:rsidP="00EC3B3C">
      <w:pPr>
        <w:rPr>
          <w:b/>
          <w:color w:val="FF0000"/>
        </w:rPr>
      </w:pPr>
    </w:p>
    <w:p w:rsidR="00FD34B4" w:rsidRDefault="00FD34B4" w:rsidP="00EC3B3C">
      <w:pPr>
        <w:rPr>
          <w:b/>
          <w:color w:val="FF0000"/>
        </w:rPr>
      </w:pPr>
    </w:p>
    <w:p w:rsidR="00FD34B4" w:rsidRDefault="00FD34B4" w:rsidP="00EC3B3C">
      <w:pPr>
        <w:rPr>
          <w:b/>
          <w:color w:val="FF0000"/>
        </w:rPr>
      </w:pPr>
    </w:p>
    <w:p w:rsidR="00FD34B4" w:rsidRDefault="00FD34B4" w:rsidP="00EC3B3C">
      <w:pPr>
        <w:rPr>
          <w:b/>
          <w:color w:val="FF0000"/>
        </w:rPr>
      </w:pPr>
    </w:p>
    <w:p w:rsidR="00FD34B4" w:rsidRDefault="00FD34B4" w:rsidP="00EC3B3C">
      <w:pPr>
        <w:rPr>
          <w:b/>
          <w:color w:val="FF0000"/>
        </w:rPr>
      </w:pPr>
    </w:p>
    <w:p w:rsidR="00FD34B4" w:rsidRDefault="00FD34B4" w:rsidP="00EC3B3C">
      <w:pPr>
        <w:rPr>
          <w:b/>
          <w:color w:val="FF0000"/>
        </w:rPr>
      </w:pPr>
    </w:p>
    <w:p w:rsidR="00FD34B4" w:rsidRDefault="00FD34B4" w:rsidP="00EC3B3C">
      <w:pPr>
        <w:rPr>
          <w:b/>
          <w:color w:val="FF0000"/>
        </w:rPr>
      </w:pPr>
    </w:p>
    <w:p w:rsidR="00FD34B4" w:rsidRDefault="00FD34B4" w:rsidP="00EC3B3C">
      <w:pPr>
        <w:rPr>
          <w:b/>
          <w:color w:val="FF0000"/>
        </w:rPr>
      </w:pPr>
    </w:p>
    <w:p w:rsidR="00FD34B4" w:rsidRDefault="00FD34B4" w:rsidP="00EC3B3C">
      <w:pPr>
        <w:rPr>
          <w:b/>
          <w:color w:val="FF0000"/>
        </w:rPr>
      </w:pPr>
    </w:p>
    <w:p w:rsidR="00FD34B4" w:rsidRDefault="00FD34B4" w:rsidP="00EC3B3C">
      <w:pPr>
        <w:rPr>
          <w:b/>
          <w:color w:val="FF0000"/>
        </w:rPr>
      </w:pPr>
    </w:p>
    <w:p w:rsidR="00F33170" w:rsidRDefault="00F33170" w:rsidP="00EC3B3C">
      <w:pPr>
        <w:rPr>
          <w:b/>
          <w:color w:val="FF0000"/>
        </w:rPr>
      </w:pPr>
    </w:p>
    <w:p w:rsidR="00F33170" w:rsidRDefault="00F33170" w:rsidP="00EC3B3C">
      <w:pPr>
        <w:rPr>
          <w:b/>
          <w:color w:val="FF0000"/>
        </w:rPr>
      </w:pPr>
    </w:p>
    <w:p w:rsidR="00F33170" w:rsidRDefault="00F33170" w:rsidP="00EC3B3C">
      <w:pPr>
        <w:rPr>
          <w:b/>
          <w:color w:val="FF0000"/>
        </w:rPr>
      </w:pPr>
    </w:p>
    <w:p w:rsidR="00F33170" w:rsidRDefault="00F33170" w:rsidP="00EC3B3C">
      <w:pPr>
        <w:rPr>
          <w:b/>
          <w:color w:val="FF0000"/>
        </w:rPr>
      </w:pPr>
    </w:p>
    <w:p w:rsidR="00F33170" w:rsidRPr="002C2FD5" w:rsidRDefault="00F33170" w:rsidP="00EC3B3C">
      <w:pPr>
        <w:rPr>
          <w:b/>
          <w:color w:val="FF0000"/>
        </w:rPr>
      </w:pPr>
    </w:p>
    <w:p w:rsidR="00C45325" w:rsidRPr="002C2FD5" w:rsidRDefault="00C45325" w:rsidP="00EC3B3C">
      <w:pPr>
        <w:rPr>
          <w:b/>
          <w:color w:val="FF0000"/>
        </w:rPr>
      </w:pPr>
    </w:p>
    <w:p w:rsidR="003441A6" w:rsidRPr="001E1C61" w:rsidRDefault="003441A6" w:rsidP="00950C4B">
      <w:pPr>
        <w:jc w:val="center"/>
        <w:rPr>
          <w:b/>
        </w:rPr>
      </w:pPr>
      <w:r w:rsidRPr="001E1C61">
        <w:rPr>
          <w:b/>
        </w:rPr>
        <w:lastRenderedPageBreak/>
        <w:t>Topic B</w:t>
      </w:r>
    </w:p>
    <w:p w:rsidR="00FD34B4" w:rsidRPr="001E1C61" w:rsidRDefault="00FD34B4" w:rsidP="00950C4B">
      <w:pPr>
        <w:jc w:val="center"/>
        <w:rPr>
          <w:b/>
        </w:rPr>
      </w:pPr>
    </w:p>
    <w:p w:rsidR="003441A6" w:rsidRPr="001E1C61" w:rsidRDefault="00FD34B4" w:rsidP="00950C4B">
      <w:pPr>
        <w:jc w:val="center"/>
        <w:rPr>
          <w:b/>
        </w:rPr>
      </w:pPr>
      <w:r w:rsidRPr="001E1C61">
        <w:rPr>
          <w:b/>
        </w:rPr>
        <w:t>TCM MC/CP</w:t>
      </w:r>
    </w:p>
    <w:p w:rsidR="003441A6" w:rsidRPr="001E1C61" w:rsidRDefault="003441A6" w:rsidP="00950C4B">
      <w:pPr>
        <w:jc w:val="center"/>
        <w:rPr>
          <w:b/>
        </w:rPr>
      </w:pPr>
    </w:p>
    <w:p w:rsidR="00950C4B" w:rsidRPr="002C2FD5" w:rsidRDefault="00950C4B" w:rsidP="00950C4B">
      <w:pPr>
        <w:jc w:val="center"/>
        <w:rPr>
          <w:b/>
          <w:color w:val="FF0000"/>
        </w:rPr>
      </w:pPr>
      <w:r w:rsidRPr="001E1C61">
        <w:rPr>
          <w:b/>
        </w:rPr>
        <w:t>OBSERVATION</w:t>
      </w:r>
      <w:r w:rsidRPr="002C2FD5">
        <w:rPr>
          <w:b/>
          <w:color w:val="FF0000"/>
        </w:rPr>
        <w:t xml:space="preserve"> </w:t>
      </w:r>
    </w:p>
    <w:p w:rsidR="004F23F0" w:rsidRDefault="004F23F0" w:rsidP="004F23F0">
      <w:pPr>
        <w:jc w:val="center"/>
        <w:rPr>
          <w:b/>
          <w:color w:val="FF0000"/>
        </w:rPr>
      </w:pPr>
    </w:p>
    <w:p w:rsidR="00AC5170" w:rsidRDefault="004F23F0" w:rsidP="004F23F0">
      <w:pPr>
        <w:rPr>
          <w:b/>
        </w:rPr>
      </w:pPr>
      <w:r w:rsidRPr="00725F96">
        <w:rPr>
          <w:b/>
          <w:u w:val="single"/>
        </w:rPr>
        <w:t xml:space="preserve">Number </w:t>
      </w:r>
    </w:p>
    <w:p w:rsidR="004F23F0" w:rsidRDefault="004F23F0" w:rsidP="004F23F0">
      <w:r w:rsidRPr="00725F96">
        <w:t xml:space="preserve">01 </w:t>
      </w:r>
      <w:proofErr w:type="spellStart"/>
      <w:r w:rsidRPr="00725F96">
        <w:t>stm</w:t>
      </w:r>
      <w:proofErr w:type="spellEnd"/>
      <w:r w:rsidRPr="00725F96">
        <w:t xml:space="preserve"> 04-26-14</w:t>
      </w:r>
    </w:p>
    <w:p w:rsidR="00AC5170" w:rsidRPr="00725F96" w:rsidRDefault="00AC5170" w:rsidP="004F23F0">
      <w:pPr>
        <w:rPr>
          <w:u w:val="single"/>
        </w:rPr>
      </w:pPr>
    </w:p>
    <w:p w:rsidR="00AC5170" w:rsidRDefault="004F23F0" w:rsidP="004F23F0">
      <w:pPr>
        <w:rPr>
          <w:b/>
        </w:rPr>
      </w:pPr>
      <w:r w:rsidRPr="00725F96">
        <w:rPr>
          <w:b/>
          <w:u w:val="single"/>
        </w:rPr>
        <w:t>Title</w:t>
      </w:r>
    </w:p>
    <w:p w:rsidR="004F23F0" w:rsidRDefault="004F23F0" w:rsidP="004F23F0">
      <w:r w:rsidRPr="00725F96">
        <w:t>Command Post (CP) roles and responsibilities</w:t>
      </w:r>
    </w:p>
    <w:p w:rsidR="00AC5170" w:rsidRPr="00725F96" w:rsidRDefault="00AC5170" w:rsidP="004F23F0"/>
    <w:p w:rsidR="004F23F0" w:rsidRDefault="004F23F0" w:rsidP="004F23F0">
      <w:pPr>
        <w:rPr>
          <w:b/>
        </w:rPr>
      </w:pPr>
      <w:r w:rsidRPr="00725F96">
        <w:rPr>
          <w:b/>
        </w:rPr>
        <w:t xml:space="preserve">ART 5.2 – </w:t>
      </w:r>
      <w:r w:rsidRPr="00F33170">
        <w:t>Command Post Operations</w:t>
      </w:r>
    </w:p>
    <w:p w:rsidR="00AC5170" w:rsidRPr="00725F96" w:rsidRDefault="00AC5170" w:rsidP="004F23F0">
      <w:pPr>
        <w:rPr>
          <w:b/>
        </w:rPr>
      </w:pPr>
    </w:p>
    <w:p w:rsidR="00E42752" w:rsidRDefault="004F23F0" w:rsidP="004F23F0">
      <w:pPr>
        <w:rPr>
          <w:b/>
        </w:rPr>
      </w:pPr>
      <w:r w:rsidRPr="00725F96">
        <w:rPr>
          <w:b/>
          <w:u w:val="single"/>
        </w:rPr>
        <w:t>Description</w:t>
      </w:r>
    </w:p>
    <w:p w:rsidR="004F23F0" w:rsidRDefault="004F23F0" w:rsidP="004F23F0">
      <w:r w:rsidRPr="00725F96">
        <w:t>Units are challenged to clearly delineate the roles and responsibilities of each command post</w:t>
      </w:r>
    </w:p>
    <w:p w:rsidR="00AC5170" w:rsidRPr="00725F96" w:rsidRDefault="00AC5170" w:rsidP="004F23F0"/>
    <w:p w:rsidR="00E42752" w:rsidRDefault="004F23F0" w:rsidP="004F23F0">
      <w:pPr>
        <w:rPr>
          <w:b/>
        </w:rPr>
      </w:pPr>
      <w:r w:rsidRPr="00725F96">
        <w:rPr>
          <w:b/>
          <w:u w:val="single"/>
        </w:rPr>
        <w:t>Discussion</w:t>
      </w:r>
    </w:p>
    <w:p w:rsidR="004F23F0" w:rsidRDefault="004F23F0" w:rsidP="004F23F0">
      <w:r w:rsidRPr="00725F96">
        <w:t xml:space="preserve">During the transition to the hasty defense, some units did not clearly identify the task and purpose for each command post.  When the COEFOR launched a spoiling attack, some commanders at the battalion level chose to establish a TAC CP to control the fight.  However, the roles and responsibilities of the BN Main and TAC CPs were not clearly </w:t>
      </w:r>
      <w:proofErr w:type="gramStart"/>
      <w:r w:rsidRPr="00725F96">
        <w:t>defined/delineated</w:t>
      </w:r>
      <w:proofErr w:type="gramEnd"/>
      <w:r w:rsidRPr="00725F96">
        <w:t xml:space="preserve"> and this led to confusion regarding synchronization of efforts.  Some units employed a TAC CP unnecessarily.  Due to a lack of clear task and purpose, the TAC CPs were not manned or equipped to adequately control the fight.  By removing these personnel and equipment from the Main CP, the unit struggled to effectively coordinate operations to achieve decisive effects where necessary.</w:t>
      </w:r>
    </w:p>
    <w:p w:rsidR="00AC5170" w:rsidRPr="00725F96" w:rsidRDefault="00AC5170" w:rsidP="004F23F0"/>
    <w:p w:rsidR="00E42752" w:rsidRDefault="004F23F0" w:rsidP="004F23F0">
      <w:pPr>
        <w:rPr>
          <w:b/>
        </w:rPr>
      </w:pPr>
      <w:r w:rsidRPr="00725F96">
        <w:rPr>
          <w:b/>
          <w:u w:val="single"/>
        </w:rPr>
        <w:t>Insights/Lessons</w:t>
      </w:r>
    </w:p>
    <w:p w:rsidR="004F23F0" w:rsidRDefault="004F23F0" w:rsidP="004F23F0">
      <w:r w:rsidRPr="00725F96">
        <w:t>Commanders need to assess the requirement to establish a TAC CP for every operation and ensure roles and responsibilities are clearly defined if they do.  If any limiting conditions exist such as manning, equipping, or communications, maybe they should employ the command group vice a TAC CP or just consolidate efforts at the Main CP.</w:t>
      </w:r>
    </w:p>
    <w:p w:rsidR="00AC5170" w:rsidRPr="00725F96" w:rsidRDefault="00AC5170" w:rsidP="004F23F0"/>
    <w:p w:rsidR="004F23F0" w:rsidRDefault="004F23F0" w:rsidP="004F23F0">
      <w:r w:rsidRPr="00725F96">
        <w:rPr>
          <w:b/>
          <w:u w:val="single"/>
        </w:rPr>
        <w:t>DOTMLPF Implications</w:t>
      </w:r>
      <w:r w:rsidRPr="00725F96">
        <w:t xml:space="preserve"> N/A</w:t>
      </w:r>
    </w:p>
    <w:p w:rsidR="00AC5170" w:rsidRPr="00725F96" w:rsidRDefault="00AC5170" w:rsidP="004F23F0"/>
    <w:p w:rsidR="00E42752" w:rsidRDefault="004F23F0" w:rsidP="004F23F0">
      <w:pPr>
        <w:rPr>
          <w:b/>
        </w:rPr>
      </w:pPr>
      <w:r w:rsidRPr="00725F96">
        <w:rPr>
          <w:b/>
          <w:u w:val="single"/>
        </w:rPr>
        <w:t>Unit/POC/Contact Info</w:t>
      </w:r>
    </w:p>
    <w:p w:rsidR="004F23F0" w:rsidRDefault="004F23F0" w:rsidP="004F23F0">
      <w:r w:rsidRPr="00725F96">
        <w:t xml:space="preserve">LTC Todd </w:t>
      </w:r>
      <w:proofErr w:type="spellStart"/>
      <w:r w:rsidRPr="00725F96">
        <w:t>Mefford</w:t>
      </w:r>
      <w:proofErr w:type="spellEnd"/>
      <w:r w:rsidRPr="00725F96">
        <w:t xml:space="preserve">, TCM Mission Command/Command Posts (TCM MC/CP), </w:t>
      </w:r>
      <w:hyperlink r:id="rId29" w:history="1">
        <w:r w:rsidRPr="00725F96">
          <w:rPr>
            <w:rStyle w:val="Hyperlink"/>
          </w:rPr>
          <w:t>stephen.t.mefford.mil@mail.mil</w:t>
        </w:r>
      </w:hyperlink>
      <w:r w:rsidRPr="00725F96">
        <w:t>, 913-684-4543</w:t>
      </w:r>
    </w:p>
    <w:p w:rsidR="00AC5170" w:rsidRPr="00725F96" w:rsidRDefault="00AC5170" w:rsidP="004F23F0"/>
    <w:p w:rsidR="00AC5170" w:rsidRPr="00725F96" w:rsidRDefault="004F23F0" w:rsidP="004F23F0">
      <w:pPr>
        <w:rPr>
          <w:b/>
        </w:rPr>
      </w:pPr>
      <w:r w:rsidRPr="00725F96">
        <w:rPr>
          <w:b/>
          <w:u w:val="single"/>
        </w:rPr>
        <w:t>Comments/Notes</w:t>
      </w:r>
    </w:p>
    <w:p w:rsidR="004F23F0" w:rsidRPr="00725F96" w:rsidRDefault="004F23F0" w:rsidP="004F23F0">
      <w:r w:rsidRPr="00725F96">
        <w:t xml:space="preserve">FM 3-90.5, </w:t>
      </w:r>
      <w:proofErr w:type="gramStart"/>
      <w:r w:rsidRPr="00725F96">
        <w:rPr>
          <w:i/>
        </w:rPr>
        <w:t>The  Combined</w:t>
      </w:r>
      <w:proofErr w:type="gramEnd"/>
      <w:r w:rsidRPr="00725F96">
        <w:rPr>
          <w:i/>
        </w:rPr>
        <w:t xml:space="preserve"> Arms Battalion</w:t>
      </w:r>
      <w:r w:rsidRPr="00725F96">
        <w:t>, 2008</w:t>
      </w:r>
    </w:p>
    <w:p w:rsidR="004F23F0" w:rsidRPr="00725F96" w:rsidRDefault="004F23F0" w:rsidP="004F23F0">
      <w:pPr>
        <w:rPr>
          <w:i/>
        </w:rPr>
      </w:pPr>
      <w:r w:rsidRPr="00725F96">
        <w:t xml:space="preserve">ATTP 5-0.1, </w:t>
      </w:r>
      <w:r w:rsidRPr="00725F96">
        <w:rPr>
          <w:i/>
        </w:rPr>
        <w:t xml:space="preserve">Commander and Staff Organization and Operations, </w:t>
      </w:r>
      <w:r w:rsidRPr="00725F96">
        <w:t xml:space="preserve">2011  </w:t>
      </w:r>
    </w:p>
    <w:p w:rsidR="00AC5170" w:rsidRDefault="00AC5170" w:rsidP="00AC5170">
      <w:pPr>
        <w:rPr>
          <w:u w:val="single"/>
        </w:rPr>
      </w:pPr>
    </w:p>
    <w:p w:rsidR="00FD34B4" w:rsidRDefault="00FD34B4" w:rsidP="00AC5170">
      <w:pPr>
        <w:jc w:val="center"/>
        <w:rPr>
          <w:b/>
        </w:rPr>
      </w:pPr>
    </w:p>
    <w:p w:rsidR="00FD34B4" w:rsidRDefault="00FD34B4" w:rsidP="00AC5170">
      <w:pPr>
        <w:jc w:val="center"/>
        <w:rPr>
          <w:b/>
        </w:rPr>
      </w:pPr>
    </w:p>
    <w:p w:rsidR="00AC5170" w:rsidRDefault="00AC5170" w:rsidP="00AC5170">
      <w:pPr>
        <w:jc w:val="center"/>
        <w:rPr>
          <w:b/>
          <w:u w:val="single"/>
        </w:rPr>
      </w:pPr>
      <w:r>
        <w:rPr>
          <w:b/>
        </w:rPr>
        <w:t>OBSERVATION</w:t>
      </w:r>
    </w:p>
    <w:p w:rsidR="004F23F0" w:rsidRPr="00725F96" w:rsidRDefault="004F23F0" w:rsidP="004F23F0">
      <w:pPr>
        <w:rPr>
          <w:u w:val="single"/>
        </w:rPr>
      </w:pPr>
    </w:p>
    <w:p w:rsidR="00AC5170" w:rsidRDefault="004F23F0" w:rsidP="004F23F0">
      <w:pPr>
        <w:rPr>
          <w:b/>
        </w:rPr>
      </w:pPr>
      <w:r w:rsidRPr="00725F96">
        <w:rPr>
          <w:b/>
          <w:u w:val="single"/>
        </w:rPr>
        <w:t>Number</w:t>
      </w:r>
    </w:p>
    <w:p w:rsidR="004F23F0" w:rsidRDefault="004F23F0" w:rsidP="004F23F0">
      <w:r w:rsidRPr="00725F96">
        <w:t xml:space="preserve">01 </w:t>
      </w:r>
      <w:proofErr w:type="spellStart"/>
      <w:r w:rsidRPr="00725F96">
        <w:t>stm</w:t>
      </w:r>
      <w:proofErr w:type="spellEnd"/>
      <w:r w:rsidRPr="00725F96">
        <w:t xml:space="preserve"> 04-27-14</w:t>
      </w:r>
    </w:p>
    <w:p w:rsidR="00AC5170" w:rsidRPr="00725F96" w:rsidRDefault="00AC5170" w:rsidP="004F23F0">
      <w:pPr>
        <w:rPr>
          <w:lang w:val="en-GB"/>
        </w:rPr>
      </w:pPr>
    </w:p>
    <w:p w:rsidR="00AC5170" w:rsidRDefault="004F23F0" w:rsidP="004F23F0">
      <w:pPr>
        <w:rPr>
          <w:b/>
        </w:rPr>
      </w:pPr>
      <w:r w:rsidRPr="00725F96">
        <w:rPr>
          <w:b/>
          <w:u w:val="single"/>
        </w:rPr>
        <w:t>Title</w:t>
      </w:r>
    </w:p>
    <w:p w:rsidR="004F23F0" w:rsidRDefault="004F23F0" w:rsidP="004F23F0">
      <w:r w:rsidRPr="00725F96">
        <w:t>Integration of enablers</w:t>
      </w:r>
    </w:p>
    <w:p w:rsidR="00AC5170" w:rsidRPr="00725F96" w:rsidRDefault="00AC5170" w:rsidP="004F23F0"/>
    <w:p w:rsidR="004F23F0" w:rsidRDefault="004F23F0" w:rsidP="004F23F0">
      <w:pPr>
        <w:rPr>
          <w:b/>
        </w:rPr>
      </w:pPr>
      <w:r w:rsidRPr="00725F96">
        <w:rPr>
          <w:b/>
        </w:rPr>
        <w:t xml:space="preserve">ART 5.1 </w:t>
      </w:r>
      <w:r w:rsidRPr="00F33170">
        <w:t>– Conduct the Operations Process</w:t>
      </w:r>
    </w:p>
    <w:p w:rsidR="00AC5170" w:rsidRPr="00725F96" w:rsidRDefault="00AC5170" w:rsidP="004F23F0">
      <w:pPr>
        <w:rPr>
          <w:b/>
          <w:lang w:val="en-GB"/>
        </w:rPr>
      </w:pPr>
    </w:p>
    <w:p w:rsidR="00AC5170" w:rsidRDefault="004F23F0" w:rsidP="004F23F0">
      <w:pPr>
        <w:rPr>
          <w:b/>
        </w:rPr>
      </w:pPr>
      <w:r w:rsidRPr="00725F96">
        <w:rPr>
          <w:b/>
          <w:u w:val="single"/>
        </w:rPr>
        <w:t>Description</w:t>
      </w:r>
    </w:p>
    <w:p w:rsidR="004F23F0" w:rsidRDefault="004F23F0" w:rsidP="004F23F0">
      <w:r w:rsidRPr="00725F96">
        <w:t>Unit is challenged to effectively utilize enablers (ISR)</w:t>
      </w:r>
    </w:p>
    <w:p w:rsidR="00AC5170" w:rsidRPr="00725F96" w:rsidRDefault="00AC5170" w:rsidP="004F23F0">
      <w:pPr>
        <w:rPr>
          <w:u w:val="single"/>
          <w:lang w:val="en-GB"/>
        </w:rPr>
      </w:pPr>
    </w:p>
    <w:p w:rsidR="00AC5170" w:rsidRDefault="004F23F0" w:rsidP="004F23F0">
      <w:pPr>
        <w:autoSpaceDE w:val="0"/>
        <w:autoSpaceDN w:val="0"/>
        <w:adjustRightInd w:val="0"/>
      </w:pPr>
      <w:r w:rsidRPr="00725F96">
        <w:rPr>
          <w:b/>
          <w:u w:val="single"/>
        </w:rPr>
        <w:t>Discussion</w:t>
      </w:r>
      <w:r w:rsidRPr="00725F96">
        <w:t xml:space="preserve"> </w:t>
      </w:r>
    </w:p>
    <w:p w:rsidR="004F23F0" w:rsidRPr="00725F96" w:rsidRDefault="004F23F0" w:rsidP="004F23F0">
      <w:pPr>
        <w:autoSpaceDE w:val="0"/>
        <w:autoSpaceDN w:val="0"/>
        <w:adjustRightInd w:val="0"/>
      </w:pPr>
      <w:r w:rsidRPr="00725F96">
        <w:t>ISR integration is the task of assigning and controlling a unit’s reconnaissance assets (in terms of space, time, and purpose) to collect and report information as a concerted and integrated portion of operation plans and orders.  This task ensures assignment of appropriate assets through a deliberate and coordinated effort integrating reconnaissance activities into the operation (FM 3-90.6).  ISR working groups at each organization must synchronize their own requirements and schedules with others to avoid a duplication of effort, and to ensure there are not gaps in surveillance.</w:t>
      </w:r>
    </w:p>
    <w:p w:rsidR="004F23F0" w:rsidRPr="00725F96" w:rsidRDefault="004F23F0" w:rsidP="004F23F0">
      <w:pPr>
        <w:autoSpaceDE w:val="0"/>
        <w:autoSpaceDN w:val="0"/>
        <w:adjustRightInd w:val="0"/>
      </w:pPr>
    </w:p>
    <w:p w:rsidR="004F23F0" w:rsidRPr="00725F96" w:rsidRDefault="004F23F0" w:rsidP="004F23F0">
      <w:pPr>
        <w:autoSpaceDE w:val="0"/>
        <w:autoSpaceDN w:val="0"/>
        <w:adjustRightInd w:val="0"/>
      </w:pPr>
      <w:r w:rsidRPr="00725F96">
        <w:t>The ISR working group is a temporary grouping of designated staff representatives who coordinate and integrate intelligence collection, and reconnaissance and surveillance activity, and provide recommendations to the commander. The ISR working group usually includes:</w:t>
      </w:r>
    </w:p>
    <w:p w:rsidR="004F23F0" w:rsidRPr="00725F96" w:rsidRDefault="004F23F0" w:rsidP="004F23F0">
      <w:pPr>
        <w:autoSpaceDE w:val="0"/>
        <w:autoSpaceDN w:val="0"/>
        <w:adjustRightInd w:val="0"/>
      </w:pPr>
    </w:p>
    <w:p w:rsidR="004F23F0" w:rsidRPr="00725F96" w:rsidRDefault="004F23F0" w:rsidP="004F23F0">
      <w:pPr>
        <w:pStyle w:val="ListParagraph"/>
        <w:numPr>
          <w:ilvl w:val="0"/>
          <w:numId w:val="10"/>
        </w:numPr>
        <w:autoSpaceDE w:val="0"/>
        <w:autoSpaceDN w:val="0"/>
        <w:adjustRightInd w:val="0"/>
        <w:spacing w:after="0" w:line="240" w:lineRule="auto"/>
        <w:ind w:left="540" w:hanging="270"/>
        <w:rPr>
          <w:rFonts w:ascii="Times New Roman" w:hAnsi="Times New Roman"/>
          <w:sz w:val="24"/>
          <w:szCs w:val="24"/>
        </w:rPr>
      </w:pPr>
      <w:r w:rsidRPr="00725F96">
        <w:rPr>
          <w:rFonts w:ascii="Times New Roman" w:hAnsi="Times New Roman"/>
          <w:sz w:val="24"/>
          <w:szCs w:val="24"/>
        </w:rPr>
        <w:t>BCT executive officer (chairs the meeting).</w:t>
      </w:r>
    </w:p>
    <w:p w:rsidR="004F23F0" w:rsidRPr="00725F96" w:rsidRDefault="004F23F0" w:rsidP="004F23F0">
      <w:pPr>
        <w:pStyle w:val="ListParagraph"/>
        <w:numPr>
          <w:ilvl w:val="0"/>
          <w:numId w:val="10"/>
        </w:numPr>
        <w:autoSpaceDE w:val="0"/>
        <w:autoSpaceDN w:val="0"/>
        <w:adjustRightInd w:val="0"/>
        <w:spacing w:after="0" w:line="240" w:lineRule="auto"/>
        <w:ind w:left="540" w:hanging="270"/>
        <w:rPr>
          <w:rFonts w:ascii="Times New Roman" w:hAnsi="Times New Roman"/>
          <w:sz w:val="24"/>
          <w:szCs w:val="24"/>
        </w:rPr>
      </w:pPr>
      <w:r w:rsidRPr="00725F96">
        <w:rPr>
          <w:rFonts w:ascii="Times New Roman" w:hAnsi="Times New Roman"/>
          <w:sz w:val="24"/>
          <w:szCs w:val="24"/>
        </w:rPr>
        <w:t>BCT S-3 (alternate chair) or representative.</w:t>
      </w:r>
    </w:p>
    <w:p w:rsidR="004F23F0" w:rsidRPr="00725F96" w:rsidRDefault="004F23F0" w:rsidP="004F23F0">
      <w:pPr>
        <w:pStyle w:val="ListParagraph"/>
        <w:numPr>
          <w:ilvl w:val="0"/>
          <w:numId w:val="11"/>
        </w:numPr>
        <w:autoSpaceDE w:val="0"/>
        <w:autoSpaceDN w:val="0"/>
        <w:adjustRightInd w:val="0"/>
        <w:spacing w:after="0" w:line="240" w:lineRule="auto"/>
        <w:ind w:left="810" w:hanging="270"/>
        <w:rPr>
          <w:rFonts w:ascii="Times New Roman" w:hAnsi="Times New Roman"/>
          <w:sz w:val="24"/>
          <w:szCs w:val="24"/>
        </w:rPr>
      </w:pPr>
      <w:r w:rsidRPr="00725F96">
        <w:rPr>
          <w:rFonts w:ascii="Times New Roman" w:hAnsi="Times New Roman"/>
          <w:sz w:val="24"/>
          <w:szCs w:val="24"/>
        </w:rPr>
        <w:t>Engineer coordinator (ENCOORD) representative.</w:t>
      </w:r>
    </w:p>
    <w:p w:rsidR="004F23F0" w:rsidRPr="00725F96" w:rsidRDefault="004F23F0" w:rsidP="004F23F0">
      <w:pPr>
        <w:pStyle w:val="ListParagraph"/>
        <w:numPr>
          <w:ilvl w:val="0"/>
          <w:numId w:val="11"/>
        </w:numPr>
        <w:autoSpaceDE w:val="0"/>
        <w:autoSpaceDN w:val="0"/>
        <w:adjustRightInd w:val="0"/>
        <w:spacing w:after="0" w:line="240" w:lineRule="auto"/>
        <w:ind w:left="810" w:hanging="270"/>
        <w:rPr>
          <w:rFonts w:ascii="Times New Roman" w:hAnsi="Times New Roman"/>
          <w:sz w:val="24"/>
          <w:szCs w:val="24"/>
        </w:rPr>
      </w:pPr>
      <w:r w:rsidRPr="00725F96">
        <w:rPr>
          <w:rFonts w:ascii="Times New Roman" w:hAnsi="Times New Roman"/>
          <w:sz w:val="24"/>
          <w:szCs w:val="24"/>
        </w:rPr>
        <w:t>Air defense and airspace management (ADAM)/brigade aviation element (BAE) representative.</w:t>
      </w:r>
    </w:p>
    <w:p w:rsidR="004F23F0" w:rsidRPr="00725F96" w:rsidRDefault="004F23F0" w:rsidP="004F23F0">
      <w:pPr>
        <w:pStyle w:val="ListParagraph"/>
        <w:numPr>
          <w:ilvl w:val="0"/>
          <w:numId w:val="12"/>
        </w:numPr>
        <w:autoSpaceDE w:val="0"/>
        <w:autoSpaceDN w:val="0"/>
        <w:adjustRightInd w:val="0"/>
        <w:spacing w:after="0" w:line="240" w:lineRule="auto"/>
        <w:ind w:left="540" w:hanging="270"/>
        <w:rPr>
          <w:rFonts w:ascii="Times New Roman" w:hAnsi="Times New Roman"/>
          <w:sz w:val="24"/>
          <w:szCs w:val="24"/>
        </w:rPr>
      </w:pPr>
      <w:r w:rsidRPr="00725F96">
        <w:rPr>
          <w:rFonts w:ascii="Times New Roman" w:hAnsi="Times New Roman"/>
          <w:sz w:val="24"/>
          <w:szCs w:val="24"/>
        </w:rPr>
        <w:t>BCT S-2 or representative.</w:t>
      </w:r>
    </w:p>
    <w:p w:rsidR="004F23F0" w:rsidRPr="00725F96" w:rsidRDefault="004F23F0" w:rsidP="004F23F0">
      <w:pPr>
        <w:pStyle w:val="ListParagraph"/>
        <w:numPr>
          <w:ilvl w:val="0"/>
          <w:numId w:val="12"/>
        </w:numPr>
        <w:autoSpaceDE w:val="0"/>
        <w:autoSpaceDN w:val="0"/>
        <w:adjustRightInd w:val="0"/>
        <w:spacing w:after="0" w:line="240" w:lineRule="auto"/>
        <w:ind w:left="540" w:hanging="270"/>
        <w:rPr>
          <w:rFonts w:ascii="Times New Roman" w:hAnsi="Times New Roman"/>
          <w:sz w:val="24"/>
          <w:szCs w:val="24"/>
        </w:rPr>
      </w:pPr>
      <w:r w:rsidRPr="00725F96">
        <w:rPr>
          <w:rFonts w:ascii="Times New Roman" w:hAnsi="Times New Roman"/>
          <w:sz w:val="24"/>
          <w:szCs w:val="24"/>
        </w:rPr>
        <w:t>MI company commander/collection manager or representative.</w:t>
      </w:r>
    </w:p>
    <w:p w:rsidR="004F23F0" w:rsidRPr="00725F96" w:rsidRDefault="004F23F0" w:rsidP="004F23F0">
      <w:pPr>
        <w:pStyle w:val="ListParagraph"/>
        <w:numPr>
          <w:ilvl w:val="0"/>
          <w:numId w:val="12"/>
        </w:numPr>
        <w:autoSpaceDE w:val="0"/>
        <w:autoSpaceDN w:val="0"/>
        <w:adjustRightInd w:val="0"/>
        <w:spacing w:after="0" w:line="240" w:lineRule="auto"/>
        <w:ind w:left="540" w:hanging="270"/>
        <w:rPr>
          <w:rFonts w:ascii="Times New Roman" w:hAnsi="Times New Roman"/>
          <w:sz w:val="24"/>
          <w:szCs w:val="24"/>
        </w:rPr>
      </w:pPr>
      <w:r w:rsidRPr="00725F96">
        <w:rPr>
          <w:rFonts w:ascii="Times New Roman" w:hAnsi="Times New Roman"/>
          <w:sz w:val="24"/>
          <w:szCs w:val="24"/>
        </w:rPr>
        <w:t>Reconnaissance squadron S-3 and/or S-2 or representative.</w:t>
      </w:r>
    </w:p>
    <w:p w:rsidR="004F23F0" w:rsidRPr="00725F96" w:rsidRDefault="004F23F0" w:rsidP="004F23F0">
      <w:pPr>
        <w:pStyle w:val="ListParagraph"/>
        <w:numPr>
          <w:ilvl w:val="0"/>
          <w:numId w:val="12"/>
        </w:numPr>
        <w:autoSpaceDE w:val="0"/>
        <w:autoSpaceDN w:val="0"/>
        <w:adjustRightInd w:val="0"/>
        <w:spacing w:after="0" w:line="240" w:lineRule="auto"/>
        <w:ind w:left="540" w:hanging="270"/>
        <w:rPr>
          <w:rFonts w:ascii="Times New Roman" w:hAnsi="Times New Roman"/>
          <w:sz w:val="24"/>
          <w:szCs w:val="24"/>
        </w:rPr>
      </w:pPr>
      <w:r w:rsidRPr="00725F96">
        <w:rPr>
          <w:rFonts w:ascii="Times New Roman" w:hAnsi="Times New Roman"/>
          <w:sz w:val="24"/>
          <w:szCs w:val="24"/>
        </w:rPr>
        <w:t>S-2X or representative.</w:t>
      </w:r>
    </w:p>
    <w:p w:rsidR="004F23F0" w:rsidRPr="00725F96" w:rsidRDefault="004F23F0" w:rsidP="004F23F0">
      <w:pPr>
        <w:pStyle w:val="ListParagraph"/>
        <w:numPr>
          <w:ilvl w:val="0"/>
          <w:numId w:val="12"/>
        </w:numPr>
        <w:autoSpaceDE w:val="0"/>
        <w:autoSpaceDN w:val="0"/>
        <w:adjustRightInd w:val="0"/>
        <w:spacing w:after="0" w:line="240" w:lineRule="auto"/>
        <w:ind w:left="540" w:hanging="270"/>
        <w:rPr>
          <w:rFonts w:ascii="Times New Roman" w:hAnsi="Times New Roman"/>
          <w:sz w:val="24"/>
          <w:szCs w:val="24"/>
        </w:rPr>
      </w:pPr>
      <w:r w:rsidRPr="00725F96">
        <w:rPr>
          <w:rFonts w:ascii="Times New Roman" w:hAnsi="Times New Roman"/>
          <w:sz w:val="24"/>
          <w:szCs w:val="24"/>
        </w:rPr>
        <w:t>Brigade fire support officer or representative.</w:t>
      </w:r>
    </w:p>
    <w:p w:rsidR="004F23F0" w:rsidRPr="00725F96" w:rsidRDefault="004F23F0" w:rsidP="004F23F0">
      <w:pPr>
        <w:pStyle w:val="ListParagraph"/>
        <w:numPr>
          <w:ilvl w:val="0"/>
          <w:numId w:val="12"/>
        </w:numPr>
        <w:autoSpaceDE w:val="0"/>
        <w:autoSpaceDN w:val="0"/>
        <w:adjustRightInd w:val="0"/>
        <w:spacing w:after="0" w:line="240" w:lineRule="auto"/>
        <w:ind w:left="540" w:hanging="270"/>
        <w:rPr>
          <w:rFonts w:ascii="Times New Roman" w:hAnsi="Times New Roman"/>
          <w:sz w:val="24"/>
          <w:szCs w:val="24"/>
        </w:rPr>
      </w:pPr>
      <w:r w:rsidRPr="00725F96">
        <w:rPr>
          <w:rFonts w:ascii="Times New Roman" w:hAnsi="Times New Roman"/>
          <w:sz w:val="24"/>
          <w:szCs w:val="24"/>
        </w:rPr>
        <w:t>BCT S-7 or representative.</w:t>
      </w:r>
    </w:p>
    <w:p w:rsidR="004F23F0" w:rsidRPr="00725F96" w:rsidRDefault="004F23F0" w:rsidP="004F23F0">
      <w:pPr>
        <w:pStyle w:val="ListParagraph"/>
        <w:numPr>
          <w:ilvl w:val="0"/>
          <w:numId w:val="12"/>
        </w:numPr>
        <w:autoSpaceDE w:val="0"/>
        <w:autoSpaceDN w:val="0"/>
        <w:adjustRightInd w:val="0"/>
        <w:spacing w:after="0" w:line="240" w:lineRule="auto"/>
        <w:ind w:left="540" w:hanging="270"/>
        <w:rPr>
          <w:rFonts w:ascii="Times New Roman" w:hAnsi="Times New Roman"/>
          <w:sz w:val="24"/>
          <w:szCs w:val="24"/>
        </w:rPr>
      </w:pPr>
      <w:r w:rsidRPr="00725F96">
        <w:rPr>
          <w:rFonts w:ascii="Times New Roman" w:hAnsi="Times New Roman"/>
          <w:sz w:val="24"/>
          <w:szCs w:val="24"/>
        </w:rPr>
        <w:t>Command, control, communications, and computers cell representative.</w:t>
      </w:r>
    </w:p>
    <w:p w:rsidR="004F23F0" w:rsidRPr="00725F96" w:rsidRDefault="004F23F0" w:rsidP="004F23F0">
      <w:pPr>
        <w:pStyle w:val="ListParagraph"/>
        <w:numPr>
          <w:ilvl w:val="0"/>
          <w:numId w:val="12"/>
        </w:numPr>
        <w:autoSpaceDE w:val="0"/>
        <w:autoSpaceDN w:val="0"/>
        <w:adjustRightInd w:val="0"/>
        <w:spacing w:after="0" w:line="240" w:lineRule="auto"/>
        <w:ind w:left="540" w:hanging="270"/>
        <w:rPr>
          <w:rFonts w:ascii="Times New Roman" w:hAnsi="Times New Roman"/>
          <w:sz w:val="24"/>
          <w:szCs w:val="24"/>
        </w:rPr>
      </w:pPr>
      <w:r w:rsidRPr="00725F96">
        <w:rPr>
          <w:rFonts w:ascii="Times New Roman" w:hAnsi="Times New Roman"/>
          <w:sz w:val="24"/>
          <w:szCs w:val="24"/>
        </w:rPr>
        <w:t>BCT S-9 or representative.</w:t>
      </w:r>
    </w:p>
    <w:p w:rsidR="004F23F0" w:rsidRPr="00725F96" w:rsidRDefault="004F23F0" w:rsidP="004F23F0">
      <w:pPr>
        <w:pStyle w:val="ListParagraph"/>
        <w:numPr>
          <w:ilvl w:val="0"/>
          <w:numId w:val="12"/>
        </w:numPr>
        <w:autoSpaceDE w:val="0"/>
        <w:autoSpaceDN w:val="0"/>
        <w:adjustRightInd w:val="0"/>
        <w:spacing w:after="0" w:line="240" w:lineRule="auto"/>
        <w:ind w:left="540" w:hanging="270"/>
        <w:rPr>
          <w:rFonts w:ascii="Times New Roman" w:hAnsi="Times New Roman"/>
          <w:sz w:val="24"/>
          <w:szCs w:val="24"/>
        </w:rPr>
      </w:pPr>
      <w:r w:rsidRPr="00725F96">
        <w:rPr>
          <w:rFonts w:ascii="Times New Roman" w:hAnsi="Times New Roman"/>
          <w:sz w:val="24"/>
          <w:szCs w:val="24"/>
        </w:rPr>
        <w:t>CBRN officer.</w:t>
      </w:r>
    </w:p>
    <w:p w:rsidR="004F23F0" w:rsidRPr="00725F96" w:rsidRDefault="004F23F0" w:rsidP="004F23F0">
      <w:pPr>
        <w:pStyle w:val="ListParagraph"/>
        <w:numPr>
          <w:ilvl w:val="0"/>
          <w:numId w:val="12"/>
        </w:numPr>
        <w:autoSpaceDE w:val="0"/>
        <w:autoSpaceDN w:val="0"/>
        <w:adjustRightInd w:val="0"/>
        <w:spacing w:after="0" w:line="240" w:lineRule="auto"/>
        <w:ind w:left="540" w:hanging="270"/>
        <w:rPr>
          <w:rFonts w:ascii="Times New Roman" w:hAnsi="Times New Roman"/>
          <w:sz w:val="24"/>
          <w:szCs w:val="24"/>
        </w:rPr>
      </w:pPr>
      <w:r w:rsidRPr="00725F96">
        <w:rPr>
          <w:rFonts w:ascii="Times New Roman" w:hAnsi="Times New Roman"/>
          <w:sz w:val="24"/>
          <w:szCs w:val="24"/>
        </w:rPr>
        <w:t>Sustainment cell representative.</w:t>
      </w:r>
    </w:p>
    <w:p w:rsidR="004F23F0" w:rsidRPr="00725F96" w:rsidRDefault="004F23F0" w:rsidP="004F23F0">
      <w:pPr>
        <w:pStyle w:val="ListParagraph"/>
        <w:numPr>
          <w:ilvl w:val="0"/>
          <w:numId w:val="12"/>
        </w:numPr>
        <w:autoSpaceDE w:val="0"/>
        <w:autoSpaceDN w:val="0"/>
        <w:adjustRightInd w:val="0"/>
        <w:spacing w:after="0" w:line="240" w:lineRule="auto"/>
        <w:ind w:left="540" w:hanging="270"/>
        <w:rPr>
          <w:rFonts w:ascii="Times New Roman" w:hAnsi="Times New Roman"/>
          <w:sz w:val="24"/>
          <w:szCs w:val="24"/>
        </w:rPr>
      </w:pPr>
      <w:r w:rsidRPr="00725F96">
        <w:rPr>
          <w:rFonts w:ascii="Times New Roman" w:hAnsi="Times New Roman"/>
          <w:sz w:val="24"/>
          <w:szCs w:val="24"/>
        </w:rPr>
        <w:t>Subordinate unit representatives (if available).</w:t>
      </w:r>
    </w:p>
    <w:p w:rsidR="004F23F0" w:rsidRPr="00725F96" w:rsidRDefault="004F23F0" w:rsidP="004F23F0">
      <w:pPr>
        <w:pStyle w:val="ListParagraph"/>
        <w:numPr>
          <w:ilvl w:val="0"/>
          <w:numId w:val="12"/>
        </w:numPr>
        <w:autoSpaceDE w:val="0"/>
        <w:autoSpaceDN w:val="0"/>
        <w:adjustRightInd w:val="0"/>
        <w:spacing w:after="0" w:line="240" w:lineRule="auto"/>
        <w:ind w:left="540" w:hanging="270"/>
        <w:rPr>
          <w:rFonts w:ascii="Times New Roman" w:hAnsi="Times New Roman"/>
          <w:sz w:val="24"/>
          <w:szCs w:val="24"/>
        </w:rPr>
      </w:pPr>
      <w:r w:rsidRPr="00725F96">
        <w:rPr>
          <w:rFonts w:ascii="Times New Roman" w:hAnsi="Times New Roman"/>
          <w:sz w:val="24"/>
          <w:szCs w:val="24"/>
        </w:rPr>
        <w:t>Special operations forces (SOF) representative (if available).</w:t>
      </w:r>
    </w:p>
    <w:p w:rsidR="004F23F0" w:rsidRPr="00725F96" w:rsidRDefault="004F23F0" w:rsidP="004F23F0">
      <w:pPr>
        <w:autoSpaceDE w:val="0"/>
        <w:autoSpaceDN w:val="0"/>
        <w:adjustRightInd w:val="0"/>
        <w:ind w:left="540" w:hanging="270"/>
      </w:pPr>
    </w:p>
    <w:p w:rsidR="004F23F0" w:rsidRPr="00725F96" w:rsidRDefault="004F23F0" w:rsidP="004F23F0">
      <w:pPr>
        <w:autoSpaceDE w:val="0"/>
        <w:autoSpaceDN w:val="0"/>
        <w:adjustRightInd w:val="0"/>
      </w:pPr>
      <w:r w:rsidRPr="00725F96">
        <w:lastRenderedPageBreak/>
        <w:t>The brigade has a TACSOP in which they describe reconnaissance operations and reconnaissance and surveillance planning.</w:t>
      </w:r>
    </w:p>
    <w:p w:rsidR="004F23F0" w:rsidRPr="00725F96" w:rsidRDefault="004F23F0" w:rsidP="004F23F0">
      <w:pPr>
        <w:autoSpaceDE w:val="0"/>
        <w:autoSpaceDN w:val="0"/>
        <w:adjustRightInd w:val="0"/>
      </w:pPr>
    </w:p>
    <w:p w:rsidR="004F23F0" w:rsidRPr="00725F96" w:rsidRDefault="004F23F0" w:rsidP="004F23F0">
      <w:pPr>
        <w:autoSpaceDE w:val="0"/>
        <w:autoSpaceDN w:val="0"/>
        <w:adjustRightInd w:val="0"/>
        <w:ind w:left="540" w:hanging="270"/>
      </w:pPr>
      <w:r w:rsidRPr="00725F96">
        <w:t>3.  Reconnaissance operations.</w:t>
      </w:r>
    </w:p>
    <w:p w:rsidR="004F23F0" w:rsidRPr="00725F96" w:rsidRDefault="004F23F0" w:rsidP="004F23F0">
      <w:pPr>
        <w:autoSpaceDE w:val="0"/>
        <w:autoSpaceDN w:val="0"/>
        <w:adjustRightInd w:val="0"/>
        <w:ind w:left="900" w:hanging="360"/>
      </w:pPr>
      <w:r w:rsidRPr="00725F96">
        <w:t>A.  Reconnaissance operations precede, accompany, and follow the combat operations of the Brigade. Reconnaissance continues during the Brigade attack or defense.</w:t>
      </w:r>
    </w:p>
    <w:p w:rsidR="004F23F0" w:rsidRPr="00725F96" w:rsidRDefault="004F23F0" w:rsidP="004F23F0">
      <w:pPr>
        <w:autoSpaceDE w:val="0"/>
        <w:autoSpaceDN w:val="0"/>
        <w:adjustRightInd w:val="0"/>
        <w:ind w:left="900" w:hanging="360"/>
      </w:pPr>
      <w:r w:rsidRPr="00725F96">
        <w:t>B.  The R&amp;S plan is executed under the direction of the S3 as part of maneuver operations.</w:t>
      </w:r>
    </w:p>
    <w:p w:rsidR="004F23F0" w:rsidRPr="00725F96" w:rsidRDefault="004F23F0" w:rsidP="004F23F0">
      <w:pPr>
        <w:autoSpaceDE w:val="0"/>
        <w:autoSpaceDN w:val="0"/>
        <w:adjustRightInd w:val="0"/>
        <w:ind w:left="900" w:hanging="360"/>
      </w:pPr>
      <w:r w:rsidRPr="00725F96">
        <w:t>C.  Battalion/TF scouts normally operate under the direction of their commanders.</w:t>
      </w:r>
    </w:p>
    <w:p w:rsidR="004F23F0" w:rsidRPr="00725F96" w:rsidRDefault="004F23F0" w:rsidP="004F23F0">
      <w:pPr>
        <w:autoSpaceDE w:val="0"/>
        <w:autoSpaceDN w:val="0"/>
        <w:adjustRightInd w:val="0"/>
        <w:ind w:left="900" w:hanging="360"/>
      </w:pPr>
      <w:r w:rsidRPr="00725F96">
        <w:t>D.  Information developed by corps and division reconnaissance guides execution of the Brigade reconnaissance operation when higher level reconnaissance is conducted forward or to the flanks of the Brigade.</w:t>
      </w:r>
    </w:p>
    <w:p w:rsidR="004F23F0" w:rsidRPr="00725F96" w:rsidRDefault="004F23F0" w:rsidP="004F23F0">
      <w:pPr>
        <w:autoSpaceDE w:val="0"/>
        <w:autoSpaceDN w:val="0"/>
        <w:adjustRightInd w:val="0"/>
        <w:ind w:left="810" w:hanging="270"/>
      </w:pPr>
    </w:p>
    <w:p w:rsidR="004F23F0" w:rsidRPr="00725F96" w:rsidRDefault="004F23F0" w:rsidP="004F23F0">
      <w:pPr>
        <w:autoSpaceDE w:val="0"/>
        <w:autoSpaceDN w:val="0"/>
        <w:adjustRightInd w:val="0"/>
        <w:ind w:left="540" w:hanging="270"/>
      </w:pPr>
      <w:r w:rsidRPr="00725F96">
        <w:t>4.  The Reconnaissance and Surveillance Plan</w:t>
      </w:r>
    </w:p>
    <w:p w:rsidR="004F23F0" w:rsidRPr="00725F96" w:rsidRDefault="004F23F0" w:rsidP="004F23F0">
      <w:pPr>
        <w:autoSpaceDE w:val="0"/>
        <w:autoSpaceDN w:val="0"/>
        <w:adjustRightInd w:val="0"/>
        <w:ind w:left="900" w:hanging="360"/>
      </w:pPr>
      <w:r w:rsidRPr="00725F96">
        <w:t>A.  Brigade Collection Manager coordinates its R&amp;S plan with the reconnaissance operation of its higher headquarters and with adjacent brigades.</w:t>
      </w:r>
    </w:p>
    <w:p w:rsidR="004F23F0" w:rsidRPr="00725F96" w:rsidRDefault="004F23F0" w:rsidP="004F23F0">
      <w:pPr>
        <w:autoSpaceDE w:val="0"/>
        <w:autoSpaceDN w:val="0"/>
        <w:adjustRightInd w:val="0"/>
        <w:ind w:left="900" w:hanging="360"/>
      </w:pPr>
      <w:r w:rsidRPr="00725F96">
        <w:t>B.  Brigade Collection Manager recommends reconnaissance objectives for the R&amp;S plan based on the Commander’s Priority Intelligence Requirement (PIR).</w:t>
      </w:r>
    </w:p>
    <w:p w:rsidR="004F23F0" w:rsidRPr="00725F96" w:rsidRDefault="004F23F0" w:rsidP="004F23F0">
      <w:pPr>
        <w:autoSpaceDE w:val="0"/>
        <w:autoSpaceDN w:val="0"/>
        <w:adjustRightInd w:val="0"/>
        <w:ind w:left="900" w:hanging="360"/>
      </w:pPr>
      <w:r w:rsidRPr="00725F96">
        <w:t>C.  Brigade Collection Manager consolidates battalion/TF patrol plans and R&amp;S plans into a Brigade plan, assuring optimal coverage of reconnaissance objectives and recommending changes as appropriate.</w:t>
      </w:r>
    </w:p>
    <w:p w:rsidR="004F23F0" w:rsidRPr="00725F96" w:rsidRDefault="004F23F0" w:rsidP="004F23F0">
      <w:pPr>
        <w:autoSpaceDE w:val="0"/>
        <w:autoSpaceDN w:val="0"/>
        <w:adjustRightInd w:val="0"/>
        <w:ind w:left="900" w:hanging="360"/>
      </w:pPr>
      <w:r w:rsidRPr="00725F96">
        <w:t>D.  The R&amp;S plan is designed to answer the Commander’s PIRs within NAIs that drive Command decisions.</w:t>
      </w:r>
    </w:p>
    <w:p w:rsidR="004F23F0" w:rsidRPr="00725F96" w:rsidRDefault="004F23F0" w:rsidP="004F23F0">
      <w:pPr>
        <w:autoSpaceDE w:val="0"/>
        <w:autoSpaceDN w:val="0"/>
        <w:adjustRightInd w:val="0"/>
      </w:pPr>
    </w:p>
    <w:p w:rsidR="004F23F0" w:rsidRPr="00725F96" w:rsidRDefault="004F23F0" w:rsidP="004F23F0">
      <w:pPr>
        <w:autoSpaceDE w:val="0"/>
        <w:autoSpaceDN w:val="0"/>
        <w:adjustRightInd w:val="0"/>
      </w:pPr>
      <w:r w:rsidRPr="00725F96">
        <w:t>During the preparation for the defense, the unit struggled to effectively integrate and utilize enablers.  Within a one hour time frame, the unit re-tasked collection assets six times.  When new information was received, unit leadership directed the re-positioning of assets in an effort to locate COEFOR elements.  As a result, the Main and TAC CPs were fighting each other to control the collection assets.</w:t>
      </w:r>
    </w:p>
    <w:p w:rsidR="004F23F0" w:rsidRPr="00725F96" w:rsidRDefault="004F23F0" w:rsidP="004F23F0">
      <w:pPr>
        <w:autoSpaceDE w:val="0"/>
        <w:autoSpaceDN w:val="0"/>
        <w:adjustRightInd w:val="0"/>
        <w:rPr>
          <w:lang w:val="en-GB"/>
        </w:rPr>
      </w:pPr>
    </w:p>
    <w:p w:rsidR="00AC5170" w:rsidRDefault="004F23F0" w:rsidP="004F23F0">
      <w:pPr>
        <w:rPr>
          <w:b/>
        </w:rPr>
      </w:pPr>
      <w:r w:rsidRPr="00725F96">
        <w:rPr>
          <w:b/>
          <w:u w:val="single"/>
        </w:rPr>
        <w:t>Insights/Lessons</w:t>
      </w:r>
    </w:p>
    <w:p w:rsidR="004F23F0" w:rsidRDefault="004F23F0" w:rsidP="004F23F0">
      <w:r w:rsidRPr="00725F96">
        <w:t xml:space="preserve">The unit should add a section to their TACSOP that describes the conduct an ISR working group.  Executing the ISR working group would ensure that the task and purpose of each ISR asset is clearly defined and understood by all subordinate units.  Additionally, this working group would contribute to the completion of the reconnaissance and surveillance tools and templates identified in the TACSOP.  The unit should execute ISR rehearsals when they transition between phases of the operation in accordance with their TACSOP. </w:t>
      </w:r>
    </w:p>
    <w:p w:rsidR="00E42752" w:rsidRPr="00725F96" w:rsidRDefault="00E42752" w:rsidP="004F23F0">
      <w:pPr>
        <w:rPr>
          <w:u w:val="single"/>
          <w:lang w:val="en-GB"/>
        </w:rPr>
      </w:pPr>
    </w:p>
    <w:p w:rsidR="00AC5170" w:rsidRDefault="004F23F0" w:rsidP="004F23F0">
      <w:pPr>
        <w:rPr>
          <w:b/>
        </w:rPr>
      </w:pPr>
      <w:r w:rsidRPr="00725F96">
        <w:rPr>
          <w:b/>
          <w:u w:val="single"/>
        </w:rPr>
        <w:t>DOTMLPF Implications</w:t>
      </w:r>
    </w:p>
    <w:p w:rsidR="004F23F0" w:rsidRPr="00725F96" w:rsidRDefault="004F23F0" w:rsidP="004F23F0">
      <w:pPr>
        <w:rPr>
          <w:b/>
          <w:lang w:val="en-GB"/>
        </w:rPr>
      </w:pPr>
      <w:r w:rsidRPr="00725F96">
        <w:rPr>
          <w:b/>
        </w:rPr>
        <w:t xml:space="preserve"> </w:t>
      </w:r>
    </w:p>
    <w:p w:rsidR="00E42752" w:rsidRDefault="004F23F0" w:rsidP="004F23F0">
      <w:pPr>
        <w:rPr>
          <w:b/>
        </w:rPr>
      </w:pPr>
      <w:r w:rsidRPr="00725F96">
        <w:rPr>
          <w:b/>
          <w:u w:val="single"/>
        </w:rPr>
        <w:t>Unit/POC/Contact Info</w:t>
      </w:r>
    </w:p>
    <w:p w:rsidR="004F23F0" w:rsidRDefault="004F23F0" w:rsidP="004F23F0">
      <w:r w:rsidRPr="00725F96">
        <w:t xml:space="preserve">TRADOC Capability Manager Mission Command/Command Posts (TCM MC/CP) / LTC Todd </w:t>
      </w:r>
      <w:proofErr w:type="spellStart"/>
      <w:r w:rsidRPr="00725F96">
        <w:t>Mefford</w:t>
      </w:r>
      <w:proofErr w:type="spellEnd"/>
      <w:r w:rsidRPr="00725F96">
        <w:t xml:space="preserve"> / stephen.t.mefford.mil@mail.mil or 913-684-4543</w:t>
      </w:r>
    </w:p>
    <w:p w:rsidR="00AC5170" w:rsidRPr="00725F96" w:rsidRDefault="00AC5170" w:rsidP="004F23F0">
      <w:pPr>
        <w:rPr>
          <w:lang w:val="en-GB"/>
        </w:rPr>
      </w:pPr>
    </w:p>
    <w:p w:rsidR="004F23F0" w:rsidRPr="00725F96" w:rsidRDefault="004F23F0" w:rsidP="004F23F0">
      <w:pPr>
        <w:rPr>
          <w:b/>
        </w:rPr>
      </w:pPr>
      <w:r w:rsidRPr="00725F96">
        <w:rPr>
          <w:b/>
          <w:u w:val="single"/>
        </w:rPr>
        <w:t>Comments/Notes</w:t>
      </w:r>
    </w:p>
    <w:p w:rsidR="004F23F0" w:rsidRPr="00725F96" w:rsidRDefault="004F23F0" w:rsidP="004F23F0">
      <w:r w:rsidRPr="00725F96">
        <w:t xml:space="preserve">FM 3-90.6, </w:t>
      </w:r>
      <w:r w:rsidRPr="00725F96">
        <w:rPr>
          <w:i/>
        </w:rPr>
        <w:t>Brigade Combat Team</w:t>
      </w:r>
      <w:r w:rsidRPr="00725F96">
        <w:t>, 2010</w:t>
      </w:r>
    </w:p>
    <w:p w:rsidR="004F23F0" w:rsidRPr="00725F96" w:rsidRDefault="004F23F0" w:rsidP="004F23F0">
      <w:pPr>
        <w:rPr>
          <w:i/>
        </w:rPr>
      </w:pPr>
      <w:r w:rsidRPr="00725F96">
        <w:lastRenderedPageBreak/>
        <w:t xml:space="preserve">ATTP 5-0.1, </w:t>
      </w:r>
      <w:r w:rsidRPr="00725F96">
        <w:rPr>
          <w:i/>
        </w:rPr>
        <w:t xml:space="preserve">Commander and Staff Organization and Operations, </w:t>
      </w:r>
      <w:r w:rsidRPr="00725F96">
        <w:t xml:space="preserve">2011  </w:t>
      </w:r>
    </w:p>
    <w:p w:rsidR="004F23F0" w:rsidRPr="00725F96" w:rsidRDefault="004F23F0" w:rsidP="004F23F0">
      <w:r w:rsidRPr="00725F96">
        <w:t>1</w:t>
      </w:r>
      <w:r w:rsidRPr="00725F96">
        <w:rPr>
          <w:vertAlign w:val="superscript"/>
        </w:rPr>
        <w:t>st</w:t>
      </w:r>
      <w:r w:rsidRPr="00725F96">
        <w:t xml:space="preserve"> Brigade, 1</w:t>
      </w:r>
      <w:r w:rsidRPr="00725F96">
        <w:rPr>
          <w:vertAlign w:val="superscript"/>
        </w:rPr>
        <w:t>st</w:t>
      </w:r>
      <w:r w:rsidRPr="00725F96">
        <w:t xml:space="preserve"> Infantry Division Tactical SOP, 2013</w:t>
      </w:r>
    </w:p>
    <w:p w:rsidR="00E42752" w:rsidRDefault="00E42752" w:rsidP="00E42752">
      <w:pPr>
        <w:rPr>
          <w:u w:val="single"/>
        </w:rPr>
      </w:pPr>
    </w:p>
    <w:p w:rsidR="00E42752" w:rsidRDefault="00E42752" w:rsidP="00E42752">
      <w:pPr>
        <w:jc w:val="center"/>
        <w:rPr>
          <w:b/>
          <w:u w:val="single"/>
        </w:rPr>
      </w:pPr>
      <w:r>
        <w:rPr>
          <w:b/>
        </w:rPr>
        <w:t>OBSERVATION</w:t>
      </w:r>
    </w:p>
    <w:p w:rsidR="004F23F0" w:rsidRPr="00725F96" w:rsidRDefault="004F23F0" w:rsidP="004F23F0">
      <w:pPr>
        <w:rPr>
          <w:u w:val="single"/>
        </w:rPr>
      </w:pPr>
    </w:p>
    <w:p w:rsidR="00E42752" w:rsidRDefault="004F23F0" w:rsidP="004F23F0">
      <w:r w:rsidRPr="00725F96">
        <w:rPr>
          <w:b/>
          <w:u w:val="single"/>
        </w:rPr>
        <w:t>Number</w:t>
      </w:r>
    </w:p>
    <w:p w:rsidR="004F23F0" w:rsidRDefault="004F23F0" w:rsidP="004F23F0">
      <w:r w:rsidRPr="00725F96">
        <w:t xml:space="preserve">02 </w:t>
      </w:r>
      <w:proofErr w:type="spellStart"/>
      <w:r w:rsidRPr="00725F96">
        <w:t>stm</w:t>
      </w:r>
      <w:proofErr w:type="spellEnd"/>
      <w:r w:rsidRPr="00725F96">
        <w:t xml:space="preserve"> 04-27-14</w:t>
      </w:r>
    </w:p>
    <w:p w:rsidR="00E42752" w:rsidRPr="00725F96" w:rsidRDefault="00E42752" w:rsidP="004F23F0">
      <w:pPr>
        <w:rPr>
          <w:lang w:val="en-GB"/>
        </w:rPr>
      </w:pPr>
    </w:p>
    <w:p w:rsidR="00E42752" w:rsidRDefault="004F23F0" w:rsidP="004F23F0">
      <w:r w:rsidRPr="00725F96">
        <w:rPr>
          <w:b/>
          <w:u w:val="single"/>
        </w:rPr>
        <w:t>Title</w:t>
      </w:r>
    </w:p>
    <w:p w:rsidR="004F23F0" w:rsidRDefault="004F23F0" w:rsidP="004F23F0">
      <w:r w:rsidRPr="00725F96">
        <w:t>Integration of enablers</w:t>
      </w:r>
    </w:p>
    <w:p w:rsidR="00E42752" w:rsidRPr="00725F96" w:rsidRDefault="00E42752" w:rsidP="004F23F0"/>
    <w:p w:rsidR="004F23F0" w:rsidRDefault="004F23F0" w:rsidP="004F23F0">
      <w:pPr>
        <w:rPr>
          <w:b/>
        </w:rPr>
      </w:pPr>
      <w:r w:rsidRPr="00725F96">
        <w:rPr>
          <w:b/>
        </w:rPr>
        <w:t xml:space="preserve">ART 5.1 </w:t>
      </w:r>
      <w:r w:rsidRPr="00F33170">
        <w:t>– Conduct the Operations Process</w:t>
      </w:r>
    </w:p>
    <w:p w:rsidR="00E42752" w:rsidRPr="00725F96" w:rsidRDefault="00E42752" w:rsidP="004F23F0">
      <w:pPr>
        <w:rPr>
          <w:b/>
          <w:lang w:val="en-GB"/>
        </w:rPr>
      </w:pPr>
    </w:p>
    <w:p w:rsidR="00E42752" w:rsidRDefault="004F23F0" w:rsidP="004F23F0">
      <w:pPr>
        <w:rPr>
          <w:b/>
        </w:rPr>
      </w:pPr>
      <w:r w:rsidRPr="00725F96">
        <w:rPr>
          <w:b/>
          <w:u w:val="single"/>
        </w:rPr>
        <w:t>Description</w:t>
      </w:r>
    </w:p>
    <w:p w:rsidR="004F23F0" w:rsidRDefault="004F23F0" w:rsidP="004F23F0">
      <w:r w:rsidRPr="00725F96">
        <w:t>Unit is challenged to effectively utilize enablers (Aviation)</w:t>
      </w:r>
    </w:p>
    <w:p w:rsidR="00E42752" w:rsidRPr="00725F96" w:rsidRDefault="00E42752" w:rsidP="004F23F0">
      <w:pPr>
        <w:rPr>
          <w:u w:val="single"/>
          <w:lang w:val="en-GB"/>
        </w:rPr>
      </w:pPr>
    </w:p>
    <w:p w:rsidR="00E42752" w:rsidRDefault="004F23F0" w:rsidP="004F23F0">
      <w:pPr>
        <w:autoSpaceDE w:val="0"/>
        <w:autoSpaceDN w:val="0"/>
        <w:adjustRightInd w:val="0"/>
        <w:rPr>
          <w:b/>
        </w:rPr>
      </w:pPr>
      <w:r w:rsidRPr="00725F96">
        <w:rPr>
          <w:b/>
          <w:u w:val="single"/>
        </w:rPr>
        <w:t>Discussion</w:t>
      </w:r>
    </w:p>
    <w:p w:rsidR="004F23F0" w:rsidRPr="00725F96" w:rsidRDefault="004F23F0" w:rsidP="004F23F0">
      <w:pPr>
        <w:autoSpaceDE w:val="0"/>
        <w:autoSpaceDN w:val="0"/>
        <w:adjustRightInd w:val="0"/>
      </w:pPr>
      <w:r w:rsidRPr="00725F96">
        <w:t>The BCT uses the preparation time available to create the strongest defense possible. The commander and staff supervise the defensive preparations through inspections and rehearsals (FM 3-90.6). Defensive preparations include:</w:t>
      </w:r>
    </w:p>
    <w:p w:rsidR="004F23F0" w:rsidRPr="00725F96" w:rsidRDefault="004F23F0" w:rsidP="004F23F0">
      <w:pPr>
        <w:autoSpaceDE w:val="0"/>
        <w:autoSpaceDN w:val="0"/>
        <w:adjustRightInd w:val="0"/>
      </w:pPr>
    </w:p>
    <w:p w:rsidR="004F23F0" w:rsidRPr="00725F96" w:rsidRDefault="004F23F0" w:rsidP="004F23F0">
      <w:pPr>
        <w:pStyle w:val="ListParagraph"/>
        <w:numPr>
          <w:ilvl w:val="0"/>
          <w:numId w:val="13"/>
        </w:numPr>
        <w:autoSpaceDE w:val="0"/>
        <w:autoSpaceDN w:val="0"/>
        <w:adjustRightInd w:val="0"/>
        <w:spacing w:after="0" w:line="240" w:lineRule="auto"/>
        <w:rPr>
          <w:rFonts w:ascii="Times New Roman" w:hAnsi="Times New Roman"/>
          <w:sz w:val="24"/>
          <w:szCs w:val="24"/>
        </w:rPr>
      </w:pPr>
      <w:r w:rsidRPr="00725F96">
        <w:rPr>
          <w:rFonts w:ascii="Times New Roman" w:hAnsi="Times New Roman"/>
          <w:sz w:val="24"/>
          <w:szCs w:val="24"/>
        </w:rPr>
        <w:t>Designating a reserve.</w:t>
      </w:r>
    </w:p>
    <w:p w:rsidR="004F23F0" w:rsidRPr="00725F96" w:rsidRDefault="004F23F0" w:rsidP="004F23F0">
      <w:pPr>
        <w:pStyle w:val="ListParagraph"/>
        <w:numPr>
          <w:ilvl w:val="0"/>
          <w:numId w:val="13"/>
        </w:numPr>
        <w:autoSpaceDE w:val="0"/>
        <w:autoSpaceDN w:val="0"/>
        <w:adjustRightInd w:val="0"/>
        <w:spacing w:after="0" w:line="240" w:lineRule="auto"/>
        <w:rPr>
          <w:rFonts w:ascii="Times New Roman" w:hAnsi="Times New Roman"/>
          <w:sz w:val="24"/>
          <w:szCs w:val="24"/>
        </w:rPr>
      </w:pPr>
      <w:r w:rsidRPr="00725F96">
        <w:rPr>
          <w:rFonts w:ascii="Times New Roman" w:hAnsi="Times New Roman"/>
          <w:sz w:val="24"/>
          <w:szCs w:val="24"/>
        </w:rPr>
        <w:t>Conducting rehearsals to include rehearsing the reserve and counterattack forces if operational security allows.</w:t>
      </w:r>
    </w:p>
    <w:p w:rsidR="004F23F0" w:rsidRPr="00725F96" w:rsidRDefault="004F23F0" w:rsidP="004F23F0">
      <w:pPr>
        <w:pStyle w:val="ListParagraph"/>
        <w:numPr>
          <w:ilvl w:val="0"/>
          <w:numId w:val="13"/>
        </w:numPr>
        <w:autoSpaceDE w:val="0"/>
        <w:autoSpaceDN w:val="0"/>
        <w:adjustRightInd w:val="0"/>
        <w:spacing w:after="0" w:line="240" w:lineRule="auto"/>
        <w:rPr>
          <w:rFonts w:ascii="Times New Roman" w:hAnsi="Times New Roman"/>
          <w:sz w:val="24"/>
          <w:szCs w:val="24"/>
        </w:rPr>
      </w:pPr>
      <w:r w:rsidRPr="00725F96">
        <w:rPr>
          <w:rFonts w:ascii="Times New Roman" w:hAnsi="Times New Roman"/>
          <w:sz w:val="24"/>
          <w:szCs w:val="24"/>
        </w:rPr>
        <w:t>Positioning forces in depth.</w:t>
      </w:r>
    </w:p>
    <w:p w:rsidR="004F23F0" w:rsidRPr="00725F96" w:rsidRDefault="004F23F0" w:rsidP="004F23F0">
      <w:pPr>
        <w:pStyle w:val="ListParagraph"/>
        <w:numPr>
          <w:ilvl w:val="0"/>
          <w:numId w:val="13"/>
        </w:numPr>
        <w:autoSpaceDE w:val="0"/>
        <w:autoSpaceDN w:val="0"/>
        <w:adjustRightInd w:val="0"/>
        <w:spacing w:after="0" w:line="240" w:lineRule="auto"/>
        <w:rPr>
          <w:rFonts w:ascii="Times New Roman" w:hAnsi="Times New Roman"/>
          <w:sz w:val="24"/>
          <w:szCs w:val="24"/>
        </w:rPr>
      </w:pPr>
      <w:r w:rsidRPr="00725F96">
        <w:rPr>
          <w:rFonts w:ascii="Times New Roman" w:hAnsi="Times New Roman"/>
          <w:sz w:val="24"/>
          <w:szCs w:val="24"/>
        </w:rPr>
        <w:t>Reinforcing terrain with obstacles.</w:t>
      </w:r>
    </w:p>
    <w:p w:rsidR="004F23F0" w:rsidRPr="00725F96" w:rsidRDefault="004F23F0" w:rsidP="004F23F0">
      <w:pPr>
        <w:pStyle w:val="ListParagraph"/>
        <w:numPr>
          <w:ilvl w:val="0"/>
          <w:numId w:val="13"/>
        </w:numPr>
        <w:autoSpaceDE w:val="0"/>
        <w:autoSpaceDN w:val="0"/>
        <w:adjustRightInd w:val="0"/>
        <w:spacing w:after="0" w:line="240" w:lineRule="auto"/>
        <w:rPr>
          <w:rFonts w:ascii="Times New Roman" w:hAnsi="Times New Roman"/>
          <w:sz w:val="24"/>
          <w:szCs w:val="24"/>
        </w:rPr>
      </w:pPr>
      <w:r w:rsidRPr="00725F96">
        <w:rPr>
          <w:rFonts w:ascii="Times New Roman" w:hAnsi="Times New Roman"/>
          <w:sz w:val="24"/>
          <w:szCs w:val="24"/>
        </w:rPr>
        <w:t>Designating, prioritizing, and preparing battle positions and survivability positions.</w:t>
      </w:r>
    </w:p>
    <w:p w:rsidR="004F23F0" w:rsidRPr="00725F96" w:rsidRDefault="004F23F0" w:rsidP="004F23F0">
      <w:pPr>
        <w:autoSpaceDE w:val="0"/>
        <w:autoSpaceDN w:val="0"/>
        <w:adjustRightInd w:val="0"/>
      </w:pPr>
    </w:p>
    <w:p w:rsidR="004F23F0" w:rsidRPr="00725F96" w:rsidRDefault="004F23F0" w:rsidP="004F23F0">
      <w:pPr>
        <w:autoSpaceDE w:val="0"/>
        <w:autoSpaceDN w:val="0"/>
        <w:adjustRightInd w:val="0"/>
      </w:pPr>
      <w:r w:rsidRPr="00725F96">
        <w:t xml:space="preserve">During the preparation for the defense, the unit struggled to effectively integrate and utilize aviation assets.  The aviation unit was tasked in a FRAGO to provide attack and scout weapon teams for the reserve.  We the BDE Main CP directed the commitment of the reserve to counter a spoiling attack, the unit was unprepared and stated that they were not on a QRF status.  As a result, it took approximately two and a half hours to commit the reserve.  </w:t>
      </w:r>
    </w:p>
    <w:p w:rsidR="004F23F0" w:rsidRPr="00725F96" w:rsidRDefault="004F23F0" w:rsidP="004F23F0">
      <w:pPr>
        <w:autoSpaceDE w:val="0"/>
        <w:autoSpaceDN w:val="0"/>
        <w:adjustRightInd w:val="0"/>
        <w:rPr>
          <w:lang w:val="en-GB"/>
        </w:rPr>
      </w:pPr>
    </w:p>
    <w:p w:rsidR="00E42752" w:rsidRDefault="004F23F0" w:rsidP="004F23F0">
      <w:pPr>
        <w:rPr>
          <w:b/>
        </w:rPr>
      </w:pPr>
      <w:r w:rsidRPr="00725F96">
        <w:rPr>
          <w:b/>
          <w:u w:val="single"/>
        </w:rPr>
        <w:t>Insights/Lessons</w:t>
      </w:r>
    </w:p>
    <w:p w:rsidR="004F23F0" w:rsidRDefault="004F23F0" w:rsidP="004F23F0">
      <w:r w:rsidRPr="00725F96">
        <w:t xml:space="preserve">Conducting rehearsals is critical for identifying and </w:t>
      </w:r>
      <w:proofErr w:type="spellStart"/>
      <w:r w:rsidRPr="00725F96">
        <w:t>deconflicting</w:t>
      </w:r>
      <w:proofErr w:type="spellEnd"/>
      <w:r w:rsidRPr="00725F96">
        <w:t xml:space="preserve"> friction points during the preparation for the defense.  The unit should execute rehearsals when they transition between phases of the operation i</w:t>
      </w:r>
      <w:r w:rsidR="00E42752">
        <w:t>n accordance with their TACSOP.</w:t>
      </w:r>
    </w:p>
    <w:p w:rsidR="00E42752" w:rsidRPr="00725F96" w:rsidRDefault="00E42752" w:rsidP="004F23F0">
      <w:pPr>
        <w:rPr>
          <w:u w:val="single"/>
          <w:lang w:val="en-GB"/>
        </w:rPr>
      </w:pPr>
    </w:p>
    <w:p w:rsidR="004F23F0" w:rsidRDefault="004F23F0" w:rsidP="004F23F0">
      <w:pPr>
        <w:rPr>
          <w:b/>
        </w:rPr>
      </w:pPr>
      <w:r w:rsidRPr="00725F96">
        <w:rPr>
          <w:b/>
          <w:u w:val="single"/>
        </w:rPr>
        <w:t>DOTMLPF Implications</w:t>
      </w:r>
      <w:r w:rsidRPr="00725F96">
        <w:rPr>
          <w:b/>
        </w:rPr>
        <w:t xml:space="preserve">:  </w:t>
      </w:r>
    </w:p>
    <w:p w:rsidR="00E42752" w:rsidRPr="00725F96" w:rsidRDefault="00E42752" w:rsidP="004F23F0">
      <w:pPr>
        <w:rPr>
          <w:b/>
          <w:lang w:val="en-GB"/>
        </w:rPr>
      </w:pPr>
    </w:p>
    <w:p w:rsidR="00E42752" w:rsidRDefault="004F23F0" w:rsidP="004F23F0">
      <w:r w:rsidRPr="00725F96">
        <w:rPr>
          <w:b/>
          <w:u w:val="single"/>
        </w:rPr>
        <w:t>Unit/POC/Contact Info</w:t>
      </w:r>
      <w:r w:rsidRPr="00725F96">
        <w:t xml:space="preserve"> </w:t>
      </w:r>
    </w:p>
    <w:p w:rsidR="004F23F0" w:rsidRDefault="004F23F0" w:rsidP="004F23F0">
      <w:r w:rsidRPr="00725F96">
        <w:t xml:space="preserve">TRADOC Capability Manager Mission Command/Command Posts (TCM MC/CP) / LTC Todd </w:t>
      </w:r>
      <w:proofErr w:type="spellStart"/>
      <w:r w:rsidRPr="00725F96">
        <w:t>Mefford</w:t>
      </w:r>
      <w:proofErr w:type="spellEnd"/>
      <w:r w:rsidRPr="00725F96">
        <w:t xml:space="preserve"> / stephen.t.mefford.mil@mail.mil or 913-684-4543</w:t>
      </w:r>
    </w:p>
    <w:p w:rsidR="00E42752" w:rsidRPr="00725F96" w:rsidRDefault="00E42752" w:rsidP="004F23F0">
      <w:pPr>
        <w:rPr>
          <w:lang w:val="en-GB"/>
        </w:rPr>
      </w:pPr>
    </w:p>
    <w:p w:rsidR="004F23F0" w:rsidRPr="00725F96" w:rsidRDefault="004F23F0" w:rsidP="004F23F0">
      <w:pPr>
        <w:rPr>
          <w:b/>
        </w:rPr>
      </w:pPr>
      <w:r w:rsidRPr="00725F96">
        <w:rPr>
          <w:b/>
          <w:u w:val="single"/>
        </w:rPr>
        <w:lastRenderedPageBreak/>
        <w:t>Comments/Notes</w:t>
      </w:r>
    </w:p>
    <w:p w:rsidR="004F23F0" w:rsidRPr="00725F96" w:rsidRDefault="004F23F0" w:rsidP="004F23F0">
      <w:r w:rsidRPr="00725F96">
        <w:t xml:space="preserve">FM 3-90.6, </w:t>
      </w:r>
      <w:r w:rsidRPr="00725F96">
        <w:rPr>
          <w:i/>
        </w:rPr>
        <w:t>Brigade Combat Team</w:t>
      </w:r>
      <w:r w:rsidRPr="00725F96">
        <w:t>, 2010</w:t>
      </w:r>
    </w:p>
    <w:p w:rsidR="004F23F0" w:rsidRPr="00725F96" w:rsidRDefault="004F23F0" w:rsidP="004F23F0">
      <w:pPr>
        <w:rPr>
          <w:i/>
        </w:rPr>
      </w:pPr>
      <w:r w:rsidRPr="00725F96">
        <w:t xml:space="preserve">ATTP 5-0.1, </w:t>
      </w:r>
      <w:r w:rsidRPr="00725F96">
        <w:rPr>
          <w:i/>
        </w:rPr>
        <w:t xml:space="preserve">Commander and Staff Organization and Operations, </w:t>
      </w:r>
      <w:r w:rsidRPr="00725F96">
        <w:t xml:space="preserve">2011  </w:t>
      </w:r>
    </w:p>
    <w:p w:rsidR="004F23F0" w:rsidRPr="00725F96" w:rsidRDefault="004F23F0" w:rsidP="004F23F0">
      <w:r w:rsidRPr="00725F96">
        <w:t>1</w:t>
      </w:r>
      <w:r w:rsidRPr="00725F96">
        <w:rPr>
          <w:vertAlign w:val="superscript"/>
        </w:rPr>
        <w:t>st</w:t>
      </w:r>
      <w:r w:rsidRPr="00725F96">
        <w:t xml:space="preserve"> Brigade, 1</w:t>
      </w:r>
      <w:r w:rsidRPr="00725F96">
        <w:rPr>
          <w:vertAlign w:val="superscript"/>
        </w:rPr>
        <w:t>st</w:t>
      </w:r>
      <w:r w:rsidRPr="00725F96">
        <w:t xml:space="preserve"> Infantry Division Tactical SOP, 2013</w:t>
      </w:r>
    </w:p>
    <w:p w:rsidR="00E42752" w:rsidRDefault="00E42752" w:rsidP="00E42752">
      <w:pPr>
        <w:rPr>
          <w:u w:val="single"/>
        </w:rPr>
      </w:pPr>
    </w:p>
    <w:p w:rsidR="004F23F0" w:rsidRDefault="00E42752" w:rsidP="00E42752">
      <w:pPr>
        <w:jc w:val="center"/>
        <w:rPr>
          <w:b/>
        </w:rPr>
      </w:pPr>
      <w:r>
        <w:rPr>
          <w:b/>
        </w:rPr>
        <w:t>OBSERVATION</w:t>
      </w:r>
    </w:p>
    <w:p w:rsidR="00E42752" w:rsidRPr="00E42752" w:rsidRDefault="00E42752" w:rsidP="00E42752">
      <w:pPr>
        <w:jc w:val="center"/>
        <w:rPr>
          <w:b/>
          <w:u w:val="single"/>
        </w:rPr>
      </w:pPr>
    </w:p>
    <w:p w:rsidR="00E42752" w:rsidRDefault="004F23F0" w:rsidP="004F23F0">
      <w:pPr>
        <w:rPr>
          <w:b/>
        </w:rPr>
      </w:pPr>
      <w:r w:rsidRPr="00725F96">
        <w:rPr>
          <w:b/>
          <w:u w:val="single"/>
        </w:rPr>
        <w:t>Number</w:t>
      </w:r>
    </w:p>
    <w:p w:rsidR="004F23F0" w:rsidRDefault="004F23F0" w:rsidP="004F23F0">
      <w:r w:rsidRPr="00725F96">
        <w:t xml:space="preserve">01 </w:t>
      </w:r>
      <w:proofErr w:type="spellStart"/>
      <w:r w:rsidRPr="00725F96">
        <w:t>stm</w:t>
      </w:r>
      <w:proofErr w:type="spellEnd"/>
      <w:r w:rsidRPr="00725F96">
        <w:t xml:space="preserve"> 04-28-14</w:t>
      </w:r>
    </w:p>
    <w:p w:rsidR="00E42752" w:rsidRPr="00725F96" w:rsidRDefault="00E42752" w:rsidP="004F23F0">
      <w:pPr>
        <w:rPr>
          <w:lang w:val="en-GB"/>
        </w:rPr>
      </w:pPr>
    </w:p>
    <w:p w:rsidR="00E42752" w:rsidRDefault="004F23F0" w:rsidP="004F23F0">
      <w:pPr>
        <w:rPr>
          <w:b/>
        </w:rPr>
      </w:pPr>
      <w:r w:rsidRPr="00725F96">
        <w:rPr>
          <w:b/>
          <w:u w:val="single"/>
        </w:rPr>
        <w:t>Title</w:t>
      </w:r>
    </w:p>
    <w:p w:rsidR="004F23F0" w:rsidRDefault="004F23F0" w:rsidP="004F23F0">
      <w:r w:rsidRPr="00725F96">
        <w:t>Integration of enablers</w:t>
      </w:r>
    </w:p>
    <w:p w:rsidR="00E42752" w:rsidRDefault="00E42752" w:rsidP="004F23F0"/>
    <w:p w:rsidR="004F23F0" w:rsidRDefault="004F23F0" w:rsidP="004F23F0">
      <w:pPr>
        <w:rPr>
          <w:b/>
        </w:rPr>
      </w:pPr>
      <w:r w:rsidRPr="00C03534">
        <w:rPr>
          <w:b/>
        </w:rPr>
        <w:t xml:space="preserve">ART 5.2 </w:t>
      </w:r>
      <w:r w:rsidRPr="00F33170">
        <w:t>– Command Post Operations</w:t>
      </w:r>
    </w:p>
    <w:p w:rsidR="00E42752" w:rsidRPr="00C03534" w:rsidRDefault="00E42752" w:rsidP="004F23F0">
      <w:pPr>
        <w:rPr>
          <w:b/>
        </w:rPr>
      </w:pPr>
    </w:p>
    <w:p w:rsidR="00E42752" w:rsidRDefault="004F23F0" w:rsidP="004F23F0">
      <w:pPr>
        <w:rPr>
          <w:b/>
        </w:rPr>
      </w:pPr>
      <w:r w:rsidRPr="00725F96">
        <w:rPr>
          <w:b/>
          <w:u w:val="single"/>
        </w:rPr>
        <w:t>Description</w:t>
      </w:r>
    </w:p>
    <w:p w:rsidR="004F23F0" w:rsidRDefault="004F23F0" w:rsidP="004F23F0">
      <w:r w:rsidRPr="00725F96">
        <w:t>Unit is challenged to effectively utilize enablers (Air Mission Command on the Move (MCOTM) / Army Airborne Command and Control System (A2C2S))</w:t>
      </w:r>
    </w:p>
    <w:p w:rsidR="00E42752" w:rsidRPr="00725F96" w:rsidRDefault="00E42752" w:rsidP="004F23F0">
      <w:pPr>
        <w:rPr>
          <w:u w:val="single"/>
          <w:lang w:val="en-GB"/>
        </w:rPr>
      </w:pPr>
    </w:p>
    <w:p w:rsidR="00E42752" w:rsidRDefault="004F23F0" w:rsidP="004F23F0">
      <w:pPr>
        <w:autoSpaceDE w:val="0"/>
        <w:autoSpaceDN w:val="0"/>
        <w:adjustRightInd w:val="0"/>
        <w:rPr>
          <w:b/>
        </w:rPr>
      </w:pPr>
      <w:r w:rsidRPr="00725F96">
        <w:rPr>
          <w:b/>
          <w:u w:val="single"/>
        </w:rPr>
        <w:t>Discussion</w:t>
      </w:r>
    </w:p>
    <w:p w:rsidR="004F23F0" w:rsidRPr="00725F96" w:rsidRDefault="004F23F0" w:rsidP="004F23F0">
      <w:pPr>
        <w:autoSpaceDE w:val="0"/>
        <w:autoSpaceDN w:val="0"/>
        <w:adjustRightInd w:val="0"/>
      </w:pPr>
      <w:r w:rsidRPr="00725F96">
        <w:t>The A2C2S is a UH-60 based C2 system (referred to as the EUH-60) that serves as an airborne TAC CP.  It also is the source of digital information for non-digitized aircraft supporting the operation. A2C2S provides maneuver commanders—from ARB/ARS to EAB—with on-the-move C2. The system supports three major operational functions—mission planning, mission execution, and mission support. Its primary function is to monitor execution of current operations while the main CP focuses primarily on planning future operations (FM 3-04.111).</w:t>
      </w:r>
    </w:p>
    <w:p w:rsidR="004F23F0" w:rsidRPr="00725F96" w:rsidRDefault="004F23F0" w:rsidP="004F23F0">
      <w:pPr>
        <w:autoSpaceDE w:val="0"/>
        <w:autoSpaceDN w:val="0"/>
        <w:adjustRightInd w:val="0"/>
      </w:pPr>
    </w:p>
    <w:p w:rsidR="004F23F0" w:rsidRPr="00725F96" w:rsidRDefault="004F23F0" w:rsidP="004F23F0">
      <w:pPr>
        <w:autoSpaceDE w:val="0"/>
        <w:autoSpaceDN w:val="0"/>
        <w:adjustRightInd w:val="0"/>
      </w:pPr>
      <w:r w:rsidRPr="00725F96">
        <w:t>A2C2S enables the commander and staff to traverse the OE to critical places at critical times. The commander and staff can perform all battle command and coordination functions from A2C2S.  It has simultaneous multiband voice and data channels and dynamic visual battlefield SA and C2 via command, control, communications, computers, and intelligence connectivity. A2C2S provides access to the TI to manipulate, store, manage, and analyze SA information, intelligence data, mission plans, and mission progress data to support the C2 decision making process.</w:t>
      </w:r>
    </w:p>
    <w:p w:rsidR="004F23F0" w:rsidRPr="00725F96" w:rsidRDefault="004F23F0" w:rsidP="004F23F0">
      <w:pPr>
        <w:autoSpaceDE w:val="0"/>
        <w:autoSpaceDN w:val="0"/>
        <w:adjustRightInd w:val="0"/>
      </w:pPr>
    </w:p>
    <w:p w:rsidR="004F23F0" w:rsidRPr="00725F96" w:rsidRDefault="004F23F0" w:rsidP="004F23F0">
      <w:pPr>
        <w:autoSpaceDE w:val="0"/>
        <w:autoSpaceDN w:val="0"/>
        <w:adjustRightInd w:val="0"/>
      </w:pPr>
      <w:r w:rsidRPr="00725F96">
        <w:t>A2C2S expands the battlefield by providing the means to exercise C2 and gather tactical information in support of a mission while on the move. From A2C2S, the commander and staff influence the battle via direct exchange of voice and digital information with units conducting the mission. They simultaneously develop the situation beyond the range of their unit’s sensors and shooters by accessing broadcast intelligence sources.</w:t>
      </w:r>
    </w:p>
    <w:p w:rsidR="004F23F0" w:rsidRPr="00725F96" w:rsidRDefault="004F23F0" w:rsidP="004F23F0">
      <w:pPr>
        <w:autoSpaceDE w:val="0"/>
        <w:autoSpaceDN w:val="0"/>
        <w:adjustRightInd w:val="0"/>
      </w:pPr>
    </w:p>
    <w:p w:rsidR="004F23F0" w:rsidRDefault="004F23F0" w:rsidP="004F23F0">
      <w:r w:rsidRPr="00725F96">
        <w:t xml:space="preserve">The unit is not optimizing the Air MCOTM capabilities provided by the AN/ASC-15E in the command aviation company.  The console in a C2 helicopter provides an airborne mission command node for use during movement or critical events.  During a discussion with OC/Ts, it </w:t>
      </w:r>
      <w:r w:rsidRPr="00725F96">
        <w:lastRenderedPageBreak/>
        <w:t>was identified that the unit understood the capabilities of the system, but chose not to use the system due to perceived enemy air defense threats.</w:t>
      </w:r>
    </w:p>
    <w:p w:rsidR="004F23F0" w:rsidRPr="00725F96" w:rsidRDefault="004F23F0" w:rsidP="004F23F0">
      <w:pPr>
        <w:rPr>
          <w:u w:val="single"/>
          <w:lang w:val="en-GB"/>
        </w:rPr>
      </w:pPr>
    </w:p>
    <w:p w:rsidR="00E42752" w:rsidRDefault="004F23F0" w:rsidP="004F23F0">
      <w:pPr>
        <w:rPr>
          <w:b/>
        </w:rPr>
      </w:pPr>
      <w:r w:rsidRPr="00725F96">
        <w:rPr>
          <w:b/>
          <w:u w:val="single"/>
        </w:rPr>
        <w:t>Insights/Lessons</w:t>
      </w:r>
    </w:p>
    <w:p w:rsidR="004F23F0" w:rsidRDefault="004F23F0" w:rsidP="004F23F0">
      <w:r w:rsidRPr="00725F96">
        <w:t xml:space="preserve">Leaders and organizations need to be fully aware of the mission command information systems and capabilities available and plan for their use. </w:t>
      </w:r>
    </w:p>
    <w:p w:rsidR="00E42752" w:rsidRPr="00725F96" w:rsidRDefault="00E42752" w:rsidP="004F23F0">
      <w:pPr>
        <w:rPr>
          <w:lang w:val="en-GB"/>
        </w:rPr>
      </w:pPr>
    </w:p>
    <w:p w:rsidR="004F23F0" w:rsidRDefault="004F23F0" w:rsidP="004F23F0">
      <w:pPr>
        <w:rPr>
          <w:b/>
        </w:rPr>
      </w:pPr>
      <w:r w:rsidRPr="00725F96">
        <w:rPr>
          <w:b/>
          <w:u w:val="single"/>
        </w:rPr>
        <w:t>DOTMLPF Implications</w:t>
      </w:r>
      <w:r w:rsidRPr="00725F96">
        <w:rPr>
          <w:b/>
        </w:rPr>
        <w:t xml:space="preserve">:  </w:t>
      </w:r>
    </w:p>
    <w:p w:rsidR="00E42752" w:rsidRPr="00725F96" w:rsidRDefault="00E42752" w:rsidP="004F23F0">
      <w:pPr>
        <w:rPr>
          <w:b/>
          <w:u w:val="single"/>
          <w:lang w:val="en-GB"/>
        </w:rPr>
      </w:pPr>
    </w:p>
    <w:p w:rsidR="00E42752" w:rsidRDefault="004F23F0" w:rsidP="004F23F0">
      <w:pPr>
        <w:rPr>
          <w:b/>
        </w:rPr>
      </w:pPr>
      <w:r w:rsidRPr="00725F96">
        <w:rPr>
          <w:b/>
          <w:u w:val="single"/>
        </w:rPr>
        <w:t>Unit/POC/Contact Info</w:t>
      </w:r>
    </w:p>
    <w:p w:rsidR="004F23F0" w:rsidRDefault="004F23F0" w:rsidP="004F23F0">
      <w:r w:rsidRPr="00725F96">
        <w:t xml:space="preserve">TRADOC Capability Manager Mission Command/Command Posts (TCM MC/CP) / LTC Todd </w:t>
      </w:r>
      <w:proofErr w:type="spellStart"/>
      <w:r w:rsidRPr="00725F96">
        <w:t>Mefford</w:t>
      </w:r>
      <w:proofErr w:type="spellEnd"/>
      <w:r w:rsidRPr="00725F96">
        <w:t xml:space="preserve"> / </w:t>
      </w:r>
      <w:r>
        <w:pgNum/>
      </w:r>
      <w:r>
        <w:t>efford</w:t>
      </w:r>
      <w:r w:rsidRPr="00725F96">
        <w:t>.t.mefford.mil@mail.mil or 913-684-4543</w:t>
      </w:r>
    </w:p>
    <w:p w:rsidR="00E42752" w:rsidRPr="00725F96" w:rsidRDefault="00E42752" w:rsidP="004F23F0">
      <w:pPr>
        <w:rPr>
          <w:lang w:val="en-GB"/>
        </w:rPr>
      </w:pPr>
    </w:p>
    <w:p w:rsidR="004F23F0" w:rsidRPr="00725F96" w:rsidRDefault="004F23F0" w:rsidP="004F23F0">
      <w:pPr>
        <w:rPr>
          <w:b/>
        </w:rPr>
      </w:pPr>
      <w:r w:rsidRPr="00725F96">
        <w:rPr>
          <w:b/>
          <w:u w:val="single"/>
        </w:rPr>
        <w:t>Comments/Notes</w:t>
      </w:r>
    </w:p>
    <w:p w:rsidR="004F23F0" w:rsidRPr="00725F96" w:rsidRDefault="004F23F0" w:rsidP="004F23F0">
      <w:r w:rsidRPr="00725F96">
        <w:t xml:space="preserve">FM 3-04.111, </w:t>
      </w:r>
      <w:r>
        <w:rPr>
          <w:i/>
        </w:rPr>
        <w:t xml:space="preserve">Aviation </w:t>
      </w:r>
      <w:r w:rsidRPr="00725F96">
        <w:rPr>
          <w:i/>
        </w:rPr>
        <w:t>Brigade</w:t>
      </w:r>
      <w:r>
        <w:rPr>
          <w:i/>
        </w:rPr>
        <w:t>s</w:t>
      </w:r>
      <w:r w:rsidRPr="00725F96">
        <w:t>, 2007</w:t>
      </w:r>
    </w:p>
    <w:p w:rsidR="004F23F0" w:rsidRPr="00725F96" w:rsidRDefault="004F23F0" w:rsidP="004F23F0"/>
    <w:p w:rsidR="00E42752" w:rsidRDefault="00E42752" w:rsidP="00E42752">
      <w:pPr>
        <w:jc w:val="center"/>
        <w:rPr>
          <w:b/>
          <w:u w:val="single"/>
        </w:rPr>
      </w:pPr>
      <w:r>
        <w:rPr>
          <w:b/>
        </w:rPr>
        <w:t>OBSERVATION</w:t>
      </w:r>
    </w:p>
    <w:p w:rsidR="004F23F0" w:rsidRDefault="004F23F0" w:rsidP="004F23F0">
      <w:pPr>
        <w:rPr>
          <w:u w:val="single"/>
        </w:rPr>
      </w:pPr>
    </w:p>
    <w:p w:rsidR="00E42752" w:rsidRDefault="004F23F0" w:rsidP="004F23F0">
      <w:pPr>
        <w:rPr>
          <w:b/>
        </w:rPr>
      </w:pPr>
      <w:r w:rsidRPr="00725F96">
        <w:rPr>
          <w:b/>
          <w:u w:val="single"/>
        </w:rPr>
        <w:t>Number</w:t>
      </w:r>
    </w:p>
    <w:p w:rsidR="004F23F0" w:rsidRDefault="004F23F0" w:rsidP="004F23F0">
      <w:r w:rsidRPr="00725F96">
        <w:t>0</w:t>
      </w:r>
      <w:r>
        <w:t>2</w:t>
      </w:r>
      <w:r w:rsidRPr="00725F96">
        <w:t xml:space="preserve"> </w:t>
      </w:r>
      <w:proofErr w:type="spellStart"/>
      <w:r w:rsidRPr="00725F96">
        <w:t>stm</w:t>
      </w:r>
      <w:proofErr w:type="spellEnd"/>
      <w:r w:rsidRPr="00725F96">
        <w:t xml:space="preserve"> 04-28-14</w:t>
      </w:r>
    </w:p>
    <w:p w:rsidR="00E42752" w:rsidRPr="00725F96" w:rsidRDefault="00E42752" w:rsidP="004F23F0">
      <w:pPr>
        <w:rPr>
          <w:lang w:val="en-GB"/>
        </w:rPr>
      </w:pPr>
    </w:p>
    <w:p w:rsidR="00E42752" w:rsidRDefault="004F23F0" w:rsidP="004F23F0">
      <w:pPr>
        <w:rPr>
          <w:b/>
        </w:rPr>
      </w:pPr>
      <w:r w:rsidRPr="00725F96">
        <w:rPr>
          <w:b/>
          <w:u w:val="single"/>
        </w:rPr>
        <w:t>Title</w:t>
      </w:r>
    </w:p>
    <w:p w:rsidR="004F23F0" w:rsidRDefault="004F23F0" w:rsidP="004F23F0">
      <w:r>
        <w:t>Command Post Layout</w:t>
      </w:r>
    </w:p>
    <w:p w:rsidR="00E42752" w:rsidRDefault="00E42752" w:rsidP="004F23F0"/>
    <w:p w:rsidR="004F23F0" w:rsidRDefault="004F23F0" w:rsidP="004F23F0">
      <w:pPr>
        <w:rPr>
          <w:b/>
        </w:rPr>
      </w:pPr>
      <w:r w:rsidRPr="00C03534">
        <w:rPr>
          <w:b/>
        </w:rPr>
        <w:t xml:space="preserve">ART 5.2 </w:t>
      </w:r>
      <w:r w:rsidRPr="00F33170">
        <w:t>– Command Post Operations</w:t>
      </w:r>
    </w:p>
    <w:p w:rsidR="00E42752" w:rsidRPr="00C03534" w:rsidRDefault="00E42752" w:rsidP="004F23F0">
      <w:pPr>
        <w:rPr>
          <w:b/>
        </w:rPr>
      </w:pPr>
    </w:p>
    <w:p w:rsidR="00E42752" w:rsidRDefault="004F23F0" w:rsidP="004F23F0">
      <w:pPr>
        <w:rPr>
          <w:b/>
        </w:rPr>
      </w:pPr>
      <w:r w:rsidRPr="00725F96">
        <w:rPr>
          <w:b/>
          <w:u w:val="single"/>
        </w:rPr>
        <w:t>Description</w:t>
      </w:r>
    </w:p>
    <w:p w:rsidR="004F23F0" w:rsidRDefault="004F23F0" w:rsidP="004F23F0">
      <w:r w:rsidRPr="00725F96">
        <w:t xml:space="preserve">Unit is challenged to effectively </w:t>
      </w:r>
      <w:r>
        <w:t>execute knowledge management due to the layout of the of the Current Oper</w:t>
      </w:r>
      <w:r w:rsidRPr="00C03534">
        <w:t xml:space="preserve">ations </w:t>
      </w:r>
      <w:r>
        <w:t xml:space="preserve">Integration </w:t>
      </w:r>
      <w:r w:rsidRPr="00C03534">
        <w:t>Cell of the Brigade Main CP</w:t>
      </w:r>
    </w:p>
    <w:p w:rsidR="00E42752" w:rsidRPr="00C03534" w:rsidRDefault="00E42752" w:rsidP="004F23F0">
      <w:pPr>
        <w:rPr>
          <w:u w:val="single"/>
          <w:lang w:val="en-GB"/>
        </w:rPr>
      </w:pPr>
    </w:p>
    <w:p w:rsidR="00E42752" w:rsidRDefault="004F23F0" w:rsidP="004F23F0">
      <w:pPr>
        <w:autoSpaceDE w:val="0"/>
        <w:autoSpaceDN w:val="0"/>
        <w:adjustRightInd w:val="0"/>
        <w:rPr>
          <w:b/>
        </w:rPr>
      </w:pPr>
      <w:r w:rsidRPr="00C03534">
        <w:rPr>
          <w:b/>
          <w:u w:val="single"/>
        </w:rPr>
        <w:t>Discussion</w:t>
      </w:r>
    </w:p>
    <w:p w:rsidR="004F23F0" w:rsidRDefault="004F23F0" w:rsidP="004F23F0">
      <w:pPr>
        <w:autoSpaceDE w:val="0"/>
        <w:autoSpaceDN w:val="0"/>
        <w:adjustRightInd w:val="0"/>
      </w:pPr>
      <w:r w:rsidRPr="00C03534">
        <w:t>Many design considerations affect CP effectiveness. At a minimum, commanders position CP cells</w:t>
      </w:r>
      <w:r>
        <w:t xml:space="preserve"> </w:t>
      </w:r>
      <w:r w:rsidRPr="00C03534">
        <w:t>and staff elements to facilitate communication and coordination. Other design considerations include, but</w:t>
      </w:r>
      <w:r>
        <w:t xml:space="preserve"> </w:t>
      </w:r>
      <w:r w:rsidRPr="00C03534">
        <w:t>are not limited to—</w:t>
      </w:r>
    </w:p>
    <w:p w:rsidR="004F23F0" w:rsidRPr="00C03534" w:rsidRDefault="004F23F0" w:rsidP="004F23F0">
      <w:pPr>
        <w:autoSpaceDE w:val="0"/>
        <w:autoSpaceDN w:val="0"/>
        <w:adjustRightInd w:val="0"/>
      </w:pPr>
    </w:p>
    <w:p w:rsidR="004F23F0" w:rsidRPr="00C03534" w:rsidRDefault="004F23F0" w:rsidP="004F23F0">
      <w:pPr>
        <w:pStyle w:val="ListParagraph"/>
        <w:numPr>
          <w:ilvl w:val="0"/>
          <w:numId w:val="14"/>
        </w:numPr>
        <w:autoSpaceDE w:val="0"/>
        <w:autoSpaceDN w:val="0"/>
        <w:adjustRightInd w:val="0"/>
        <w:spacing w:after="0" w:line="240" w:lineRule="auto"/>
        <w:rPr>
          <w:rFonts w:ascii="Times New Roman" w:hAnsi="Times New Roman"/>
          <w:sz w:val="24"/>
          <w:szCs w:val="24"/>
        </w:rPr>
      </w:pPr>
      <w:r w:rsidRPr="00C03534">
        <w:rPr>
          <w:rFonts w:ascii="Times New Roman" w:hAnsi="Times New Roman"/>
          <w:sz w:val="24"/>
          <w:szCs w:val="24"/>
        </w:rPr>
        <w:t>Efficient facilitation of information flow.</w:t>
      </w:r>
    </w:p>
    <w:p w:rsidR="004F23F0" w:rsidRPr="00C03534" w:rsidRDefault="004F23F0" w:rsidP="004F23F0">
      <w:pPr>
        <w:pStyle w:val="ListParagraph"/>
        <w:numPr>
          <w:ilvl w:val="0"/>
          <w:numId w:val="14"/>
        </w:numPr>
        <w:autoSpaceDE w:val="0"/>
        <w:autoSpaceDN w:val="0"/>
        <w:adjustRightInd w:val="0"/>
        <w:spacing w:after="0" w:line="240" w:lineRule="auto"/>
        <w:rPr>
          <w:rFonts w:ascii="Times New Roman" w:hAnsi="Times New Roman"/>
          <w:sz w:val="24"/>
          <w:szCs w:val="24"/>
        </w:rPr>
      </w:pPr>
      <w:r w:rsidRPr="00C03534">
        <w:rPr>
          <w:rFonts w:ascii="Times New Roman" w:hAnsi="Times New Roman"/>
          <w:sz w:val="24"/>
          <w:szCs w:val="24"/>
        </w:rPr>
        <w:t>User interface with communications systems.</w:t>
      </w:r>
    </w:p>
    <w:p w:rsidR="004F23F0" w:rsidRPr="00C03534" w:rsidRDefault="004F23F0" w:rsidP="004F23F0">
      <w:pPr>
        <w:pStyle w:val="ListParagraph"/>
        <w:numPr>
          <w:ilvl w:val="0"/>
          <w:numId w:val="14"/>
        </w:numPr>
        <w:autoSpaceDE w:val="0"/>
        <w:autoSpaceDN w:val="0"/>
        <w:adjustRightInd w:val="0"/>
        <w:spacing w:after="0" w:line="240" w:lineRule="auto"/>
        <w:rPr>
          <w:rFonts w:ascii="Times New Roman" w:hAnsi="Times New Roman"/>
          <w:sz w:val="24"/>
          <w:szCs w:val="24"/>
        </w:rPr>
      </w:pPr>
      <w:r w:rsidRPr="00C03534">
        <w:rPr>
          <w:rFonts w:ascii="Times New Roman" w:hAnsi="Times New Roman"/>
          <w:sz w:val="24"/>
          <w:szCs w:val="24"/>
        </w:rPr>
        <w:t>Positioning information displays for ease of use.</w:t>
      </w:r>
    </w:p>
    <w:p w:rsidR="004F23F0" w:rsidRPr="00C03534" w:rsidRDefault="004F23F0" w:rsidP="004F23F0">
      <w:pPr>
        <w:pStyle w:val="ListParagraph"/>
        <w:numPr>
          <w:ilvl w:val="0"/>
          <w:numId w:val="14"/>
        </w:numPr>
        <w:autoSpaceDE w:val="0"/>
        <w:autoSpaceDN w:val="0"/>
        <w:adjustRightInd w:val="0"/>
        <w:spacing w:after="0" w:line="240" w:lineRule="auto"/>
        <w:rPr>
          <w:rFonts w:ascii="Times New Roman" w:hAnsi="Times New Roman"/>
          <w:sz w:val="24"/>
          <w:szCs w:val="24"/>
        </w:rPr>
      </w:pPr>
      <w:r w:rsidRPr="00C03534">
        <w:rPr>
          <w:rFonts w:ascii="Times New Roman" w:hAnsi="Times New Roman"/>
          <w:sz w:val="24"/>
          <w:szCs w:val="24"/>
        </w:rPr>
        <w:t>Integrating complementary information on maps and displays.</w:t>
      </w:r>
    </w:p>
    <w:p w:rsidR="004F23F0" w:rsidRPr="00C03534" w:rsidRDefault="004F23F0" w:rsidP="004F23F0">
      <w:pPr>
        <w:pStyle w:val="ListParagraph"/>
        <w:numPr>
          <w:ilvl w:val="0"/>
          <w:numId w:val="14"/>
        </w:numPr>
        <w:autoSpaceDE w:val="0"/>
        <w:autoSpaceDN w:val="0"/>
        <w:adjustRightInd w:val="0"/>
        <w:spacing w:after="0" w:line="240" w:lineRule="auto"/>
        <w:rPr>
          <w:rFonts w:ascii="Times New Roman" w:hAnsi="Times New Roman"/>
          <w:sz w:val="24"/>
          <w:szCs w:val="24"/>
        </w:rPr>
      </w:pPr>
      <w:r w:rsidRPr="00C03534">
        <w:rPr>
          <w:rFonts w:ascii="Times New Roman" w:hAnsi="Times New Roman"/>
          <w:sz w:val="24"/>
          <w:szCs w:val="24"/>
        </w:rPr>
        <w:t>Adequate workspace for the staff and commander.</w:t>
      </w:r>
    </w:p>
    <w:p w:rsidR="004F23F0" w:rsidRDefault="004F23F0" w:rsidP="004F23F0">
      <w:pPr>
        <w:pStyle w:val="ListParagraph"/>
        <w:numPr>
          <w:ilvl w:val="0"/>
          <w:numId w:val="14"/>
        </w:numPr>
        <w:autoSpaceDE w:val="0"/>
        <w:autoSpaceDN w:val="0"/>
        <w:adjustRightInd w:val="0"/>
        <w:spacing w:after="0" w:line="240" w:lineRule="auto"/>
        <w:rPr>
          <w:rFonts w:ascii="Times New Roman" w:hAnsi="Times New Roman"/>
          <w:sz w:val="24"/>
          <w:szCs w:val="24"/>
        </w:rPr>
      </w:pPr>
      <w:r w:rsidRPr="00C03534">
        <w:rPr>
          <w:rFonts w:ascii="Times New Roman" w:hAnsi="Times New Roman"/>
          <w:sz w:val="24"/>
          <w:szCs w:val="24"/>
        </w:rPr>
        <w:t>Ease of displacement (setup, teardown, and mobility).</w:t>
      </w:r>
    </w:p>
    <w:p w:rsidR="004F23F0" w:rsidRPr="00C03534" w:rsidRDefault="004F23F0" w:rsidP="004F23F0">
      <w:pPr>
        <w:pStyle w:val="ListParagraph"/>
        <w:autoSpaceDE w:val="0"/>
        <w:autoSpaceDN w:val="0"/>
        <w:adjustRightInd w:val="0"/>
        <w:spacing w:after="0" w:line="240" w:lineRule="auto"/>
        <w:ind w:left="990"/>
        <w:rPr>
          <w:rFonts w:ascii="Times New Roman" w:hAnsi="Times New Roman"/>
          <w:sz w:val="24"/>
          <w:szCs w:val="24"/>
        </w:rPr>
      </w:pPr>
    </w:p>
    <w:p w:rsidR="004F23F0" w:rsidRPr="00C03534" w:rsidRDefault="004F23F0" w:rsidP="004F23F0">
      <w:pPr>
        <w:autoSpaceDE w:val="0"/>
        <w:autoSpaceDN w:val="0"/>
        <w:adjustRightInd w:val="0"/>
      </w:pPr>
      <w:r w:rsidRPr="00C03534">
        <w:t xml:space="preserve">Well-designed CPs </w:t>
      </w:r>
      <w:proofErr w:type="gramStart"/>
      <w:r w:rsidRPr="00C03534">
        <w:t>integrate</w:t>
      </w:r>
      <w:proofErr w:type="gramEnd"/>
      <w:r w:rsidRPr="00C03534">
        <w:t xml:space="preserve"> command and staff efforts. Meeting this requirement requires matching</w:t>
      </w:r>
      <w:r>
        <w:t xml:space="preserve"> </w:t>
      </w:r>
      <w:r w:rsidRPr="00C03534">
        <w:t xml:space="preserve">the CP’s manning, equipment, information systems, and procedures against its internal </w:t>
      </w:r>
      <w:r w:rsidRPr="00C03534">
        <w:lastRenderedPageBreak/>
        <w:t>layout and utilities.</w:t>
      </w:r>
      <w:r>
        <w:t xml:space="preserve">  </w:t>
      </w:r>
      <w:r w:rsidRPr="00C03534">
        <w:t>Organizing the CP into functional and integrating cells promotes efficiency and coordination</w:t>
      </w:r>
      <w:r>
        <w:t xml:space="preserve"> </w:t>
      </w:r>
      <w:r w:rsidRPr="001F2254">
        <w:t>(</w:t>
      </w:r>
      <w:r w:rsidRPr="001F2254">
        <w:rPr>
          <w:bCs/>
        </w:rPr>
        <w:t>ATTP 5-0.1)</w:t>
      </w:r>
      <w:r w:rsidRPr="00C03534">
        <w:t>.</w:t>
      </w:r>
    </w:p>
    <w:p w:rsidR="004F23F0" w:rsidRDefault="004F23F0" w:rsidP="004F23F0">
      <w:pPr>
        <w:autoSpaceDE w:val="0"/>
        <w:autoSpaceDN w:val="0"/>
        <w:adjustRightInd w:val="0"/>
      </w:pPr>
    </w:p>
    <w:p w:rsidR="004F23F0" w:rsidRPr="00725F96" w:rsidRDefault="004F23F0" w:rsidP="004F23F0">
      <w:pPr>
        <w:autoSpaceDE w:val="0"/>
        <w:autoSpaceDN w:val="0"/>
        <w:adjustRightInd w:val="0"/>
      </w:pPr>
      <w:r>
        <w:t xml:space="preserve">The Brigade Main CP Current Operations Integration Cell was established similar to the layout in the TACSOP (Figure 1), but not in a manner which allowed for effective information flow/exchange.  Staff sections were seated with their backs to one another as well as facing away from the information displays at the front of the tent.  </w:t>
      </w:r>
    </w:p>
    <w:p w:rsidR="004F23F0" w:rsidRDefault="004F23F0" w:rsidP="004F23F0">
      <w:pPr>
        <w:autoSpaceDE w:val="0"/>
        <w:autoSpaceDN w:val="0"/>
        <w:adjustRightInd w:val="0"/>
      </w:pPr>
    </w:p>
    <w:p w:rsidR="00F54485" w:rsidRPr="00F54485" w:rsidRDefault="00F54485" w:rsidP="004F23F0">
      <w:pPr>
        <w:autoSpaceDE w:val="0"/>
        <w:autoSpaceDN w:val="0"/>
        <w:adjustRightInd w:val="0"/>
        <w:rPr>
          <w:b/>
        </w:rPr>
      </w:pPr>
      <w:r w:rsidRPr="00F54485">
        <w:rPr>
          <w:b/>
        </w:rPr>
        <w:t>Figure 1</w:t>
      </w:r>
    </w:p>
    <w:p w:rsidR="004F23F0" w:rsidRPr="00725F96" w:rsidRDefault="007807F7" w:rsidP="004F23F0">
      <w:pPr>
        <w:autoSpaceDE w:val="0"/>
        <w:autoSpaceDN w:val="0"/>
        <w:adjustRightInd w:val="0"/>
      </w:pPr>
      <w:r>
        <w:rPr>
          <w:noProof/>
        </w:rPr>
      </w:r>
      <w:r>
        <w:rPr>
          <w:noProof/>
        </w:rPr>
        <w:pict>
          <v:group id="Canvas 5" o:spid="_x0000_s1026" editas="canvas" style="width:468.4pt;height:307.5pt;mso-position-horizontal-relative:char;mso-position-vertical-relative:line" coordsize="59486,390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486;height:39052;visibility:visible">
              <v:fill o:detectmouseclick="t"/>
              <v:path o:connecttype="none"/>
            </v:shape>
            <v:shape id="Picture 7" o:spid="_x0000_s1028" type="#_x0000_t75" style="position:absolute;left:4000;width:51391;height:384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KKzbDAAAA2gAAAA8AAABkcnMvZG93bnJldi54bWxEj19rwjAUxd8HfodwB75puj7orKZlCB1D&#10;xG1Oho+X5tqWNTclidp9+0UQ9ng4f36cVTGYTlzI+daygqdpAoK4srrlWsHhq5w8g/ABWWNnmRT8&#10;kociHz2sMNP2yp902YdaxBH2GSpoQugzKX3VkEE/tT1x9E7WGQxRulpqh9c4bjqZJslMGmw5Ehrs&#10;ad1Q9bM/mwjheXlYnLavCzx+yM3wvXPvFSk1fhxeliACDeE/fG+/aQUp3K7EGyD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EorNsMAAADaAAAADwAAAAAAAAAAAAAAAACf&#10;AgAAZHJzL2Rvd25yZXYueG1sUEsFBgAAAAAEAAQA9wAAAI8DAAAAAA==&#10;">
              <v:imagedata r:id="rId30" o:title=""/>
            </v:shape>
            <w10:wrap type="none"/>
            <w10:anchorlock/>
          </v:group>
        </w:pict>
      </w:r>
    </w:p>
    <w:p w:rsidR="004F23F0" w:rsidRDefault="004F23F0" w:rsidP="004F23F0">
      <w:pPr>
        <w:jc w:val="center"/>
      </w:pPr>
      <w:proofErr w:type="gramStart"/>
      <w:r>
        <w:t>Figure 1.</w:t>
      </w:r>
      <w:proofErr w:type="gramEnd"/>
      <w:r>
        <w:t xml:space="preserve">  1</w:t>
      </w:r>
      <w:r w:rsidRPr="001F2254">
        <w:rPr>
          <w:vertAlign w:val="superscript"/>
        </w:rPr>
        <w:t>st</w:t>
      </w:r>
      <w:r>
        <w:t xml:space="preserve"> Brigade, 1ID CIC</w:t>
      </w:r>
    </w:p>
    <w:p w:rsidR="00F54485" w:rsidRDefault="00F54485" w:rsidP="004F23F0">
      <w:pPr>
        <w:jc w:val="center"/>
      </w:pPr>
    </w:p>
    <w:p w:rsidR="00F54485" w:rsidRDefault="00F54485" w:rsidP="004F23F0">
      <w:pPr>
        <w:jc w:val="center"/>
      </w:pPr>
    </w:p>
    <w:p w:rsidR="001E1C61" w:rsidRDefault="001E1C61" w:rsidP="00F54485">
      <w:pPr>
        <w:rPr>
          <w:b/>
        </w:rPr>
      </w:pPr>
    </w:p>
    <w:p w:rsidR="001E1C61" w:rsidRDefault="001E1C61" w:rsidP="00F54485">
      <w:pPr>
        <w:rPr>
          <w:b/>
        </w:rPr>
      </w:pPr>
    </w:p>
    <w:p w:rsidR="001E1C61" w:rsidRDefault="001E1C61" w:rsidP="00F54485">
      <w:pPr>
        <w:rPr>
          <w:b/>
        </w:rPr>
      </w:pPr>
    </w:p>
    <w:p w:rsidR="001E1C61" w:rsidRDefault="001E1C61" w:rsidP="00F54485">
      <w:pPr>
        <w:rPr>
          <w:b/>
        </w:rPr>
      </w:pPr>
    </w:p>
    <w:p w:rsidR="001E1C61" w:rsidRDefault="001E1C61" w:rsidP="00F54485">
      <w:pPr>
        <w:rPr>
          <w:b/>
        </w:rPr>
      </w:pPr>
    </w:p>
    <w:p w:rsidR="001E1C61" w:rsidRDefault="001E1C61" w:rsidP="00F54485">
      <w:pPr>
        <w:rPr>
          <w:b/>
        </w:rPr>
      </w:pPr>
    </w:p>
    <w:p w:rsidR="001E1C61" w:rsidRDefault="001E1C61" w:rsidP="00F54485">
      <w:pPr>
        <w:rPr>
          <w:b/>
        </w:rPr>
      </w:pPr>
    </w:p>
    <w:p w:rsidR="001E1C61" w:rsidRDefault="001E1C61" w:rsidP="00F54485">
      <w:pPr>
        <w:rPr>
          <w:b/>
        </w:rPr>
      </w:pPr>
    </w:p>
    <w:p w:rsidR="001E1C61" w:rsidRDefault="001E1C61" w:rsidP="00F54485">
      <w:pPr>
        <w:rPr>
          <w:b/>
        </w:rPr>
      </w:pPr>
    </w:p>
    <w:p w:rsidR="001E1C61" w:rsidRDefault="001E1C61" w:rsidP="00F54485">
      <w:pPr>
        <w:rPr>
          <w:b/>
        </w:rPr>
      </w:pPr>
    </w:p>
    <w:p w:rsidR="001E1C61" w:rsidRDefault="001E1C61" w:rsidP="00F54485">
      <w:pPr>
        <w:rPr>
          <w:b/>
        </w:rPr>
      </w:pPr>
    </w:p>
    <w:p w:rsidR="00F54485" w:rsidRPr="00F54485" w:rsidRDefault="00F54485" w:rsidP="00F54485">
      <w:pPr>
        <w:rPr>
          <w:b/>
        </w:rPr>
      </w:pPr>
      <w:r w:rsidRPr="00F54485">
        <w:rPr>
          <w:b/>
        </w:rPr>
        <w:lastRenderedPageBreak/>
        <w:t>Figure 2</w:t>
      </w:r>
    </w:p>
    <w:p w:rsidR="004F23F0" w:rsidRDefault="007807F7" w:rsidP="004F23F0">
      <w:pPr>
        <w:rPr>
          <w:b/>
          <w:u w:val="single"/>
        </w:rPr>
      </w:pPr>
      <w:r>
        <w:rPr>
          <w:b/>
          <w:noProof/>
          <w:u w:val="single"/>
        </w:rPr>
      </w:r>
      <w:r w:rsidR="00827AE1">
        <w:rPr>
          <w:b/>
          <w:noProof/>
          <w:u w:val="single"/>
        </w:rPr>
        <w:pict>
          <v:group id="Group 7" o:spid="_x0000_s1187" style="width:468pt;height:337.6pt;mso-position-horizontal-relative:char;mso-position-vertical-relative:line" coordorigin="1447,1239" coordsize="87162,63962">
            <v:shape id="Picture 8" o:spid="_x0000_s1189" type="#_x0000_t75" alt="LargeTMSS-soft.gif" style="position:absolute;left:2068;top:4416;width:86541;height:565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Goe/AAAA2gAAAA8AAABkcnMvZG93bnJldi54bWxET8uKwjAU3Q/4D+EKbgZNdVCkmoo4CIPg&#10;wuoHXJrbh21uSpNpO39vFgMuD+e9P4ymET11rrKsYLmIQBBnVldcKHjcz/MtCOeRNTaWScEfOTgk&#10;k489xtoOfKM+9YUIIexiVFB638ZSuqwkg25hW+LA5bYz6APsCqk7HEK4aeQqijbSYMWhocSWTiVl&#10;dfprFBy/6tUF88/nbYn9cP1O121frJWaTcfjDoSn0b/F/+4frSBsDVfCDZDJ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afhqHvwAAANoAAAAPAAAAAAAAAAAAAAAAAJ8CAABk&#10;cnMvZG93bnJldi54bWxQSwUGAAAAAAQABAD3AAAAiwMAAAAA&#10;">
              <v:imagedata r:id="rId31" o:title="LargeTMSS-soft" gain="39322f" blacklevel="7864f"/>
              <v:path arrowok="t"/>
            </v:shape>
            <v:rect id="Rectangle 9" o:spid="_x0000_s1188" style="position:absolute;left:54505;top:16624;width:11072;height:4373;rotation:18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24lcQA&#10;AADaAAAADwAAAGRycy9kb3ducmV2LnhtbESP3WrCQBSE7wu+w3KE3tWNhRaNrmKFaqFg6+/1MXtM&#10;YrNnY3aN8e3dguDlMDPfMMNxYwpRU+Vyywq6nQgEcWJ1zqmCzfrzpQfCeWSNhWVScCUH41HraYix&#10;thdeUr3yqQgQdjEqyLwvYyldkpFB17ElcfAOtjLog6xSqSu8BLgp5GsUvUuDOYeFDEuaZpT8rc5G&#10;gZzli/kk+ZhuTsfd79vs5/tcb/dKPbebyQCEp8Y/wvf2l1bQh/8r4QbI0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duJXEAAAA2gAAAA8AAAAAAAAAAAAAAAAAmAIAAGRycy9k&#10;b3ducmV2LnhtbFBLBQYAAAAABAAEAPUAAACJAwAAAAA=&#10;" fillcolor="#fbf9f7" strokecolor="#765a3e"/>
            <v:shape id="Picture 10" o:spid="_x0000_s1029" type="#_x0000_t75" alt="TransitCase-gray.gif" style="position:absolute;left:71262;top:31807;width:3721;height:29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sLVnBAAAA2wAAAA8AAABkcnMvZG93bnJldi54bWxEj0GLwjAQhe/C/ocwC940XQuLVqMsouDR&#10;VX/A0IxNsZnUJmr9985B8DbDe/PeN4tV7xt1py7WgQ38jDNQxGWwNVcGTsftaAoqJmSLTWAy8KQI&#10;q+XXYIGFDQ/+p/shVUpCOBZowKXUFlrH0pHHOA4tsWjn0HlMsnaVth0+JNw3epJlv9pjzdLgsKW1&#10;o/JyuHkDM7xc87PLjrN9vt7uN3E3sXkwZvjd/81BJerTx/y+3lnBF3r5RQbQy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GsLVnBAAAA2wAAAA8AAAAAAAAAAAAAAAAAnwIA&#10;AGRycy9kb3ducmV2LnhtbFBLBQYAAAAABAAEAPcAAACNAwAAAAA=&#10;">
              <v:imagedata r:id="rId32" o:title="TransitCase-gray"/>
              <v:path arrowok="t"/>
            </v:shape>
            <v:rect id="Rectangle 11" o:spid="_x0000_s1030" style="position:absolute;left:35694;top:21413;width:9442;height:4372;rotation:5887079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unL8QA&#10;AADbAAAADwAAAGRycy9kb3ducmV2LnhtbERPTWvCQBC9C/0Pywheim4ibdHoKqUo1JNWPehtyI5J&#10;bHY2ZFcT/fVuoeBtHu9zpvPWlOJKtSssK4gHEQji1OqCMwX73bI/AuE8ssbSMim4kYP57KUzxUTb&#10;hn/ouvWZCCHsElSQe18lUro0J4NuYCviwJ1sbdAHWGdS19iEcFPKYRR9SIMFh4YcK/rKKf3dXoyC&#10;dXM+xod7vHk/nV/Hi9XbKLotUqV63fZzAsJT65/if/e3DvNj+PslH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7py/EAAAA2wAAAA8AAAAAAAAAAAAAAAAAmAIAAGRycy9k&#10;b3ducmV2LnhtbFBLBQYAAAAABAAEAPUAAACJAwAAAAA=&#10;" fillcolor="#fbf9f7" strokecolor="#765a3e"/>
            <v:rect id="Rectangle 12" o:spid="_x0000_s1031" style="position:absolute;left:35727;top:30890;width:9442;height:4372;rotation:5887079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k5WMQA&#10;AADbAAAADwAAAGRycy9kb3ducmV2LnhtbERPS2vCQBC+F/oflil4kbqJaNE0qxSxoKeq7cHehuyY&#10;R7OzIbs10V/fFYTe5uN7TrrsTS3O1LrSsoJ4FIEgzqwuOVfw9fn+PAPhPLLG2jIpuJCD5eLxIcVE&#10;2473dD74XIQQdgkqKLxvEildVpBBN7INceBOtjXoA2xzqVvsQrip5TiKXqTBkkNDgQ2tCsp+Dr9G&#10;wUdXfcfHa7ybnqrhfL2dzKLLOlNq8NS/vYLw1Pt/8d290WH+GG6/h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pOVjEAAAA2wAAAA8AAAAAAAAAAAAAAAAAmAIAAGRycy9k&#10;b3ducmV2LnhtbFBLBQYAAAAABAAEAPUAAACJAwAAAAA=&#10;" fillcolor="#fbf9f7" strokecolor="#765a3e"/>
            <v:shape id="Picture 13" o:spid="_x0000_s1032" type="#_x0000_t75" alt="TransitCase-red.gif" style="position:absolute;left:12807;top:21817;width:3769;height:3024;rotation:1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g6F/CAAAA2wAAAA8AAABkcnMvZG93bnJldi54bWxET81qwkAQvgu+wzKCl6KbVm0lukoRxB5K&#10;a2MfYMiOSTA7m2ZHTd++KxS8zcf3O8t152p1oTZUng08jhNQxLm3FRcGvg/b0RxUEGSLtWcy8EsB&#10;1qt+b4mp9Vf+oksmhYohHFI0UIo0qdYhL8lhGPuGOHJH3zqUCNtC2xavMdzV+ilJnrXDimNDiQ1t&#10;SspP2dkZsLL5eN9P7M/L9FMKfJiFJtsFY4aD7nUBSqiTu/jf/Wbj/AncfokH6N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YOhfwgAAANsAAAAPAAAAAAAAAAAAAAAAAJ8C&#10;AABkcnMvZG93bnJldi54bWxQSwUGAAAAAAQABAD3AAAAjgMAAAAA&#10;">
              <v:imagedata r:id="rId33" o:title="TransitCase-red"/>
              <v:path arrowok="t"/>
            </v:shape>
            <v:shapetype id="_x0000_t202" coordsize="21600,21600" o:spt="202" path="m,l,21600r21600,l21600,xe">
              <v:stroke joinstyle="miter"/>
              <v:path gradientshapeok="t" o:connecttype="rect"/>
            </v:shapetype>
            <v:shape id="TextBox 56" o:spid="_x0000_s1033" type="#_x0000_t202" style="position:absolute;left:75182;top:32376;width:6593;height:278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HECr8A&#10;AADbAAAADwAAAGRycy9kb3ducmV2LnhtbERPyWrDMBC9F/IPYgK5JXJLSYwbJZRAoPQWtxR6G6yx&#10;ZWqNjKR4+fsoEOhtHm+d/XGynRjIh9axgudNBoK4crrlRsH313mdgwgRWWPnmBTMFOB4WDztsdBu&#10;5AsNZWxECuFQoAITY19IGSpDFsPG9cSJq523GBP0jdQexxRuO/mSZVtpseXUYLCnk6Hqr7xaBbvp&#10;x1Ef6ES/9VB508559zkrtVpO728gIk3xX/xwf+g0/xXuv6QD5OE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0cQKvwAAANsAAAAPAAAAAAAAAAAAAAAAAJgCAABkcnMvZG93bnJl&#10;di54bWxQSwUGAAAAAAQABAD1AAAAhAMAAAAA&#10;" filled="f" stroked="f">
              <v:textbox style="mso-fit-shape-to-text:t" inset="0,0,0,0">
                <w:txbxContent>
                  <w:p w:rsidR="008517FE" w:rsidRDefault="008517FE" w:rsidP="008517FE">
                    <w:pPr>
                      <w:pStyle w:val="NormalWeb"/>
                      <w:spacing w:before="0" w:beforeAutospacing="0" w:after="0" w:afterAutospacing="0" w:line="192" w:lineRule="auto"/>
                      <w:jc w:val="center"/>
                    </w:pPr>
                    <w:r>
                      <w:rPr>
                        <w:rFonts w:ascii="Arial Narrow" w:hAnsi="Arial Narrow" w:cstheme="minorBidi"/>
                        <w:b/>
                        <w:bCs/>
                        <w:color w:val="000000" w:themeColor="text1"/>
                        <w:kern w:val="24"/>
                        <w:sz w:val="16"/>
                        <w:szCs w:val="16"/>
                      </w:rPr>
                      <w:t>CCS</w:t>
                    </w:r>
                  </w:p>
                  <w:p w:rsidR="008517FE" w:rsidRDefault="008517FE" w:rsidP="008517FE">
                    <w:pPr>
                      <w:pStyle w:val="NormalWeb"/>
                      <w:spacing w:before="0" w:beforeAutospacing="0" w:after="0" w:afterAutospacing="0" w:line="192" w:lineRule="auto"/>
                      <w:jc w:val="center"/>
                    </w:pPr>
                    <w:r>
                      <w:rPr>
                        <w:rFonts w:ascii="Arial Narrow" w:hAnsi="Arial Narrow" w:cstheme="minorBidi"/>
                        <w:b/>
                        <w:bCs/>
                        <w:color w:val="000000" w:themeColor="text1"/>
                        <w:kern w:val="24"/>
                        <w:sz w:val="16"/>
                        <w:szCs w:val="16"/>
                      </w:rPr>
                      <w:t>Video Case</w:t>
                    </w:r>
                  </w:p>
                </w:txbxContent>
              </v:textbox>
            </v:shape>
            <v:rect id="Rectangle 15" o:spid="_x0000_s1034" style="position:absolute;left:47546;top:30869;width:9442;height:4373;rotation:5887079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ChLMQA&#10;AADbAAAADwAAAGRycy9kb3ducmV2LnhtbERPS2vCQBC+C/6HZYReim4iKpq6ioiFeqqvg70N2TGJ&#10;ZmdDdmtif323UPA2H99z5svWlOJOtSssK4gHEQji1OqCMwWn43t/CsJ5ZI2lZVLwIAfLRbczx0Tb&#10;hvd0P/hMhBB2CSrIva8SKV2ak0E3sBVx4C62NugDrDOpa2xCuCnlMIom0mDBoSHHitY5pbfDt1Hw&#10;2Vy/4vNPvBtfrq+zzXY0jR6bVKmXXrt6A+Gp9U/xv/tDh/lj+PslHC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AoSzEAAAA2wAAAA8AAAAAAAAAAAAAAAAAmAIAAGRycy9k&#10;b3ducmV2LnhtbFBLBQYAAAAABAAEAPUAAACJAwAAAAA=&#10;" fillcolor="#fbf9f7" strokecolor="#765a3e"/>
            <v:shape id="Picture 16" o:spid="_x0000_s1035" type="#_x0000_t75" alt="CPOF-red.gif" style="position:absolute;left:48938;top:30340;width:7160;height:3819;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T5LvBAAAA2wAAAA8AAABkcnMvZG93bnJldi54bWxET0trwkAQvhf8D8sIvdWNPYQaXUUEoVD6&#10;8IV4G7JjNpidDdmppv++Wyh4m4/vObNF7xt1pS7WgQ2MRxko4jLYmisD+9366QVUFGSLTWAy8EMR&#10;FvPBwwwLG268oetWKpVCOBZowIm0hdaxdOQxjkJLnLhz6DxKgl2lbYe3FO4b/ZxlufZYc2pw2NLK&#10;UXnZfnsDx6+1SN6/Vx/hcMrK6CZv9ac15nHYL6eghHq5i//drzbNz+Hvl3SAnv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uT5LvBAAAA2wAAAA8AAAAAAAAAAAAAAAAAnwIA&#10;AGRycy9kb3ducmV2LnhtbFBLBQYAAAAABAAEAPcAAACNAwAAAAA=&#10;">
              <v:imagedata r:id="rId34" o:title="CPOF-red"/>
              <v:path arrowok="t"/>
            </v:shape>
            <v:shape id="Picture 17" o:spid="_x0000_s1036" type="#_x0000_t75" alt="Chair1006.gif" style="position:absolute;left:47078;top:30215;width:2731;height:2579;rotation:11785319fd;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g7e3FAAAA2wAAAA8AAABkcnMvZG93bnJldi54bWxEj0FrwkAQhe9C/8MyBW+6qaIpqZsgQqFS&#10;FNRC6W3ITpPQzGzIrpr+e7dQ8DbDe/O+N6ti4FZdqPeNEwNP0wQUSelsI5WBj9Pr5BmUDygWWydk&#10;4Jc8FPnDaIWZdVc50OUYKhVDxGdooA6hy7T2ZU2Mfuo6kqh9u54xxLWvtO3xGsO51bMkWWrGRiKh&#10;xo42NZU/xzNHyMJ+Lbbz9LzZpdXpvWH+3M/ZmPHjsH4BFWgId/P/9ZuN9VP4+yUOoP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4O3txQAAANsAAAAPAAAAAAAAAAAAAAAA&#10;AJ8CAABkcnMvZG93bnJldi54bWxQSwUGAAAAAAQABAD3AAAAkQMAAAAA&#10;">
              <v:imagedata r:id="rId35" o:title="Chair1006"/>
              <v:path arrowok="t"/>
            </v:shape>
            <v:shape id="TextBox 64" o:spid="_x0000_s1037" type="#_x0000_t202" style="position:absolute;left:39969;top:25523;width:1393;height:2579;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dV8sMA&#10;AADbAAAADwAAAGRycy9kb3ducmV2LnhtbESPT2sCQQzF70K/w5BCbzprqaJbRykFqSAV/HePO+nO&#10;4k5m2Rl1/fbNQfCW8F7e+2W26HytrtTGKrCB4SADRVwEW3Fp4LBf9iegYkK2WAcmA3eKsJi/9GaY&#10;23DjLV13qVQSwjFHAy6lJtc6Fo48xkFoiEX7C63HJGtbatviTcJ9rd+zbKw9ViwNDhv6dlScdxdv&#10;YLJsPkZnvGx8+Ytr9zMdZqdjbczba/f1CSpRl57mx/XKCr7Ayi8ygJ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dV8sMAAADbAAAADwAAAAAAAAAAAAAAAACYAgAAZHJzL2Rv&#10;d25yZXYueG1sUEsFBgAAAAAEAAQA9QAAAIgDAAAAAA==&#10;" filled="f" stroked="f">
              <v:textbox style="mso-fit-shape-to-text:t" inset="0,0,0,0">
                <w:txbxContent>
                  <w:p w:rsidR="008517FE" w:rsidRDefault="008517FE" w:rsidP="008517FE">
                    <w:pPr>
                      <w:pStyle w:val="NormalWeb"/>
                      <w:spacing w:before="0" w:beforeAutospacing="0" w:after="0" w:afterAutospacing="0" w:line="192" w:lineRule="auto"/>
                      <w:jc w:val="center"/>
                    </w:pPr>
                    <w:r>
                      <w:rPr>
                        <w:rFonts w:ascii="Arial Narrow" w:hAnsi="Arial Narrow" w:cstheme="minorBidi"/>
                        <w:color w:val="000000" w:themeColor="text1"/>
                        <w:kern w:val="24"/>
                        <w:sz w:val="16"/>
                        <w:szCs w:val="16"/>
                      </w:rPr>
                      <w:t>CAU</w:t>
                    </w:r>
                  </w:p>
                </w:txbxContent>
              </v:textbox>
            </v:shape>
            <v:rect id="Rectangle 19" o:spid="_x0000_s1038" style="position:absolute;left:47491;top:40381;width:9442;height:4372;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HNssAA&#10;AADbAAAADwAAAGRycy9kb3ducmV2LnhtbERPTYvCMBC9L/gfwgh7W1P3sNSuUVQQvHhoFbwOzWwb&#10;bCYlydbqrzfCwt7m8T5nuR5tJwbywThWMJ9lIIhrpw03Cs6n/UcOIkRkjZ1jUnCnAOvV5G2JhXY3&#10;LmmoYiNSCIcCFbQx9oWUoW7JYpi5njhxP85bjAn6RmqPtxRuO/mZZV/SouHU0GJPu5bqa/VrFTyq&#10;+bFvSrM12u+HS37OTXmplXqfjptvEJHG+C/+cx90mr+A1y/pAL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mHNssAAAADbAAAADwAAAAAAAAAAAAAAAACYAgAAZHJzL2Rvd25y&#10;ZXYueG1sUEsFBgAAAAAEAAQA9QAAAIUDAAAAAA==&#10;" fillcolor="#fbf9f7" strokecolor="#765a3e"/>
            <v:shape id="Picture 20" o:spid="_x0000_s1039" type="#_x0000_t75" alt="LaptopBullfrog-red.gif" style="position:absolute;left:52339;top:43171;width:1872;height:1793;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ai5fBAAAA2wAAAA8AAABkcnMvZG93bnJldi54bWxET02LwjAQvQv7H8IseNNUDyK1aRFxQVYQ&#10;dBXxNjRjW20mpYm1+us3h4U9Pt53kvWmFh21rrKsYDKOQBDnVldcKDj+fI3mIJxH1lhbJgUvcpCl&#10;H4MEY22fvKfu4AsRQtjFqKD0vomldHlJBt3YNsSBu9rWoA+wLaRu8RnCTS2nUTSTBisODSU2tCop&#10;vx8eRsF3E+0uyJ25nOx5c8vXt/22eCs1/OyXCxCeev8v/nNvtIJpWB++hB8g0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2ai5fBAAAA2wAAAA8AAAAAAAAAAAAAAAAAnwIA&#10;AGRycy9kb3ducmV2LnhtbFBLBQYAAAAABAAEAPcAAACNAwAAAAA=&#10;">
              <v:imagedata r:id="rId36" o:title="LaptopBullfrog-red"/>
              <v:path arrowok="t"/>
            </v:shape>
            <v:shape id="Picture 21" o:spid="_x0000_s1040" type="#_x0000_t75" alt="Chair1006.gif" style="position:absolute;left:47031;top:43740;width:2731;height:2579;rotation:1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5IyvCAAAA2wAAAA8AAABkcnMvZG93bnJldi54bWxEj0GLwjAUhO/C/ofwBG+a6kqRrmkRQdiD&#10;sFplz4/m2RaTl9Jktf77jSB4HGbmG2ZdDNaIG/W+daxgPktAEFdOt1wrOJ920xUIH5A1Gsek4EEe&#10;ivxjtMZMuzsf6VaGWkQI+wwVNCF0mZS+asiin7mOOHoX11sMUfa11D3eI9wauUiSVFpsOS402NG2&#10;oepa/lkF6X552F+2JSc/v5vPsNLGpDuj1GQ8bL5ABBrCO/xqf2sFizk8v8QfIP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eSMrwgAAANsAAAAPAAAAAAAAAAAAAAAAAJ8C&#10;AABkcnMvZG93bnJldi54bWxQSwUGAAAAAAQABAD3AAAAjgMAAAAA&#10;">
              <v:imagedata r:id="rId35" o:title="Chair1006"/>
              <v:path arrowok="t"/>
            </v:shape>
            <v:shape id="TextBox 68" o:spid="_x0000_s1041" type="#_x0000_t202" style="position:absolute;left:51051;top:42035;width:1392;height:2859;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OopcMA&#10;AADbAAAADwAAAGRycy9kb3ducmV2LnhtbESPQWvCQBSE7wX/w/IK3pqNwRZNXUUKUqFYaNT7a/Y1&#10;G8y+DdlNjP/eLRR6HGbmG2a1GW0jBup87VjBLElBEJdO11wpOB13TwsQPiBrbByTght52KwnDyvM&#10;tbvyFw1FqESEsM9RgQmhzaX0pSGLPnEtcfR+XGcxRNlVUnd4jXDbyCxNX6TFmuOCwZbeDJWXorcK&#10;Frt2/nzB/tNWB/ww78tZ+n1ulJo+jttXEIHG8B/+a++1giyD3y/xB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OopcMAAADbAAAADwAAAAAAAAAAAAAAAACYAgAAZHJzL2Rv&#10;d25yZXYueG1sUEsFBgAAAAAEAAQA9QAAAIgDAAAAAA==&#10;" filled="f" stroked="f">
              <v:textbox style="mso-fit-shape-to-text:t" inset="0,0,0,0">
                <w:txbxContent>
                  <w:p w:rsidR="008517FE" w:rsidRDefault="008517FE" w:rsidP="008517FE">
                    <w:pPr>
                      <w:pStyle w:val="NormalWeb"/>
                      <w:spacing w:before="0" w:beforeAutospacing="0" w:after="0" w:afterAutospacing="0" w:line="192" w:lineRule="auto"/>
                    </w:pPr>
                    <w:r>
                      <w:rPr>
                        <w:rFonts w:ascii="Arial Narrow" w:hAnsi="Arial Narrow" w:cstheme="minorBidi"/>
                        <w:color w:val="000000" w:themeColor="text1"/>
                        <w:kern w:val="24"/>
                        <w:sz w:val="16"/>
                        <w:szCs w:val="16"/>
                      </w:rPr>
                      <w:t>SIPR</w:t>
                    </w:r>
                  </w:p>
                </w:txbxContent>
              </v:textbox>
            </v:shape>
            <v:shape id="TextBox 70" o:spid="_x0000_s1042" type="#_x0000_t202" style="position:absolute;left:61561;top:17738;width:2580;height:139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SWw8IA&#10;AADbAAAADwAAAGRycy9kb3ducmV2LnhtbESPzWrDMBCE74W8g9hAb40cB1rjRAkhUCi5NS2B3BZr&#10;bZlYKyMp/nn7qlDocZiZb5jdYbKdGMiH1rGC9SoDQVw53XKj4Pvr/aUAESKyxs4xKZgpwGG/eNph&#10;qd3InzRcYiMShEOJCkyMfSllqAxZDCvXEyevdt5iTNI3UnscE9x2Ms+yV2mx5bRgsKeToep+eVgF&#10;b9PVUR/oRLd6qLxp56I7z0o9L6fjFkSkKf6H/9ofWkG+gd8v6QfI/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VJbDwgAAANsAAAAPAAAAAAAAAAAAAAAAAJgCAABkcnMvZG93&#10;bnJldi54bWxQSwUGAAAAAAQABAD1AAAAhwMAAAAA&#10;" filled="f" stroked="f">
              <v:textbox style="mso-fit-shape-to-text:t" inset="0,0,0,0">
                <w:txbxContent>
                  <w:p w:rsidR="008517FE" w:rsidRDefault="008517FE" w:rsidP="008517FE">
                    <w:pPr>
                      <w:pStyle w:val="NormalWeb"/>
                      <w:spacing w:before="0" w:beforeAutospacing="0" w:after="0" w:afterAutospacing="0" w:line="192" w:lineRule="auto"/>
                    </w:pPr>
                    <w:r>
                      <w:rPr>
                        <w:rFonts w:ascii="Arial Narrow" w:hAnsi="Arial Narrow" w:cstheme="minorBidi"/>
                        <w:color w:val="000000" w:themeColor="text1"/>
                        <w:kern w:val="24"/>
                        <w:sz w:val="16"/>
                        <w:szCs w:val="16"/>
                      </w:rPr>
                      <w:t>CAU</w:t>
                    </w:r>
                  </w:p>
                </w:txbxContent>
              </v:textbox>
            </v:shape>
            <v:shape id="Picture 24" o:spid="_x0000_s1043" type="#_x0000_t75" alt="Chair1006.gif" style="position:absolute;left:46970;top:39295;width:2731;height:2579;rotation:1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OgLPAAAAA2wAAAA8AAABkcnMvZG93bnJldi54bWxEj0GLwjAUhO+C/yE8YW+a6kqRahQRBA+C&#10;axXPj+bZFpOX0kSt/94ICx6HmfmGWaw6a8SDWl87VjAeJSCIC6drLhWcT9vhDIQPyBqNY1LwIg+r&#10;Zb+3wEy7Jx/pkYdSRAj7DBVUITSZlL6oyKIfuYY4elfXWgxRtqXULT4j3Bo5SZJUWqw5LlTY0Kai&#10;4pbfrYJ0P/3bXzc5J4fL+jfMtDHp1ij1M+jWcxCBuvAN/7d3WsFkCp8v8QfI5R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A6As8AAAADbAAAADwAAAAAAAAAAAAAAAACfAgAA&#10;ZHJzL2Rvd25yZXYueG1sUEsFBgAAAAAEAAQA9wAAAIwDAAAAAA==&#10;">
              <v:imagedata r:id="rId35" o:title="Chair1006"/>
              <v:path arrowok="t"/>
            </v:shape>
            <v:shape id="Picture 25" o:spid="_x0000_s1044" type="#_x0000_t75" alt="LaptopBullfrog-red.gif" style="position:absolute;left:61271;top:47419;width:1871;height:1793;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tKA/EAAAA2wAAAA8AAABkcnMvZG93bnJldi54bWxEj92KwjAUhO8X9h3CWfDOpisoUo0ii4Io&#10;CP4si3eH5thWm5PSxFp9eiMIeznMzDfMeNqaUjRUu8Kygu8oBkGcWl1wpuCwX3SHIJxH1lhaJgV3&#10;cjCdfH6MMdH2xltqdj4TAcIuQQW591UipUtzMugiWxEH72Rrgz7IOpO6xluAm1L24nggDRYcFnKs&#10;6Cen9LK7GgWrKt4ckRtz/LV/y3M6P2/X2UOpzlc7G4Hw1Pr/8Lu91Ap6fXh9CT9AT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3tKA/EAAAA2wAAAA8AAAAAAAAAAAAAAAAA&#10;nwIAAGRycy9kb3ducmV2LnhtbFBLBQYAAAAABAAEAPcAAACQAwAAAAA=&#10;">
              <v:imagedata r:id="rId36" o:title="LaptopBullfrog-red"/>
              <v:path arrowok="t"/>
            </v:shape>
            <v:shape id="Picture 26" o:spid="_x0000_s1045" type="#_x0000_t75" alt="Chair1006.gif" style="position:absolute;left:55470;top:49853;width:2731;height:2579;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qxtXDAAAA2wAAAA8AAABkcnMvZG93bnJldi54bWxEj0FrwkAUhO8F/8PyhN7qpikEia6hTSkU&#10;BCGx1Osj+0xis29DdqvJv3cFweMwM98w62w0nTjT4FrLCl4XEQjiyuqWawU/+6+XJQjnkTV2lknB&#10;RA6yzexpjam2Fy7oXPpaBAi7FBU03veplK5qyKBb2J44eEc7GPRBDrXUA14C3HQyjqJEGmw5LDTY&#10;U95Q9Vf+GwUu513pdPE2yW3SLz9+P7v8cFLqeT6+r0B4Gv0jfG9/awVxArcv4QfIz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SrG1cMAAADbAAAADwAAAAAAAAAAAAAAAACf&#10;AgAAZHJzL2Rvd25yZXYueG1sUEsFBgAAAAAEAAQA9wAAAI8DAAAAAA==&#10;">
              <v:imagedata r:id="rId35" o:title="Chair1006"/>
              <v:path arrowok="t"/>
            </v:shape>
            <v:shape id="Picture 27" o:spid="_x0000_s1046" type="#_x0000_t75" alt="VOiPs-red.gif" style="position:absolute;left:52950;top:45863;width:1118;height:1325;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wL+vEAAAA2wAAAA8AAABkcnMvZG93bnJldi54bWxEj0FrwkAUhO+C/2F5Qm+60YOV1E0IBVsv&#10;HmoVr4/sa7I0+zbsribtr+8KQo/DzHzDbMvRduJGPhjHCpaLDARx7bThRsHpczffgAgRWWPnmBT8&#10;UICymE62mGs38AfdjrERCcIhRwVtjH0uZahbshgWridO3pfzFmOSvpHa45DgtpOrLFtLi4bTQos9&#10;vbZUfx+vVoE/VO+X4eSvY/XWmNpsDtn5Vyv1NBurFxCRxvgffrT3WsHqGe5f0g+Qx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WwL+vEAAAA2wAAAA8AAAAAAAAAAAAAAAAA&#10;nwIAAGRycy9kb3ducmV2LnhtbFBLBQYAAAAABAAEAPcAAACQAwAAAAA=&#10;">
              <v:imagedata r:id="rId37" o:title="VOiPs-red"/>
              <v:path arrowok="t"/>
            </v:shape>
            <v:shape id="TextBox 76" o:spid="_x0000_s1047" type="#_x0000_t202" style="position:absolute;left:50596;top:45413;width:2785;height:2859;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ufT78A&#10;AADbAAAADwAAAGRycy9kb3ducmV2LnhtbERPy4rCMBTdC/5DuMLsNFVG0WoqMiAjyAi+9tfm2pQ2&#10;N6WJWv9+shiY5eG8V+vO1uJJrS8dKxiPEhDEudMlFwou5+1wDsIHZI21Y1LwJg/rrN9bYardi4/0&#10;PIVCxBD2KSowITSplD43ZNGPXEMcubtrLYYI20LqFl8x3NZykiQzabHk2GCwoS9DeXV6WAXzbfM5&#10;rfBxsMUP7s33YpzcrrVSH4NuswQRqAv/4j/3TiuYxLHxS/wBMvs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i59PvwAAANsAAAAPAAAAAAAAAAAAAAAAAJgCAABkcnMvZG93bnJl&#10;di54bWxQSwUGAAAAAAQABAD1AAAAhAMAAAAA&#10;" filled="f" stroked="f">
              <v:textbox style="mso-fit-shape-to-text:t" inset="0,0,0,0">
                <w:txbxContent>
                  <w:p w:rsidR="008517FE" w:rsidRDefault="008517FE" w:rsidP="008517FE">
                    <w:pPr>
                      <w:pStyle w:val="NormalWeb"/>
                      <w:spacing w:before="0" w:beforeAutospacing="0" w:after="0" w:afterAutospacing="0" w:line="192" w:lineRule="auto"/>
                    </w:pPr>
                    <w:r>
                      <w:rPr>
                        <w:rFonts w:ascii="Arial Narrow" w:hAnsi="Arial Narrow" w:cstheme="minorBidi"/>
                        <w:color w:val="000000" w:themeColor="text1"/>
                        <w:kern w:val="24"/>
                        <w:sz w:val="16"/>
                        <w:szCs w:val="16"/>
                      </w:rPr>
                      <w:t xml:space="preserve">SIPR </w:t>
                    </w:r>
                  </w:p>
                  <w:p w:rsidR="008517FE" w:rsidRDefault="008517FE" w:rsidP="008517FE">
                    <w:pPr>
                      <w:pStyle w:val="NormalWeb"/>
                      <w:spacing w:before="0" w:beforeAutospacing="0" w:after="0" w:afterAutospacing="0" w:line="192" w:lineRule="auto"/>
                    </w:pPr>
                    <w:r>
                      <w:rPr>
                        <w:rFonts w:ascii="Arial Narrow" w:hAnsi="Arial Narrow" w:cstheme="minorBidi"/>
                        <w:color w:val="000000" w:themeColor="text1"/>
                        <w:kern w:val="24"/>
                        <w:sz w:val="16"/>
                        <w:szCs w:val="16"/>
                      </w:rPr>
                      <w:t>VoIP</w:t>
                    </w:r>
                  </w:p>
                </w:txbxContent>
              </v:textbox>
            </v:shape>
            <v:rect id="Rectangle 29" o:spid="_x0000_s1048" style="position:absolute;left:18265;top:53996;width:10531;height:4372;rotation:11785319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c6/8UA&#10;AADbAAAADwAAAGRycy9kb3ducmV2LnhtbESP3WrCQBSE7wXfYTmF3hSz0foT06ySFgSh7UXVBzhk&#10;T5PQ7Nmwu2r69l2h4OUwM98wxXYwnbiQ861lBdMkBUFcWd1yreB03E0yED4ga+wsk4Jf8rDdjEcF&#10;5tpe+Ysuh1CLCGGfo4ImhD6X0lcNGfSJ7Ymj922dwRClq6V2eI1w08lZmi6lwZbjQoM9vTVU/RzO&#10;RsHHu17Ysvykp9f5Ocuyzi2eq5VSjw9D+QIi0BDu4f/2XiuYreH2Jf4A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dzr/xQAAANsAAAAPAAAAAAAAAAAAAAAAAJgCAABkcnMv&#10;ZG93bnJldi54bWxQSwUGAAAAAAQABAD1AAAAigMAAAAA&#10;" fillcolor="#fbf9f7" strokecolor="#765a3e"/>
            <v:shape id="Picture 30" o:spid="_x0000_s1049" type="#_x0000_t75" alt="Chair1006.gif" style="position:absolute;left:19531;top:51151;width:2731;height:2579;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bWqO+AAAA2wAAAA8AAABkcnMvZG93bnJldi54bWxET8tqAjEU3Qv9h3CFbqRmakHsaJTaUuhW&#10;xw+4TK7J4ORmSDIP/75ZCC4P5707TK4VA4XYeFbwvixAENdeN2wUXKrftw2ImJA1tp5JwZ0iHPYv&#10;sx2W2o98ouGcjMghHEtUYFPqSiljbclhXPqOOHNXHxymDIOROuCYw10rV0Wxlg4bzg0WO/q2VN/O&#10;vVOwWjT3ShfHn1vfj3b4rMz1GIxSr/Ppawsi0ZSe4of7Tyv4yOvzl/wD5P4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SbWqO+AAAA2wAAAA8AAAAAAAAAAAAAAAAAnwIAAGRy&#10;cy9kb3ducmV2LnhtbFBLBQYAAAAABAAEAPcAAACKAwAAAAA=&#10;">
              <v:imagedata r:id="rId35" o:title="Chair1006"/>
              <v:path arrowok="t"/>
            </v:shape>
            <v:shape id="Picture 31" o:spid="_x0000_s1050" type="#_x0000_t75" alt="Chair1006.gif" style="position:absolute;left:24010;top:51151;width:2731;height:2580;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X/zjCAAAA2wAAAA8AAABkcnMvZG93bnJldi54bWxEj81qwzAQhO+FvoPYQi+lkZNCSd0ooUkI&#10;9No4D7BYa8nEWhlJ/snbV4FCj8PMfMNsdrPrxEghtp4VLBcFCOLa65aNgkt1el2DiAlZY+eZFNwo&#10;wm77+LDBUvuJf2g8JyMyhGOJCmxKfSllrC05jAvfE2ev8cFhyjIYqQNOGe46uSqKd+mw5bxgsaeD&#10;pfp6HpyC1Ut7q3SxP16HYbLjR2WafTBKPT/NX58gEs3pP/zX/tYK3pZw/5J/gN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71/84wgAAANsAAAAPAAAAAAAAAAAAAAAAAJ8C&#10;AABkcnMvZG93bnJldi54bWxQSwUGAAAAAAQABAD3AAAAjgMAAAAA&#10;">
              <v:imagedata r:id="rId35" o:title="Chair1006"/>
              <v:path arrowok="t"/>
            </v:shape>
            <v:shape id="TextBox 85" o:spid="_x0000_s1051" type="#_x0000_t202" style="position:absolute;left:11999;top:25025;width:5159;height:5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clFsMA&#10;AADbAAAADwAAAGRycy9kb3ducmV2LnhtbESPQWvCQBSE7wX/w/KEXopukkLQ6CpSFEpvTXvx9th9&#10;JsHs25DdJqm/visIPQ4z8w2z3U+2FQP1vnGsIF0mIIi1Mw1XCr6/TosVCB+QDbaOScEvedjvZk9b&#10;LIwb+ZOGMlQiQtgXqKAOoSuk9Lomi37pOuLoXVxvMUTZV9L0OEa4bWWWJLm02HBcqLGjt5r0tfyx&#10;CvLp2L18rCkbb7od+HxL00CpUs/z6bABEWgK/+FH+90oeM3g/iX+AL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clFsMAAADbAAAADwAAAAAAAAAAAAAAAACYAgAAZHJzL2Rv&#10;d25yZXYueG1sUEsFBgAAAAAEAAQA9QAAAIgDAAAAAA==&#10;" filled="f" stroked="f">
              <v:textbox style="mso-fit-shape-to-text:t" inset="0,0,0,0">
                <w:txbxContent>
                  <w:p w:rsidR="008517FE" w:rsidRDefault="008517FE" w:rsidP="008517FE">
                    <w:pPr>
                      <w:pStyle w:val="NormalWeb"/>
                      <w:spacing w:before="0" w:beforeAutospacing="0" w:after="0" w:afterAutospacing="0" w:line="192" w:lineRule="auto"/>
                      <w:jc w:val="center"/>
                    </w:pPr>
                    <w:r>
                      <w:rPr>
                        <w:rFonts w:ascii="Arial Narrow" w:hAnsi="Arial Narrow" w:cstheme="minorBidi"/>
                        <w:color w:val="000000" w:themeColor="text1"/>
                        <w:kern w:val="24"/>
                        <w:sz w:val="16"/>
                        <w:szCs w:val="16"/>
                      </w:rPr>
                      <w:t>SIPR</w:t>
                    </w:r>
                  </w:p>
                  <w:p w:rsidR="008517FE" w:rsidRDefault="008517FE" w:rsidP="008517FE">
                    <w:pPr>
                      <w:pStyle w:val="NormalWeb"/>
                      <w:spacing w:before="0" w:beforeAutospacing="0" w:after="0" w:afterAutospacing="0" w:line="192" w:lineRule="auto"/>
                      <w:jc w:val="center"/>
                    </w:pPr>
                    <w:r>
                      <w:rPr>
                        <w:rFonts w:ascii="Arial Narrow" w:hAnsi="Arial Narrow" w:cstheme="minorBidi"/>
                        <w:color w:val="000000" w:themeColor="text1"/>
                        <w:kern w:val="24"/>
                        <w:sz w:val="16"/>
                        <w:szCs w:val="16"/>
                      </w:rPr>
                      <w:t>Transit Case &amp; UPS</w:t>
                    </w:r>
                  </w:p>
                </w:txbxContent>
              </v:textbox>
            </v:shape>
            <v:shape id="TextBox 87" o:spid="_x0000_s1052" type="#_x0000_t202" style="position:absolute;left:70627;top:38921;width:2449;height:139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0AHsEA&#10;AADbAAAADwAAAGRycy9kb3ducmV2LnhtbESPT4vCMBTE78J+h/AWvNl0FVS6RhFBWPbmH4S9PZpn&#10;U2xeSpKt7bc3guBxmJnfMKtNbxvRkQ+1YwVfWQ6CuHS65krB+bSfLEGEiKyxcUwKBgqwWX+MVlho&#10;d+cDdcdYiQThUKACE2NbSBlKQxZD5lri5F2dtxiT9JXUHu8Jbhs5zfO5tFhzWjDY0s5QeTv+WwWL&#10;/uKoDbSjv2tXelMPy+Z3UGr82W+/QUTq4zv8av9oBbMZPL+kHy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NAB7BAAAA2wAAAA8AAAAAAAAAAAAAAAAAmAIAAGRycy9kb3du&#10;cmV2LnhtbFBLBQYAAAAABAAEAPUAAACGAwAAAAA=&#10;" filled="f" stroked="f">
              <v:textbox style="mso-fit-shape-to-text:t" inset="0,0,0,0">
                <w:txbxContent>
                  <w:p w:rsidR="008517FE" w:rsidRDefault="008517FE" w:rsidP="008517FE">
                    <w:pPr>
                      <w:pStyle w:val="NormalWeb"/>
                      <w:spacing w:before="0" w:beforeAutospacing="0" w:after="0" w:afterAutospacing="0" w:line="192" w:lineRule="auto"/>
                      <w:jc w:val="center"/>
                    </w:pPr>
                    <w:r>
                      <w:rPr>
                        <w:rFonts w:ascii="Arial Narrow" w:hAnsi="Arial Narrow" w:cstheme="minorBidi"/>
                        <w:b/>
                        <w:bCs/>
                        <w:color w:val="000000" w:themeColor="text1"/>
                        <w:kern w:val="24"/>
                        <w:sz w:val="16"/>
                        <w:szCs w:val="16"/>
                      </w:rPr>
                      <w:t>LSD</w:t>
                    </w:r>
                  </w:p>
                </w:txbxContent>
              </v:textbox>
            </v:shape>
            <v:rect id="Rectangle 34" o:spid="_x0000_s1053" style="position:absolute;left:54445;top:45100;width:11073;height:437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h+asUA&#10;AADbAAAADwAAAGRycy9kb3ducmV2LnhtbESP0WrCQBRE3wv9h+UWfKubqEiJrlJSiloLxaQfcMle&#10;k9js3ZDdxPj3XaHQx2FmzjDr7WgaMVDnassK4mkEgriwuuZSwXf+/vwCwnlkjY1lUnAjB9vN48Ma&#10;E22vfKIh86UIEHYJKqi8bxMpXVGRQTe1LXHwzrYz6IPsSqk7vAa4aeQsipbSYM1hocKW0oqKn6w3&#10;Cvr528dh+ZXHx+x00efdrKb8M1Vq8jS+rkB4Gv1/+K+91wrmC7h/CT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2H5qxQAAANsAAAAPAAAAAAAAAAAAAAAAAJgCAABkcnMv&#10;ZG93bnJldi54bWxQSwUGAAAAAAQABAD1AAAAigMAAAAA&#10;" fillcolor="#fbf9f7" strokecolor="#765a3e"/>
            <v:shape id="Picture 35" o:spid="_x0000_s1054" type="#_x0000_t75" alt="Chair1006.gif" style="position:absolute;left:61809;top:49853;width:2731;height:2579;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hzn/EAAAA2wAAAA8AAABkcnMvZG93bnJldi54bWxEj0FrwkAUhO+F/oflCb3VjUpDiK5iI4VC&#10;oZBU9PrIPpNo9m3Ibk3y77uFQo/DzHzDbHajacWdetdYVrCYRyCIS6sbrhQcv96eExDOI2tsLZOC&#10;iRzsto8PG0y1HTine+ErESDsUlRQe9+lUrqyJoNubjvi4F1sb9AH2VdS9zgEuGnlMopiabDhsFBj&#10;R1lN5a34Ngpcxp+F0/lqkh9xl7yeDm12vir1NBv3axCeRv8f/mu/awWrF/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Qhzn/EAAAA2wAAAA8AAAAAAAAAAAAAAAAA&#10;nwIAAGRycy9kb3ducmV2LnhtbFBLBQYAAAAABAAEAPcAAACQAwAAAAA=&#10;">
              <v:imagedata r:id="rId35" o:title="Chair1006"/>
              <v:path arrowok="t"/>
            </v:shape>
            <v:shape id="Picture 36" o:spid="_x0000_s1055" type="#_x0000_t75" alt="CPOF-red.gif" style="position:absolute;left:50569;top:34747;width:2642;height:2722;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IP+DEAAAA2wAAAA8AAABkcnMvZG93bnJldi54bWxEj0FrwkAUhO+F/oflFXqRutFCkNRVRNF6&#10;UFArnh/Z12Tb7NuQ3Sbx37uC0OMwM98w03lvK9FS441jBaNhAoI4d9pwoeD8tX6bgPABWWPlmBRc&#10;ycN89vw0xUy7jo/UnkIhIoR9hgrKEOpMSp+XZNEPXU0cvW/XWAxRNoXUDXYRbis5TpJUWjQcF0qs&#10;aVlS/nv6swr67rpbf+4XxvwM2tUBU7e5jLZKvb70iw8QgfrwH360t1rBewr3L/EHyN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CIP+DEAAAA2wAAAA8AAAAAAAAAAAAAAAAA&#10;nwIAAGRycy9kb3ducmV2LnhtbFBLBQYAAAAABAAEAPcAAACQAwAAAAA=&#10;">
              <v:imagedata r:id="rId34" o:title="CPOF-red" croptop="18834f" cropleft="23774f" cropright="17579f"/>
              <v:path arrowok="t"/>
            </v:shape>
            <v:shape id="TextBox 97" o:spid="_x0000_s1056" type="#_x0000_t202" style="position:absolute;left:49269;top:34639;width:2786;height:3129;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2d4MQA&#10;AADbAAAADwAAAGRycy9kb3ducmV2LnhtbESP3WrCQBSE74W+w3IKvTObtLZqzCqlIBaKBf/uj9nT&#10;bDB7NmRXTd++WxC8HGbmG6ZY9LYRF+p87VhBlqQgiEuna64U7HfL4QSED8gaG8ek4Jc8LOYPgwJz&#10;7a68ocs2VCJC2OeowITQ5lL60pBFn7iWOHo/rrMYouwqqTu8Rrht5HOavkmLNccFgy19GCpP27NV&#10;MFm2o9cTnr9ttcYvs5pm6fHQKPX02L/PQATqwz18a39qBS9j+P8Sf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NneDEAAAA2wAAAA8AAAAAAAAAAAAAAAAAmAIAAGRycy9k&#10;b3ducmV2LnhtbFBLBQYAAAAABAAEAPUAAACJAwAAAAA=&#10;" filled="f" stroked="f">
              <v:textbox style="mso-fit-shape-to-text:t" inset="0,0,0,0">
                <w:txbxContent>
                  <w:p w:rsidR="008517FE" w:rsidRDefault="008517FE" w:rsidP="008517FE">
                    <w:pPr>
                      <w:pStyle w:val="NormalWeb"/>
                      <w:spacing w:before="0" w:beforeAutospacing="0" w:after="0" w:afterAutospacing="0" w:line="192" w:lineRule="auto"/>
                      <w:jc w:val="center"/>
                    </w:pPr>
                    <w:r>
                      <w:rPr>
                        <w:rFonts w:ascii="Arial Narrow" w:hAnsi="Arial Narrow" w:cstheme="minorBidi"/>
                        <w:color w:val="000000" w:themeColor="text1"/>
                        <w:kern w:val="24"/>
                        <w:sz w:val="16"/>
                        <w:szCs w:val="16"/>
                      </w:rPr>
                      <w:t>CCS</w:t>
                    </w:r>
                  </w:p>
                  <w:p w:rsidR="008517FE" w:rsidRDefault="008517FE" w:rsidP="008517FE">
                    <w:pPr>
                      <w:pStyle w:val="NormalWeb"/>
                      <w:spacing w:before="0" w:beforeAutospacing="0" w:after="0" w:afterAutospacing="0" w:line="192" w:lineRule="auto"/>
                      <w:jc w:val="center"/>
                    </w:pPr>
                    <w:r>
                      <w:rPr>
                        <w:rFonts w:ascii="Arial Narrow" w:hAnsi="Arial Narrow" w:cstheme="minorBidi"/>
                        <w:color w:val="000000" w:themeColor="text1"/>
                        <w:kern w:val="24"/>
                        <w:sz w:val="16"/>
                        <w:szCs w:val="16"/>
                      </w:rPr>
                      <w:t xml:space="preserve"> </w:t>
                    </w:r>
                    <w:proofErr w:type="spellStart"/>
                    <w:r>
                      <w:rPr>
                        <w:rFonts w:ascii="Arial Narrow" w:hAnsi="Arial Narrow" w:cstheme="minorBidi"/>
                        <w:color w:val="000000" w:themeColor="text1"/>
                        <w:kern w:val="24"/>
                        <w:sz w:val="16"/>
                        <w:szCs w:val="16"/>
                      </w:rPr>
                      <w:t>Kybd</w:t>
                    </w:r>
                    <w:proofErr w:type="spellEnd"/>
                  </w:p>
                </w:txbxContent>
              </v:textbox>
            </v:shape>
            <v:rect id="Rectangle 38" o:spid="_x0000_s1057" style="position:absolute;left:47546;top:21369;width:9442;height:4373;rotation:5887079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RS0sMA&#10;AADbAAAADwAAAGRycy9kb3ducmV2LnhtbERPy2rCQBTdF/oPwy24EZ3EVrGpo4gotCufC7u7ZK5J&#10;bOZOyIwm+vXOQujycN6TWWtKcaXaFZYVxP0IBHFqdcGZgsN+1RuDcB5ZY2mZFNzIwWz6+jLBRNuG&#10;t3Td+UyEEHYJKsi9rxIpXZqTQde3FXHgTrY26AOsM6lrbEK4KeUgikbSYMGhIceKFjmlf7uLUbBu&#10;zr/x8R5vhqdz93P58zGObstUqc5bO/8C4an1/+Kn+1sreA9jw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RS0sMAAADbAAAADwAAAAAAAAAAAAAAAACYAgAAZHJzL2Rv&#10;d25yZXYueG1sUEsFBgAAAAAEAAQA9QAAAIgDAAAAAA==&#10;" fillcolor="#fbf9f7" strokecolor="#765a3e"/>
            <v:shape id="Picture 39" o:spid="_x0000_s1058" type="#_x0000_t75" alt="CPOF-red.gif" style="position:absolute;left:48663;top:21231;width:7161;height:3819;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5LKnEAAAA2wAAAA8AAABkcnMvZG93bnJldi54bWxEj0trAkEQhO8B/8PQgrc4q4LoxlFEEAIh&#10;Dx8h5NbstDuLOz3LTkc3/z4TEDwWVfUVtVh1vlYXamMV2MBomIEiLoKtuDRwPGwfZ6CiIFusA5OB&#10;X4qwWvYeFpjbcOUdXfZSqgThmKMBJ9LkWsfCkcc4DA1x8k6h9ShJtqW2LV4T3Nd6nGVT7bHitOCw&#10;oY2j4rz/8Qa+PrYi0+61fAuf31kR3fylerfGDPrd+gmUUCf38K39bA1M5vD/Jf0Avf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G5LKnEAAAA2wAAAA8AAAAAAAAAAAAAAAAA&#10;nwIAAGRycy9kb3ducmV2LnhtbFBLBQYAAAAABAAEAPcAAACQAwAAAAA=&#10;">
              <v:imagedata r:id="rId34" o:title="CPOF-red"/>
              <v:path arrowok="t"/>
            </v:shape>
            <v:shape id="Picture 40" o:spid="_x0000_s1059" type="#_x0000_t75" alt="Chair1006.gif" style="position:absolute;left:47078;top:22033;width:2731;height:2580;rotation:11785319fd;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6WoTCAAAA2wAAAA8AAABkcnMvZG93bnJldi54bWxET0tLw0AQvgv+h2UEb3ajtQ9it0UKgiIW&#10;+oDibchOk9DMbMhu2/Tfdw6Cx4/vPVv03JgzdbEO4uB5kIEhKYKvpXSw2348TcHEhOKxCUIOrhRh&#10;Mb+/m2Huw0XWdN6k0miIxBwdVCm1ubWxqIgxDkJLotwhdIxJYVda3+FFw7mxL1k2toy1aEOFLS0r&#10;Ko6bE2vJyP+OvoaT0/JnUm6/a+b9asjOPT70729gEvXpX/zn/vQOXnW9ftEfYO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ulqEwgAAANsAAAAPAAAAAAAAAAAAAAAAAJ8C&#10;AABkcnMvZG93bnJldi54bWxQSwUGAAAAAAQABAD3AAAAjgMAAAAA&#10;">
              <v:imagedata r:id="rId35" o:title="Chair1006"/>
              <v:path arrowok="t"/>
            </v:shape>
            <v:shape id="Picture 41" o:spid="_x0000_s1060" type="#_x0000_t75" alt="Chair1006.gif" style="position:absolute;left:61232;top:13745;width:2731;height:2579;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RjEXCAAAA2wAAAA8AAABkcnMvZG93bnJldi54bWxEj81qwzAQhO+FvoPYQi+lkRNKSd0ooUkI&#10;9No4D7BYa8nEWhlJ/snbV4FCj8PMfMNsdrPrxEghtp4VLBcFCOLa65aNgkt1el2DiAlZY+eZFNwo&#10;wm77+LDBUvuJf2g8JyMyhGOJCmxKfSllrC05jAvfE2ev8cFhyjIYqQNOGe46uSqKd+mw5bxgsaeD&#10;pfp6HpyC1Ut7q3SxP16HYbLjR2WafTBKPT/NX58gEs3pP/zX/tYK3pZw/5J/gN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0YxFwgAAANsAAAAPAAAAAAAAAAAAAAAAAJ8C&#10;AABkcnMvZG93bnJldi54bWxQSwUGAAAAAAQABAD3AAAAjgMAAAAA&#10;">
              <v:imagedata r:id="rId35" o:title="Chair1006"/>
              <v:path arrowok="t"/>
            </v:shape>
            <v:shape id="Picture 42" o:spid="_x0000_s1061" type="#_x0000_t75" alt="Chair1006.gif" style="position:absolute;left:56238;top:13745;width:2731;height:2579;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DEjLCAAAA2wAAAA8AAABkcnMvZG93bnJldi54bWxEj81qwzAQhO+FvIPYQC6lkWtKSdwooWkp&#10;9No4D7BYG8nEWhlJ/snbR4VCj8PMfMPsDrPrxEghtp4VPK8LEMSN1y0bBef662kDIiZkjZ1nUnCj&#10;CIf94mGHlfYT/9B4SkZkCMcKFdiU+krK2FhyGNe+J87exQeHKctgpA44ZbjrZFkUr9Jhy3nBYk8f&#10;lprraXAKysf2Vuvi+HkdhsmO29pcjsEotVrO728gEs3pP/zX/tYKXkr4/ZJ/gNzf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AxIywgAAANsAAAAPAAAAAAAAAAAAAAAAAJ8C&#10;AABkcnMvZG93bnJldi54bWxQSwUGAAAAAAQABAD3AAAAjgMAAAAA&#10;">
              <v:imagedata r:id="rId35" o:title="Chair1006"/>
              <v:path arrowok="t"/>
            </v:shape>
            <v:shape id="TextBox 114" o:spid="_x0000_s1062" type="#_x0000_t202" style="position:absolute;left:51683;top:25645;width:1393;height:2580;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DonsQA&#10;AADbAAAADwAAAGRycy9kb3ducmV2LnhtbESPQWvCQBSE7wX/w/IEb3VjtSWNriKFoCAVmrb3Z/aZ&#10;DWbfhuxG03/fFQo9DjPzDbPaDLYRV+p87VjBbJqAIC6drrlS8PWZP6YgfEDW2DgmBT/kYbMePaww&#10;0+7GH3QtQiUihH2GCkwIbSalLw1Z9FPXEkfv7DqLIcqukrrDW4TbRj4lyYu0WHNcMNjSm6HyUvRW&#10;QZq3i+cL9kdbvePB7F5nyem7UWoyHrZLEIGG8B/+a++1gsUc7l/iD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w6J7EAAAA2wAAAA8AAAAAAAAAAAAAAAAAmAIAAGRycy9k&#10;b3ducmV2LnhtbFBLBQYAAAAABAAEAPUAAACJAwAAAAA=&#10;" filled="f" stroked="f">
              <v:textbox style="mso-fit-shape-to-text:t" inset="0,0,0,0">
                <w:txbxContent>
                  <w:p w:rsidR="008517FE" w:rsidRDefault="008517FE" w:rsidP="008517FE">
                    <w:pPr>
                      <w:pStyle w:val="NormalWeb"/>
                      <w:spacing w:before="0" w:beforeAutospacing="0" w:after="0" w:afterAutospacing="0" w:line="192" w:lineRule="auto"/>
                    </w:pPr>
                    <w:r>
                      <w:rPr>
                        <w:rFonts w:ascii="Arial Narrow" w:hAnsi="Arial Narrow" w:cstheme="minorBidi"/>
                        <w:color w:val="000000" w:themeColor="text1"/>
                        <w:kern w:val="24"/>
                        <w:sz w:val="16"/>
                        <w:szCs w:val="16"/>
                      </w:rPr>
                      <w:t>CAU</w:t>
                    </w:r>
                  </w:p>
                </w:txbxContent>
              </v:textbox>
            </v:shape>
            <v:shape id="Picture 44" o:spid="_x0000_s1063" type="#_x0000_t75" alt="VOiPs-red.gif" style="position:absolute;left:41265;top:28514;width:925;height:1096;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9VDzEAAAA2wAAAA8AAABkcnMvZG93bnJldi54bWxEj09rAjEUxO8Fv0N4greaVaTI1ihLwT8X&#10;D7Vben1sXndDNy9LEt3VT28EocdhZn7DrDaDbcWFfDCOFcymGQjiymnDtYLya/u6BBEissbWMSm4&#10;UoDNevSywly7nj/pcoq1SBAOOSpoYuxyKUPVkMUwdR1x8n6dtxiT9LXUHvsEt62cZ9mbtGg4LTTY&#10;0UdD1d/pbBX4Y7H/6Ut/HopdbSqzPGbfN63UZDwU7yAiDfE//GwftILFAh5f0g+Q6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i9VDzEAAAA2wAAAA8AAAAAAAAAAAAAAAAA&#10;nwIAAGRycy9kb3ducmV2LnhtbFBLBQYAAAAABAAEAPcAAACQAwAAAAA=&#10;">
              <v:imagedata r:id="rId37" o:title="VOiPs-red"/>
              <v:path arrowok="t"/>
            </v:shape>
            <v:shape id="TextBox 116" o:spid="_x0000_s1064" type="#_x0000_t202" style="position:absolute;left:38742;top:28295;width:2785;height:2859;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XVccQA&#10;AADbAAAADwAAAGRycy9kb3ducmV2LnhtbESPQWvCQBSE70L/w/IKvenGkhQbXUUEaUFaaFrvz+wz&#10;G8y+Ddk1if++Wyh4HGbmG2a1GW0jeup87VjBfJaAIC6drrlS8PO9ny5A+ICssXFMCm7kYbN+mKww&#10;127gL+qLUIkIYZ+jAhNCm0vpS0MW/cy1xNE7u85iiLKrpO5wiHDbyOckeZEWa44LBlvaGSovxdUq&#10;WOzbNLvg9dNWH3gwb6/z5HRslHp6HLdLEIHGcA//t9+1gjSDvy/xB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V1XHEAAAA2wAAAA8AAAAAAAAAAAAAAAAAmAIAAGRycy9k&#10;b3ducmV2LnhtbFBLBQYAAAAABAAEAPUAAACJAwAAAAA=&#10;" filled="f" stroked="f">
              <v:textbox style="mso-fit-shape-to-text:t" inset="0,0,0,0">
                <w:txbxContent>
                  <w:p w:rsidR="008517FE" w:rsidRDefault="008517FE" w:rsidP="008517FE">
                    <w:pPr>
                      <w:pStyle w:val="NormalWeb"/>
                      <w:spacing w:before="0" w:beforeAutospacing="0" w:after="0" w:afterAutospacing="0" w:line="192" w:lineRule="auto"/>
                    </w:pPr>
                    <w:r>
                      <w:rPr>
                        <w:rFonts w:ascii="Arial Narrow" w:hAnsi="Arial Narrow" w:cstheme="minorBidi"/>
                        <w:color w:val="000000" w:themeColor="text1"/>
                        <w:kern w:val="24"/>
                        <w:sz w:val="16"/>
                        <w:szCs w:val="16"/>
                      </w:rPr>
                      <w:t xml:space="preserve">SIPR </w:t>
                    </w:r>
                  </w:p>
                  <w:p w:rsidR="008517FE" w:rsidRDefault="008517FE" w:rsidP="008517FE">
                    <w:pPr>
                      <w:pStyle w:val="NormalWeb"/>
                      <w:spacing w:before="0" w:beforeAutospacing="0" w:after="0" w:afterAutospacing="0" w:line="192" w:lineRule="auto"/>
                    </w:pPr>
                    <w:r>
                      <w:rPr>
                        <w:rFonts w:ascii="Arial Narrow" w:hAnsi="Arial Narrow" w:cstheme="minorBidi"/>
                        <w:color w:val="000000" w:themeColor="text1"/>
                        <w:kern w:val="24"/>
                        <w:sz w:val="16"/>
                        <w:szCs w:val="16"/>
                      </w:rPr>
                      <w:t>VoIP</w:t>
                    </w:r>
                  </w:p>
                </w:txbxContent>
              </v:textbox>
            </v:shape>
            <v:rect id="Rectangle 46" o:spid="_x0000_s1065" style="position:absolute;left:28864;top:53966;width:10605;height:4372;rotation:11785319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dLLcQA&#10;AADbAAAADwAAAGRycy9kb3ducmV2LnhtbESP3WrCQBSE7wXfYTlCb4purMaG1FViQRDaXvjzAIfs&#10;aRKaPRt2V03f3hUEL4eZ+YZZrnvTigs531hWMJ0kIIhLqxuuFJyO23EGwgdkja1lUvBPHtar4WCJ&#10;ubZX3tPlECoRIexzVFCH0OVS+rImg35iO+Lo/VpnMETpKqkdXiPctPItSRbSYMNxocaOPmsq/w5n&#10;o+D7S6e2KH7odTM/Z1nWunRWviv1MuqLDxCB+vAMP9o7rWC+gPuX+AP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3Sy3EAAAA2wAAAA8AAAAAAAAAAAAAAAAAmAIAAGRycy9k&#10;b3ducmV2LnhtbFBLBQYAAAAABAAEAPUAAACJAwAAAAA=&#10;" fillcolor="#fbf9f7" strokecolor="#765a3e"/>
            <v:shape id="Picture 47" o:spid="_x0000_s1066" type="#_x0000_t75" alt="Chair1006.gif" style="position:absolute;left:29566;top:51117;width:2731;height:2579;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0sarCAAAA2wAAAA8AAABkcnMvZG93bnJldi54bWxEj91qAjEUhO8LvkM4Qm9KzVZKratRakvB&#10;27o+wGFzTBY3J0uS/fHtm4LQy2FmvmG2+8m1YqAQG88KXhYFCOLa64aNgnP1/fwOIiZkja1nUnCj&#10;CPvd7GGLpfYj/9BwSkZkCMcSFdiUulLKWFtyGBe+I87exQeHKctgpA44Zrhr5bIo3qTDhvOCxY4+&#10;LdXXU+8ULJ+aW6WLw9e170c7rCtzOQSj1ON8+tiASDSl//C9fdQKXlfw9yX/ALn7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dLGqwgAAANsAAAAPAAAAAAAAAAAAAAAAAJ8C&#10;AABkcnMvZG93bnJldi54bWxQSwUGAAAAAAQABAD3AAAAjgMAAAAA&#10;">
              <v:imagedata r:id="rId35" o:title="Chair1006"/>
              <v:path arrowok="t"/>
            </v:shape>
            <v:shape id="Picture 48" o:spid="_x0000_s1067" type="#_x0000_t75" alt="Chair1006.gif" style="position:absolute;left:34574;top:51117;width:2731;height:2579;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rJdi+AAAA2wAAAA8AAABkcnMvZG93bnJldi54bWxET8tqAjEU3Qv9h3CFbqRmKkXsaJTaUuhW&#10;xw+4TK7J4ORmSDIP/75ZCC4P5707TK4VA4XYeFbwvixAENdeN2wUXKrftw2ImJA1tp5JwZ0iHPYv&#10;sx2W2o98ouGcjMghHEtUYFPqSiljbclhXPqOOHNXHxymDIOROuCYw10rV0Wxlg4bzg0WO/q2VN/O&#10;vVOwWjT3ShfHn1vfj3b4rMz1GIxSr/Ppawsi0ZSe4of7Tyv4yGPzl/wD5P4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LrJdi+AAAA2wAAAA8AAAAAAAAAAAAAAAAAnwIAAGRy&#10;cy9kb3ducmV2LnhtbFBLBQYAAAAABAAEAPcAAACKAwAAAAA=&#10;">
              <v:imagedata r:id="rId35" o:title="Chair1006"/>
              <v:path arrowok="t"/>
            </v:shape>
            <v:rect id="Rectangle 49" o:spid="_x0000_s1068" style="position:absolute;left:35727;top:40400;width:9442;height:4372;rotation:5887079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6ENMcA&#10;AADbAAAADwAAAGRycy9kb3ducmV2LnhtbESPT2vCQBTE7wW/w/IEL6VuIlY0uoqIgj35pz3U2yP7&#10;TKLZtyG7mthP7xYKPQ4z8xtmtmhNKe5Uu8KygrgfgSBOrS44U/D1uXkbg3AeWWNpmRQ8yMFi3nmZ&#10;YaJtwwe6H30mAoRdggpy76tESpfmZND1bUUcvLOtDfog60zqGpsAN6UcRNFIGiw4LORY0Sqn9Hq8&#10;GQW75nKKv3/i/fv58jpZfwzH0WOdKtXrtsspCE+t/w//tbdawXACv1/CD5Dz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hDTHAAAA2wAAAA8AAAAAAAAAAAAAAAAAmAIAAGRy&#10;cy9kb3ducmV2LnhtbFBLBQYAAAAABAAEAPUAAACMAwAAAAA=&#10;" fillcolor="#fbf9f7" strokecolor="#765a3e"/>
            <v:shape id="Picture 50" o:spid="_x0000_s1069" type="#_x0000_t75" alt="Chair1006.gif" style="position:absolute;left:35251;top:43207;width:2731;height:2579;rotation:1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z9c3AAAAA2wAAAA8AAABkcnMvZG93bnJldi54bWxET89rwjAUvgv+D+EJu81UtxWppkUEYYfC&#10;tBueH82zLSYvpYm2+++Xw8Djx/d7V0zWiAcNvnOsYLVMQBDXTnfcKPj5Pr5uQPiArNE4JgW/5KHI&#10;57MdZtqNfKZHFRoRQ9hnqKANoc+k9HVLFv3S9cSRu7rBYohwaKQecIzh1sh1kqTSYsexocWeDi3V&#10;t+puFaTl+6m8HipOvi77t7DRxqRHo9TLYtpvQQSawlP87/7UCj7i+vgl/gCZ/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zP1zcAAAADbAAAADwAAAAAAAAAAAAAAAACfAgAA&#10;ZHJzL2Rvd25yZXYueG1sUEsFBgAAAAAEAAQA9wAAAIwDAAAAAA==&#10;">
              <v:imagedata r:id="rId35" o:title="Chair1006"/>
              <v:path arrowok="t"/>
            </v:shape>
            <v:shape id="TextBox 130" o:spid="_x0000_s1070" type="#_x0000_t202" style="position:absolute;left:39439;top:40709;width:1392;height:2859;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dFr8MA&#10;AADbAAAADwAAAGRycy9kb3ducmV2LnhtbESPQWvCQBSE70L/w/KE3nQTUbGpayiCWCgVatv7a/aZ&#10;Dcm+Ddk1Sf99VxB6HGbmG2abj7YRPXW+cqwgnScgiAunKy4VfH0eZhsQPiBrbByTgl/ykO8eJlvM&#10;tBv4g/pzKEWEsM9QgQmhzaT0hSGLfu5a4uhdXGcxRNmVUnc4RLht5CJJ1tJixXHBYEt7Q0V9vloF&#10;m0O7XNV4PdnyHd/M8SlNfr4bpR6n48sziEBj+A/f269awSqF25f4A+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dFr8MAAADbAAAADwAAAAAAAAAAAAAAAACYAgAAZHJzL2Rv&#10;d25yZXYueG1sUEsFBgAAAAAEAAQA9QAAAIgDAAAAAA==&#10;" filled="f" stroked="f">
              <v:textbox style="mso-fit-shape-to-text:t" inset="0,0,0,0">
                <w:txbxContent>
                  <w:p w:rsidR="008517FE" w:rsidRDefault="008517FE" w:rsidP="008517FE">
                    <w:pPr>
                      <w:pStyle w:val="NormalWeb"/>
                      <w:spacing w:before="0" w:beforeAutospacing="0" w:after="0" w:afterAutospacing="0" w:line="192" w:lineRule="auto"/>
                    </w:pPr>
                    <w:r>
                      <w:rPr>
                        <w:rFonts w:ascii="Arial Narrow" w:hAnsi="Arial Narrow" w:cstheme="minorBidi"/>
                        <w:color w:val="000000" w:themeColor="text1"/>
                        <w:kern w:val="24"/>
                        <w:sz w:val="16"/>
                        <w:szCs w:val="16"/>
                      </w:rPr>
                      <w:t>SIPR</w:t>
                    </w:r>
                  </w:p>
                </w:txbxContent>
              </v:textbox>
            </v:shape>
            <v:shape id="Picture 52" o:spid="_x0000_s1071" type="#_x0000_t75" alt="Chair1006.gif" style="position:absolute;left:35339;top:38507;width:2731;height:2579;rotation:1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tziHDAAAA2wAAAA8AAABkcnMvZG93bnJldi54bWxEj0FrwkAUhO8F/8PyhN7qRtsGia4iQsBD&#10;oG1aPD+yzyS4+zZk1yT+e7dQ6HGYmW+Y7X6yRgzU+9axguUiAUFcOd1yreDnO39Zg/ABWaNxTAru&#10;5GG/mz1tMdNu5C8aylCLCGGfoYImhC6T0lcNWfQL1xFH7+J6iyHKvpa6xzHCrZGrJEmlxZbjQoMd&#10;HRuqruXNKkiLt8/iciw5+TgfXsNaG5PmRqnn+XTYgAg0hf/wX/ukFbyv4PdL/AFy9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K3OIcMAAADbAAAADwAAAAAAAAAAAAAAAACf&#10;AgAAZHJzL2Rvd25yZXYueG1sUEsFBgAAAAAEAAQA9wAAAI8DAAAAAA==&#10;">
              <v:imagedata r:id="rId35" o:title="Chair1006"/>
              <v:path arrowok="t"/>
            </v:shape>
            <v:shape id="TextBox 132" o:spid="_x0000_s1072" type="#_x0000_t202" style="position:absolute;left:40425;top:36033;width:1393;height:4349;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Q8QA&#10;AADbAAAADwAAAGRycy9kb3ducmV2LnhtbESPQWvCQBSE7wX/w/IEb2aTWouNWYMUpAWpUNven9ln&#10;Nph9G7Krpv/eLQg9DjPzDVOUg23FhXrfOFaQJSkI4srphmsF31+b6QKED8gaW8ek4Jc8lKvRQ4G5&#10;dlf+pMs+1CJC2OeowITQ5VL6ypBFn7iOOHpH11sMUfa11D1eI9y28jFNn6XFhuOCwY5eDVWn/dkq&#10;WGy6p/kJzztbf+DWvL1k6eGnVWoyHtZLEIGG8B++t9+1gvkM/r7EH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pfkPEAAAA2wAAAA8AAAAAAAAAAAAAAAAAmAIAAGRycy9k&#10;b3ducmV2LnhtbFBLBQYAAAAABAAEAPUAAACJAwAAAAA=&#10;" filled="f" stroked="f">
              <v:textbox style="mso-fit-shape-to-text:t" inset="0,0,0,0">
                <w:txbxContent>
                  <w:p w:rsidR="008517FE" w:rsidRDefault="008517FE" w:rsidP="008517FE">
                    <w:pPr>
                      <w:pStyle w:val="NormalWeb"/>
                      <w:spacing w:before="0" w:beforeAutospacing="0" w:after="0" w:afterAutospacing="0" w:line="192" w:lineRule="auto"/>
                    </w:pPr>
                    <w:r>
                      <w:rPr>
                        <w:rFonts w:ascii="Arial Narrow" w:hAnsi="Arial Narrow" w:cstheme="minorBidi"/>
                        <w:color w:val="000000" w:themeColor="text1"/>
                        <w:kern w:val="24"/>
                        <w:sz w:val="16"/>
                        <w:szCs w:val="16"/>
                      </w:rPr>
                      <w:t>ROVER</w:t>
                    </w:r>
                  </w:p>
                </w:txbxContent>
              </v:textbox>
            </v:shape>
            <v:shape id="Picture 54" o:spid="_x0000_s1073" type="#_x0000_t75" alt="LaptopBullfrog-red.gif" style="position:absolute;left:40444;top:38651;width:1871;height:1793;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n/unFAAAA2wAAAA8AAABkcnMvZG93bnJldi54bWxEj0FrwkAUhO8F/8PyhN50o7QiqauIWAgK&#10;haSW4u2RfU2i2bchu03S/npXKPQ4zMw3zGozmFp01LrKsoLZNAJBnFtdcaHg9P46WYJwHlljbZkU&#10;/JCDzXr0sMJY255T6jJfiABhF6OC0vsmltLlJRl0U9sQB+/LtgZ9kG0hdYt9gJtazqNoIQ1WHBZK&#10;bGhXUn7Nvo2CQxO9nZE7c/6wn8kl31/SY/Gr1ON42L6A8DT4//BfO9EKnp/g/iX8ALm+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p/7pxQAAANsAAAAPAAAAAAAAAAAAAAAA&#10;AJ8CAABkcnMvZG93bnJldi54bWxQSwUGAAAAAAQABAD3AAAAkQMAAAAA&#10;">
              <v:imagedata r:id="rId36" o:title="LaptopBullfrog-red"/>
              <v:path arrowok="t"/>
            </v:shape>
            <v:shape id="Picture 55" o:spid="_x0000_s1074" type="#_x0000_t75" alt="LaptopBullfrog-red.gif" style="position:absolute;left:40444;top:41722;width:1872;height:1793;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rW3LEAAAA2wAAAA8AAABkcnMvZG93bnJldi54bWxEj92KwjAUhO8X9h3CWfDOpisoUo0ii4Io&#10;CP4si3eH5thWm5PSxFp9eiMIeznMzDfMeNqaUjRUu8Kygu8oBkGcWl1wpuCwX3SHIJxH1lhaJgV3&#10;cjCdfH6MMdH2xltqdj4TAcIuQQW591UipUtzMugiWxEH72Rrgz7IOpO6xluAm1L24nggDRYcFnKs&#10;6Cen9LK7GgWrKt4ckRtz/LV/y3M6P2/X2UOpzlc7G4Hw1Pr/8Lu91Ar6fXh9CT9AT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XrW3LEAAAA2wAAAA8AAAAAAAAAAAAAAAAA&#10;nwIAAGRycy9kb3ducmV2LnhtbFBLBQYAAAAABAAEAPcAAACQAwAAAAA=&#10;">
              <v:imagedata r:id="rId36" o:title="LaptopBullfrog-red"/>
              <v:path arrowok="t"/>
            </v:shape>
            <v:shape id="TextBox 135" o:spid="_x0000_s1075" type="#_x0000_t202" style="position:absolute;left:38867;top:44304;width:2785;height:3334;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7d28MA&#10;AADbAAAADwAAAGRycy9kb3ducmV2LnhtbESPQWvCQBSE70L/w/IKvelGaYKNriJCUCgt1Nb7M/vM&#10;BrNvQ3aN8d93CwWPw8x8wyzXg21ET52vHSuYThIQxKXTNVcKfr6L8RyED8gaG8ek4E4e1qun0RJz&#10;7W78Rf0hVCJC2OeowITQ5lL60pBFP3EtcfTOrrMYouwqqTu8Rbht5CxJMmmx5rhgsKWtofJyuFoF&#10;86J9TS94/bTVB76b3ds0OR0bpV6eh80CRKAhPML/7b1WkGbw9yX+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7d28MAAADbAAAADwAAAAAAAAAAAAAAAACYAgAAZHJzL2Rv&#10;d25yZXYueG1sUEsFBgAAAAAEAAQA9QAAAIgDAAAAAA==&#10;" filled="f" stroked="f">
              <v:textbox style="mso-fit-shape-to-text:t" inset="0,0,0,0">
                <w:txbxContent>
                  <w:p w:rsidR="008517FE" w:rsidRDefault="008517FE" w:rsidP="008517FE">
                    <w:pPr>
                      <w:pStyle w:val="NormalWeb"/>
                      <w:spacing w:before="0" w:beforeAutospacing="0" w:after="0" w:afterAutospacing="0" w:line="192" w:lineRule="auto"/>
                    </w:pPr>
                    <w:r>
                      <w:rPr>
                        <w:rFonts w:ascii="Arial Narrow" w:hAnsi="Arial Narrow" w:cstheme="minorBidi"/>
                        <w:color w:val="000000" w:themeColor="text1"/>
                        <w:kern w:val="24"/>
                        <w:sz w:val="16"/>
                        <w:szCs w:val="16"/>
                      </w:rPr>
                      <w:t>TACP</w:t>
                    </w:r>
                  </w:p>
                  <w:p w:rsidR="008517FE" w:rsidRDefault="008517FE" w:rsidP="008517FE">
                    <w:pPr>
                      <w:pStyle w:val="NormalWeb"/>
                      <w:spacing w:before="0" w:beforeAutospacing="0" w:after="0" w:afterAutospacing="0" w:line="192" w:lineRule="auto"/>
                    </w:pPr>
                    <w:r>
                      <w:rPr>
                        <w:rFonts w:ascii="Arial Narrow" w:hAnsi="Arial Narrow" w:cstheme="minorBidi"/>
                        <w:color w:val="000000" w:themeColor="text1"/>
                        <w:kern w:val="24"/>
                        <w:sz w:val="16"/>
                        <w:szCs w:val="16"/>
                      </w:rPr>
                      <w:t>CASS</w:t>
                    </w:r>
                  </w:p>
                </w:txbxContent>
              </v:textbox>
            </v:shape>
            <v:shape id="Picture 57" o:spid="_x0000_s1076" type="#_x0000_t75" alt="LaptopBullfrog-red.gif" style="position:absolute;left:40444;top:45014;width:1872;height:1793;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1YJ7FAAAA2wAAAA8AAABkcnMvZG93bnJldi54bWxEj0FrwkAUhO8F/8PyhN50o9AqqauIWAgK&#10;haSW4u2RfU2i2bchu03S/npXKPQ4zMw3zGozmFp01LrKsoLZNAJBnFtdcaHg9P46WYJwHlljbZkU&#10;/JCDzXr0sMJY255T6jJfiABhF6OC0vsmltLlJRl0U9sQB+/LtgZ9kG0hdYt9gJtazqPoWRqsOCyU&#10;2NCupPyafRsFhyZ6OyN35vxhP5NLvr+kx+JXqcfxsH0B4Wnw/+G/dqIVPC3g/iX8ALm+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dWCexQAAANsAAAAPAAAAAAAAAAAAAAAA&#10;AJ8CAABkcnMvZG93bnJldi54bWxQSwUGAAAAAAQABAD3AAAAkQMAAAAA&#10;">
              <v:imagedata r:id="rId36" o:title="LaptopBullfrog-red"/>
              <v:path arrowok="t"/>
            </v:shape>
            <v:shape id="Picture 58" o:spid="_x0000_s1077" type="#_x0000_t75" alt="Chair1006.gif" style="position:absolute;left:35339;top:33349;width:2731;height:2579;rotation:1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F+cvAAAAA2wAAAA8AAABkcnMvZG93bnJldi54bWxET89rwjAUvgv+D+EJu81UtxWppkUEYYfC&#10;tBueH82zLSYvpYm2+++Xw8Djx/d7V0zWiAcNvnOsYLVMQBDXTnfcKPj5Pr5uQPiArNE4JgW/5KHI&#10;57MdZtqNfKZHFRoRQ9hnqKANoc+k9HVLFv3S9cSRu7rBYohwaKQecIzh1sh1kqTSYsexocWeDi3V&#10;t+puFaTl+6m8HipOvi77t7DRxqRHo9TLYtpvQQSawlP87/7UCj7i2Pgl/gCZ/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UX5y8AAAADbAAAADwAAAAAAAAAAAAAAAACfAgAA&#10;ZHJzL2Rvd25yZXYueG1sUEsFBgAAAAAEAAQA9wAAAIwDAAAAAA==&#10;">
              <v:imagedata r:id="rId35" o:title="Chair1006"/>
              <v:path arrowok="t"/>
            </v:shape>
            <v:shape id="Picture 59" o:spid="_x0000_s1078" type="#_x0000_t75" alt="Chair1006.gif" style="position:absolute;left:35339;top:28859;width:2731;height:2580;rotation:1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JXFDEAAAA2wAAAA8AAABkcnMvZG93bnJldi54bWxEj0FrwkAUhO8F/8PyhN7qRtsGja4iQqCH&#10;QNtUPD+yzyS4+zZk1yT9991CocdhZr5hdofJGjFQ71vHCpaLBARx5XTLtYLzV/60BuEDskbjmBR8&#10;k4fDfvaww0y7kT9pKEMtIoR9hgqaELpMSl81ZNEvXEccvavrLYYo+1rqHscIt0aukiSVFluOCw12&#10;dGqoupV3qyAtXj6K66nk5P1yfA5rbUyaG6Ue59NxCyLQFP7Df+03reB1A79f4g+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oJXFDEAAAA2wAAAA8AAAAAAAAAAAAAAAAA&#10;nwIAAGRycy9kb3ducmV2LnhtbFBLBQYAAAAABAAEAPcAAACQAwAAAAA=&#10;">
              <v:imagedata r:id="rId35" o:title="Chair1006"/>
              <v:path arrowok="t"/>
            </v:shape>
            <v:shape id="TextBox 146" o:spid="_x0000_s1079" type="#_x0000_t202" style="position:absolute;left:39252;top:29067;width:1393;height:2859;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cqib8A&#10;AADbAAAADwAAAGRycy9kb3ducmV2LnhtbERPTYvCMBC9C/sfwgjeNFVc0WoqiyAKi4Lueh+bsSlt&#10;JqWJ2v33m4Pg8fG+V+vO1uJBrS8dKxiPEhDEudMlFwp+f7bDOQgfkDXWjknBH3lYZx+9FabaPflE&#10;j3MoRAxhn6ICE0KTSulzQxb9yDXEkbu51mKIsC2kbvEZw20tJ0kykxZLjg0GG9oYyqvz3SqYb5vp&#10;Z4X3oy0O+G12i3FyvdRKDfrd1xJEoC68xS/3XiuYxfXxS/wBMv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lyqJvwAAANsAAAAPAAAAAAAAAAAAAAAAAJgCAABkcnMvZG93bnJl&#10;di54bWxQSwUGAAAAAAQABAD1AAAAhAMAAAAA&#10;" filled="f" stroked="f">
              <v:textbox style="mso-fit-shape-to-text:t" inset="0,0,0,0">
                <w:txbxContent>
                  <w:p w:rsidR="008517FE" w:rsidRDefault="008517FE" w:rsidP="008517FE">
                    <w:pPr>
                      <w:pStyle w:val="NormalWeb"/>
                      <w:spacing w:before="0" w:beforeAutospacing="0" w:after="0" w:afterAutospacing="0" w:line="192" w:lineRule="auto"/>
                    </w:pPr>
                    <w:r>
                      <w:rPr>
                        <w:rFonts w:ascii="Arial Narrow" w:hAnsi="Arial Narrow" w:cstheme="minorBidi"/>
                        <w:color w:val="000000" w:themeColor="text1"/>
                        <w:kern w:val="24"/>
                        <w:sz w:val="16"/>
                        <w:szCs w:val="16"/>
                      </w:rPr>
                      <w:t>SIPR</w:t>
                    </w:r>
                  </w:p>
                </w:txbxContent>
              </v:textbox>
            </v:shape>
            <v:shape id="Picture 61" o:spid="_x0000_s1080" type="#_x0000_t75" alt="LaptopBullfrog-red.gif" style="position:absolute;left:40444;top:30272;width:1871;height:1793;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8l8zCAAAA2wAAAA8AAABkcnMvZG93bnJldi54bWxEj82qwjAUhPeC7xCO4E5TXYj0GuUiCqIg&#10;+MfF3aE5t602J6WJtfr0RhBcDjPzDTOZNaYQNVUut6xg0I9AECdW55wqOB6WvTEI55E1FpZJwYMc&#10;zKbt1gRjbe+8o3rvUxEg7GJUkHlfxlK6JCODrm9L4uD928qgD7JKpa7wHuCmkMMoGkmDOYeFDEua&#10;Z5Rc9zejYF1G2zNybc4n+7e6JIvLbpM+lep2mt8fEJ4a/w1/2iutYDSA95fwA+T0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0vJfMwgAAANsAAAAPAAAAAAAAAAAAAAAAAJ8C&#10;AABkcnMvZG93bnJldi54bWxQSwUGAAAAAAQABAD3AAAAjgMAAAAA&#10;">
              <v:imagedata r:id="rId36" o:title="LaptopBullfrog-red"/>
              <v:path arrowok="t"/>
            </v:shape>
            <v:shape id="TextBox 148" o:spid="_x0000_s1081" type="#_x0000_t202" style="position:absolute;left:39794;top:31686;width:2785;height:4963;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kRZcIA&#10;AADbAAAADwAAAGRycy9kb3ducmV2LnhtbESPQYvCMBSE78L+h/AW9qapouJWo4ggLojCdtf7s3k2&#10;xealNFHrvzeC4HGYmW+Y2aK1lbhS40vHCvq9BARx7nTJhYL/v3V3AsIHZI2VY1JwJw+L+Udnhql2&#10;N/6laxYKESHsU1RgQqhTKX1uyKLvuZo4eifXWAxRNoXUDd4i3FZykCRjabHkuGCwppWh/JxdrILJ&#10;uh6OznjZ22KHW7P57ifHQ6XU12e7nIII1IZ3+NX+0QrGA3h+iT9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CRFlwgAAANsAAAAPAAAAAAAAAAAAAAAAAJgCAABkcnMvZG93&#10;bnJldi54bWxQSwUGAAAAAAQABAD1AAAAhwMAAAAA&#10;" filled="f" stroked="f">
              <v:textbox style="mso-fit-shape-to-text:t" inset="0,0,0,0">
                <w:txbxContent>
                  <w:p w:rsidR="008517FE" w:rsidRDefault="008517FE" w:rsidP="008517FE">
                    <w:pPr>
                      <w:pStyle w:val="NormalWeb"/>
                      <w:spacing w:before="0" w:beforeAutospacing="0" w:after="0" w:afterAutospacing="0" w:line="192" w:lineRule="auto"/>
                      <w:jc w:val="center"/>
                    </w:pPr>
                    <w:r>
                      <w:rPr>
                        <w:rFonts w:ascii="Arial Narrow" w:hAnsi="Arial Narrow" w:cstheme="minorBidi"/>
                        <w:color w:val="000000" w:themeColor="text1"/>
                        <w:kern w:val="24"/>
                        <w:sz w:val="16"/>
                        <w:szCs w:val="16"/>
                      </w:rPr>
                      <w:t>FALCON</w:t>
                    </w:r>
                  </w:p>
                  <w:p w:rsidR="008517FE" w:rsidRDefault="008517FE" w:rsidP="008517FE">
                    <w:pPr>
                      <w:pStyle w:val="NormalWeb"/>
                      <w:spacing w:before="0" w:beforeAutospacing="0" w:after="0" w:afterAutospacing="0" w:line="192" w:lineRule="auto"/>
                      <w:jc w:val="center"/>
                    </w:pPr>
                    <w:r>
                      <w:rPr>
                        <w:rFonts w:ascii="Arial Narrow" w:hAnsi="Arial Narrow" w:cstheme="minorBidi"/>
                        <w:color w:val="000000" w:themeColor="text1"/>
                        <w:kern w:val="24"/>
                        <w:sz w:val="16"/>
                        <w:szCs w:val="16"/>
                      </w:rPr>
                      <w:t>View</w:t>
                    </w:r>
                  </w:p>
                </w:txbxContent>
              </v:textbox>
            </v:shape>
            <v:shape id="Picture 63" o:spid="_x0000_s1082" type="#_x0000_t75" alt="LaptopBullfrog-red.gif" style="position:absolute;left:40444;top:33718;width:1871;height:1793;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irCDEAAAA2wAAAA8AAABkcnMvZG93bnJldi54bWxEj0FrwkAUhO9C/8PyCt7qpgoiqauUoiAK&#10;hURL8fbIviax2bdhd42pv94VCh6HmfmGmS9704iOnK8tK3gdJSCIC6trLhUc9uuXGQgfkDU2lknB&#10;H3lYLp4Gc0y1vXBGXR5KESHsU1RQhdCmUvqiIoN+ZFvi6P1YZzBE6UqpHV4i3DRynCRTabDmuFBh&#10;Sx8VFb/52SjYtsnnEbkzxy/7vTkVq1O2K69KDZ/79zcQgfrwCP+3N1rBdAL3L/EHyM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sirCDEAAAA2wAAAA8AAAAAAAAAAAAAAAAA&#10;nwIAAGRycy9kb3ducmV2LnhtbFBLBQYAAAAABAAEAPcAAACQAwAAAAA=&#10;">
              <v:imagedata r:id="rId36" o:title="LaptopBullfrog-red"/>
              <v:path arrowok="t"/>
            </v:shape>
            <v:shape id="Picture 64" o:spid="_x0000_s1083" type="#_x0000_t75" alt="Chair1006.gif" style="position:absolute;left:35339;top:23732;width:2731;height:2580;rotation:1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kOXPAAAAA2wAAAA8AAABkcnMvZG93bnJldi54bWxEj82qwjAUhPeC7xCO4E5TfyhSjSKC4EK4&#10;1yquD82xLSYnpYla395cuOBymPlmmNWms0Y8qfW1YwWTcQKCuHC65lLB5bwfLUD4gKzROCYFb/Kw&#10;Wfd7K8y0e/GJnnkoRSxhn6GCKoQmk9IXFVn0Y9cQR+/mWoshyraUusVXLLdGTpMklRZrjgsVNrSr&#10;qLjnD6sgPc5/j7ddzsnPdTsLC21MujdKDQfddgkiUBe+4X/6oCM3h78v8QfI9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mQ5c8AAAADbAAAADwAAAAAAAAAAAAAAAACfAgAA&#10;ZHJzL2Rvd25yZXYueG1sUEsFBgAAAAAEAAQA9wAAAIwDAAAAAA==&#10;">
              <v:imagedata r:id="rId35" o:title="Chair1006"/>
              <v:path arrowok="t"/>
            </v:shape>
            <v:shape id="Picture 65" o:spid="_x0000_s1084" type="#_x0000_t75" alt="Chair1006.gif" style="position:absolute;left:35339;top:19932;width:2731;height:2579;rotation:1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onOjBAAAA2wAAAA8AAABkcnMvZG93bnJldi54bWxEj0GLwjAUhO/C/ofwFrzZdFctUo0iguBB&#10;UOuy50fzbIvJS2midv/9RhA8DjPfDLNY9daIO3W+cazgK0lBEJdON1wp+DlvRzMQPiBrNI5JwR95&#10;WC0/BgvMtXvwie5FqEQsYZ+jgjqENpfSlzVZ9IlriaN3cZ3FEGVXSd3hI5ZbI7/TNJMWG44LNba0&#10;qam8FjerINtPjvvLpuD08Lseh5k2JtsapYaf/XoOIlAf3uEXvdORm8LzS/wBcvk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UonOjBAAAA2wAAAA8AAAAAAAAAAAAAAAAAnwIA&#10;AGRycy9kb3ducmV2LnhtbFBLBQYAAAAABAAEAPcAAACNAwAAAAA=&#10;">
              <v:imagedata r:id="rId35" o:title="Chair1006"/>
              <v:path arrowok="t"/>
            </v:shape>
            <v:shape id="TextBox 158" o:spid="_x0000_s1085" type="#_x0000_t202" style="position:absolute;left:39584;top:18067;width:2785;height:4824;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IXZsQA&#10;AADbAAAADwAAAGRycy9kb3ducmV2LnhtbESPzWrDMBCE74G8g9hCb4mc0hjHjWJCIbRQGmh+7ltr&#10;axlbK2Mpsfv2USHQ4zAz3zDrYrStuFLva8cKFvMEBHHpdM2VgtNxN8tA+ICssXVMCn7JQ7GZTtaY&#10;azfwF10PoRIRwj5HBSaELpfSl4Ys+rnriKP343qLIcq+krrHIcJtK5+SJJUWa44LBjt6NVQ2h4tV&#10;kO2652WDl72tPvHDvK0Wyfe5VerxYdy+gAg0hv/wvf2uFaQp/H2JP0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yF2bEAAAA2wAAAA8AAAAAAAAAAAAAAAAAmAIAAGRycy9k&#10;b3ducmV2LnhtbFBLBQYAAAAABAAEAPUAAACJAwAAAAA=&#10;" filled="f" stroked="f">
              <v:textbox style="mso-fit-shape-to-text:t" inset="0,0,0,0">
                <w:txbxContent>
                  <w:p w:rsidR="008517FE" w:rsidRDefault="008517FE" w:rsidP="008517FE">
                    <w:pPr>
                      <w:pStyle w:val="NormalWeb"/>
                      <w:spacing w:before="0" w:beforeAutospacing="0" w:after="0" w:afterAutospacing="0" w:line="192" w:lineRule="auto"/>
                      <w:jc w:val="center"/>
                    </w:pPr>
                    <w:r>
                      <w:rPr>
                        <w:rFonts w:ascii="Arial Narrow" w:hAnsi="Arial Narrow" w:cstheme="minorBidi"/>
                        <w:color w:val="000000" w:themeColor="text1"/>
                        <w:kern w:val="24"/>
                        <w:sz w:val="16"/>
                        <w:szCs w:val="16"/>
                      </w:rPr>
                      <w:t>AFATDS</w:t>
                    </w:r>
                  </w:p>
                  <w:p w:rsidR="008517FE" w:rsidRDefault="008517FE" w:rsidP="008517FE">
                    <w:pPr>
                      <w:pStyle w:val="NormalWeb"/>
                      <w:spacing w:before="0" w:beforeAutospacing="0" w:after="0" w:afterAutospacing="0" w:line="192" w:lineRule="auto"/>
                      <w:jc w:val="center"/>
                    </w:pPr>
                    <w:r>
                      <w:rPr>
                        <w:rFonts w:ascii="Arial Narrow" w:hAnsi="Arial Narrow" w:cstheme="minorBidi"/>
                        <w:color w:val="000000" w:themeColor="text1"/>
                        <w:kern w:val="24"/>
                        <w:sz w:val="16"/>
                        <w:szCs w:val="16"/>
                      </w:rPr>
                      <w:t>EMT</w:t>
                    </w:r>
                  </w:p>
                </w:txbxContent>
              </v:textbox>
            </v:shape>
            <v:shape id="Picture 67" o:spid="_x0000_s1086" type="#_x0000_t75" alt="LaptopBullfrog-red.gif" style="position:absolute;left:40444;top:20242;width:1872;height:1793;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ZqiPEAAAA2wAAAA8AAABkcnMvZG93bnJldi54bWxEj0+LwjAUxO8L+x3CW/Bm0/WgUo0ii4Io&#10;CP5ZFm+P5tlWm5fSxFr99EYQ9jjMzG+Y8bQ1pWiodoVlBd9RDII4tbrgTMFhv+gOQTiPrLG0TAru&#10;5GA6+fwYY6LtjbfU7HwmAoRdggpy76tESpfmZNBFtiIO3snWBn2QdSZ1jbcAN6XsxXFfGiw4LORY&#10;0U9O6WV3NQpWVbw5Ijfm+Gv/lud0ft6us4dSna92NgLhqfX/4Xd7qRX0B/D6En6AnD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QZqiPEAAAA2wAAAA8AAAAAAAAAAAAAAAAA&#10;nwIAAGRycy9kb3ducmV2LnhtbFBLBQYAAAAABAAEAPcAAACQAwAAAAA=&#10;">
              <v:imagedata r:id="rId36" o:title="LaptopBullfrog-red"/>
              <v:path arrowok="t"/>
            </v:shape>
            <v:shape id="TextBox 160" o:spid="_x0000_s1087" type="#_x0000_t202" style="position:absolute;left:40686;top:20901;width:1393;height:4963;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Emj78A&#10;AADbAAAADwAAAGRycy9kb3ducmV2LnhtbERPTYvCMBC9C/sfwgjeNFVc0WoqiyAKi4Lueh+bsSlt&#10;JqWJ2v33m4Pg8fG+V+vO1uJBrS8dKxiPEhDEudMlFwp+f7bDOQgfkDXWjknBH3lYZx+9FabaPflE&#10;j3MoRAxhn6ICE0KTSulzQxb9yDXEkbu51mKIsC2kbvEZw20tJ0kykxZLjg0GG9oYyqvz3SqYb5vp&#10;Z4X3oy0O+G12i3FyvdRKDfrd1xJEoC68xS/3XiuYxbHxS/wBMv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4SaPvwAAANsAAAAPAAAAAAAAAAAAAAAAAJgCAABkcnMvZG93bnJl&#10;di54bWxQSwUGAAAAAAQABAD1AAAAhAMAAAAA&#10;" filled="f" stroked="f">
              <v:textbox style="mso-fit-shape-to-text:t" inset="0,0,0,0">
                <w:txbxContent>
                  <w:p w:rsidR="008517FE" w:rsidRDefault="008517FE" w:rsidP="008517FE">
                    <w:pPr>
                      <w:pStyle w:val="NormalWeb"/>
                      <w:spacing w:before="0" w:beforeAutospacing="0" w:after="0" w:afterAutospacing="0" w:line="192" w:lineRule="auto"/>
                    </w:pPr>
                    <w:r>
                      <w:rPr>
                        <w:rFonts w:ascii="Arial Narrow" w:hAnsi="Arial Narrow" w:cstheme="minorBidi"/>
                        <w:color w:val="000000" w:themeColor="text1"/>
                        <w:kern w:val="24"/>
                        <w:sz w:val="16"/>
                        <w:szCs w:val="16"/>
                      </w:rPr>
                      <w:t>JADOCS</w:t>
                    </w:r>
                  </w:p>
                </w:txbxContent>
              </v:textbox>
            </v:shape>
            <v:shape id="TextBox 172" o:spid="_x0000_s1088" type="#_x0000_t202" style="position:absolute;left:1447;top:19976;width:8660;height:52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CYesIA&#10;AADbAAAADwAAAGRycy9kb3ducmV2LnhtbESPQYvCMBSE7wv+h/AEL4um9SC2mhYRF2Rv6l729mie&#10;bbF5KU1su/76jSB4HGa+GWabj6YRPXWutqwgXkQgiAuray4V/Fy+5msQziNrbCyTgj9ykGeTjy2m&#10;2g58ov7sSxFK2KWooPK+TaV0RUUG3cK2xMG72s6gD7Irpe5wCOWmkcsoWkmDNYeFClvaV1Tcznej&#10;YDUe2s/vhJbDo2h6/n3EsadYqdl03G1AeBr9O/yijzpwCTy/hB8gs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UJh6wgAAANsAAAAPAAAAAAAAAAAAAAAAAJgCAABkcnMvZG93&#10;bnJldi54bWxQSwUGAAAAAAQABAD1AAAAhwMAAAAA&#10;" filled="f" stroked="f">
              <v:textbox style="mso-fit-shape-to-text:t" inset="0,0,0,0">
                <w:txbxContent>
                  <w:p w:rsidR="008517FE" w:rsidRDefault="008517FE" w:rsidP="008517FE">
                    <w:pPr>
                      <w:pStyle w:val="NormalWeb"/>
                      <w:spacing w:before="0" w:beforeAutospacing="0" w:after="0" w:afterAutospacing="0" w:line="192" w:lineRule="auto"/>
                      <w:jc w:val="center"/>
                    </w:pPr>
                    <w:r>
                      <w:rPr>
                        <w:rFonts w:ascii="Arial Narrow" w:hAnsi="Arial Narrow" w:cstheme="minorBidi"/>
                        <w:b/>
                        <w:bCs/>
                        <w:color w:val="000000" w:themeColor="text1"/>
                        <w:kern w:val="24"/>
                        <w:sz w:val="20"/>
                        <w:szCs w:val="20"/>
                      </w:rPr>
                      <w:t>MVT / MVR</w:t>
                    </w:r>
                  </w:p>
                  <w:p w:rsidR="008517FE" w:rsidRDefault="008517FE" w:rsidP="008517FE">
                    <w:pPr>
                      <w:pStyle w:val="NormalWeb"/>
                      <w:spacing w:before="0" w:beforeAutospacing="0" w:after="0" w:afterAutospacing="0" w:line="192" w:lineRule="auto"/>
                      <w:jc w:val="center"/>
                    </w:pPr>
                    <w:r>
                      <w:rPr>
                        <w:rFonts w:ascii="Arial Narrow" w:hAnsi="Arial Narrow" w:cstheme="minorBidi"/>
                        <w:b/>
                        <w:bCs/>
                        <w:color w:val="000000" w:themeColor="text1"/>
                        <w:kern w:val="24"/>
                        <w:sz w:val="20"/>
                        <w:szCs w:val="20"/>
                      </w:rPr>
                      <w:t>PROTECTION</w:t>
                    </w:r>
                  </w:p>
                </w:txbxContent>
              </v:textbox>
            </v:shape>
            <v:shape id="TextBox 173" o:spid="_x0000_s1089" type="#_x0000_t202" style="position:absolute;left:1477;top:42842;width:8223;height:52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OnOsAA&#10;AADbAAAADwAAAGRycy9kb3ducmV2LnhtbERPTYvCMBC9L/gfwghelm1aD67WpiKiIN5WvXgbmtm2&#10;2ExKE9vqrzeHhT0+3ne2GU0jeupcbVlBEsUgiAuray4VXC+HryUI55E1NpZJwZMcbPLJR4aptgP/&#10;UH/2pQgh7FJUUHnfplK6oiKDLrItceB+bWfQB9iVUnc4hHDTyHkcL6TBmkNDhS3tKiru54dRsBj3&#10;7edpRfPhVTQ9315J4ilRajYdt2sQnkb/L/5zH7WC77A+fAk/QOZ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rOnOsAAAADbAAAADwAAAAAAAAAAAAAAAACYAgAAZHJzL2Rvd25y&#10;ZXYueG1sUEsFBgAAAAAEAAQA9QAAAIUDAAAAAA==&#10;" filled="f" stroked="f">
              <v:textbox style="mso-fit-shape-to-text:t" inset="0,0,0,0">
                <w:txbxContent>
                  <w:p w:rsidR="008517FE" w:rsidRDefault="008517FE" w:rsidP="008517FE">
                    <w:pPr>
                      <w:pStyle w:val="NormalWeb"/>
                      <w:spacing w:before="0" w:beforeAutospacing="0" w:after="0" w:afterAutospacing="0" w:line="192" w:lineRule="auto"/>
                      <w:jc w:val="center"/>
                    </w:pPr>
                    <w:r>
                      <w:rPr>
                        <w:rFonts w:ascii="Arial Narrow" w:hAnsi="Arial Narrow" w:cstheme="minorBidi"/>
                        <w:b/>
                        <w:bCs/>
                        <w:color w:val="000000" w:themeColor="text1"/>
                        <w:kern w:val="24"/>
                        <w:sz w:val="20"/>
                        <w:szCs w:val="20"/>
                      </w:rPr>
                      <w:t>FIRE SPT</w:t>
                    </w:r>
                  </w:p>
                  <w:p w:rsidR="008517FE" w:rsidRDefault="008517FE" w:rsidP="008517FE">
                    <w:pPr>
                      <w:pStyle w:val="NormalWeb"/>
                      <w:spacing w:before="0" w:beforeAutospacing="0" w:after="0" w:afterAutospacing="0" w:line="192" w:lineRule="auto"/>
                      <w:jc w:val="center"/>
                    </w:pPr>
                    <w:r>
                      <w:rPr>
                        <w:rFonts w:ascii="Arial Narrow" w:hAnsi="Arial Narrow" w:cstheme="minorBidi"/>
                        <w:b/>
                        <w:bCs/>
                        <w:color w:val="000000" w:themeColor="text1"/>
                        <w:kern w:val="24"/>
                        <w:sz w:val="20"/>
                        <w:szCs w:val="20"/>
                      </w:rPr>
                      <w:t>PROTECTION</w:t>
                    </w:r>
                  </w:p>
                </w:txbxContent>
              </v:textbox>
            </v:shape>
            <v:shape id="TextBox 174" o:spid="_x0000_s1090" type="#_x0000_t202" style="position:absolute;left:39247;top:1239;width:12757;height:17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8CocIA&#10;AADbAAAADwAAAGRycy9kb3ducmV2LnhtbESPT4vCMBTE74LfITzBi2gaD/6pRhHZhWVvunvx9mie&#10;bbF5KU1sq59+syB4HGbmN8x239tKtNT40rEGNUtAEGfOlJxr+P35nK5A+IBssHJMGh7kYb8bDraY&#10;GtfxidpzyEWEsE9RQxFCnUrps4Is+pmriaN3dY3FEGWTS9NgF+G2kvMkWUiLJceFAms6FpTdzner&#10;YdF/1JPvNc27Z1a1fHkqFUhpPR71hw2IQH14h1/tL6NhqeD/S/wBc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wKhwgAAANsAAAAPAAAAAAAAAAAAAAAAAJgCAABkcnMvZG93&#10;bnJldi54bWxQSwUGAAAAAAQABAD1AAAAhwMAAAAA&#10;" filled="f" stroked="f">
              <v:textbox style="mso-fit-shape-to-text:t" inset="0,0,0,0">
                <w:txbxContent>
                  <w:p w:rsidR="008517FE" w:rsidRDefault="008517FE" w:rsidP="008517FE">
                    <w:pPr>
                      <w:pStyle w:val="NormalWeb"/>
                      <w:spacing w:before="0" w:beforeAutospacing="0" w:after="0" w:afterAutospacing="0" w:line="192" w:lineRule="auto"/>
                      <w:jc w:val="center"/>
                    </w:pPr>
                    <w:r>
                      <w:rPr>
                        <w:rFonts w:ascii="Arial Narrow" w:hAnsi="Arial Narrow" w:cstheme="minorBidi"/>
                        <w:b/>
                        <w:bCs/>
                        <w:color w:val="000000" w:themeColor="text1"/>
                        <w:kern w:val="24"/>
                        <w:sz w:val="20"/>
                        <w:szCs w:val="20"/>
                      </w:rPr>
                      <w:t>NETOPS</w:t>
                    </w:r>
                  </w:p>
                </w:txbxContent>
              </v:textbox>
            </v:shape>
            <v:shape id="TextBox 183" o:spid="_x0000_s1091" type="#_x0000_t202" style="position:absolute;left:39063;top:63458;width:13521;height:17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2c1sMA&#10;AADbAAAADwAAAGRycy9kb3ducmV2LnhtbESPQWvCQBSE7wX/w/KEXopukkOq0VWkKJTeTHvx9th9&#10;JsHs25DdJqm/vlsQehxm5htmu59sKwbqfeNYQbpMQBBrZxquFHx9nhYrED4gG2wdk4If8rDfzZ62&#10;WBg38pmGMlQiQtgXqKAOoSuk9Lomi37pOuLoXV1vMUTZV9L0OEa4bWWWJLm02HBcqLGjt5r0rfy2&#10;CvLp2L18rCkb77od+HJP00CpUs/z6bABEWgK/+FH+90oeM3g70v8AX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2c1sMAAADbAAAADwAAAAAAAAAAAAAAAACYAgAAZHJzL2Rv&#10;d25yZXYueG1sUEsFBgAAAAAEAAQA9QAAAIgDAAAAAA==&#10;" filled="f" stroked="f">
              <v:textbox style="mso-fit-shape-to-text:t" inset="0,0,0,0">
                <w:txbxContent>
                  <w:p w:rsidR="008517FE" w:rsidRDefault="008517FE" w:rsidP="008517FE">
                    <w:pPr>
                      <w:pStyle w:val="NormalWeb"/>
                      <w:spacing w:before="0" w:beforeAutospacing="0" w:after="0" w:afterAutospacing="0" w:line="192" w:lineRule="auto"/>
                      <w:jc w:val="center"/>
                    </w:pPr>
                    <w:r>
                      <w:rPr>
                        <w:rFonts w:ascii="Arial Narrow" w:hAnsi="Arial Narrow" w:cstheme="minorBidi"/>
                        <w:b/>
                        <w:bCs/>
                        <w:color w:val="000000" w:themeColor="text1"/>
                        <w:kern w:val="24"/>
                        <w:sz w:val="20"/>
                        <w:szCs w:val="20"/>
                      </w:rPr>
                      <w:t>Commanders Tent</w:t>
                    </w:r>
                  </w:p>
                </w:txbxContent>
              </v:textbox>
            </v:shape>
            <v:shape id="Picture 73" o:spid="_x0000_s1092" type="#_x0000_t75" alt="CCS-green.gif" style="position:absolute;left:60725;top:37662;width:11749;height:8976;rotation:1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Ys/fFAAAA2wAAAA8AAABkcnMvZG93bnJldi54bWxEj0FrwkAUhO9C/8PyCr3ppgpVUzfBCtKc&#10;KtpevD2yr9m02bcxu9XYX+8KgsdhZr5hFnlvG3GkzteOFTyPEhDEpdM1Vwq+PtfDGQgfkDU2jknB&#10;mTzk2cNggal2J97ScRcqESHsU1RgQmhTKX1pyKIfuZY4et+usxii7CqpOzxFuG3kOElepMWa44LB&#10;llaGyt/dn1VQ/RQf+m25nb9PzmazN//uoMtCqafHfvkKIlAf7uFbu9AKphO4fok/QGY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GLP3xQAAANsAAAAPAAAAAAAAAAAAAAAA&#10;AJ8CAABkcnMvZG93bnJldi54bWxQSwUGAAAAAAQABAD3AAAAkQMAAAAA&#10;">
              <v:imagedata r:id="rId38" o:title="CCS-green"/>
              <v:path arrowok="t"/>
            </v:shape>
            <v:shape id="Picture 74" o:spid="_x0000_s1093" type="#_x0000_t75" alt="CCS-green.gif" style="position:absolute;left:60804;top:19776;width:11750;height:8975;rotation:1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xK4PEAAAA2wAAAA8AAABkcnMvZG93bnJldi54bWxEj0FrAjEUhO8F/0N4grearYq2W6OoUNxT&#10;RevF22Pzutl287JuUl399aYgeBxm5htmOm9tJU7U+NKxgpd+AoI4d7rkQsH+6+P5FYQPyBorx6Tg&#10;Qh7ms87TFFPtzryl0y4UIkLYp6jAhFCnUvrckEXfdzVx9L5dYzFE2RRSN3iOcFvJQZKMpcWS44LB&#10;mlaG8t/dn1VQ/GSfernYvq2HF7M5mKs76jxTqtdtF+8gArXhEb63M61gMoL/L/EHyN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HxK4PEAAAA2wAAAA8AAAAAAAAAAAAAAAAA&#10;nwIAAGRycy9kb3ducmV2LnhtbFBLBQYAAAAABAAEAPcAAACQAwAAAAA=&#10;">
              <v:imagedata r:id="rId38" o:title="CCS-green"/>
              <v:path arrowok="t"/>
            </v:shape>
            <v:shape id="Picture 75" o:spid="_x0000_s1094" type="#_x0000_t75" alt="CCS-green.gif" style="position:absolute;left:60725;top:28697;width:11749;height:8975;rotation:1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9jhjEAAAA2wAAAA8AAABkcnMvZG93bnJldi54bWxEj0FrAjEUhO8F/0N4grearaK2W6OoUNxT&#10;RevF22Pzutl287JuUl399aYgeBxm5htmOm9tJU7U+NKxgpd+AoI4d7rkQsH+6+P5FYQPyBorx6Tg&#10;Qh7ms87TFFPtzryl0y4UIkLYp6jAhFCnUvrckEXfdzVx9L5dYzFE2RRSN3iOcFvJQZKMpcWS44LB&#10;mlaG8t/dn1VQ/GSfernYvq2HF7M5mKs76jxTqtdtF+8gArXhEb63M61gMoL/L/EHyN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69jhjEAAAA2wAAAA8AAAAAAAAAAAAAAAAA&#10;nwIAAGRycy9kb3ducmV2LnhtbFBLBQYAAAAABAAEAPcAAACQAwAAAAA=&#10;">
              <v:imagedata r:id="rId38" o:title="CCS-green"/>
              <v:path arrowok="t"/>
            </v:shape>
            <v:shape id="TextBox 209" o:spid="_x0000_s1095" type="#_x0000_t202" style="position:absolute;left:70627;top:30000;width:2449;height:139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AaRsEA&#10;AADbAAAADwAAAGRycy9kb3ducmV2LnhtbESPzWrDMBCE74W+g9hAb7GcHJzgRgklUAi5JSmF3hZr&#10;bZlaKyMp/nn7qBDocZj5ZpjdYbKdGMiH1rGCVZaDIK6cbrlR8HX7XG5BhIissXNMCmYKcNi/vuyw&#10;1G7kCw3X2IhUwqFEBSbGvpQyVIYshsz1xMmrnbcYk/SN1B7HVG47uc7zQlpsOS0Y7OloqPq93q2C&#10;zfTtqA90pJ96qLxp5213npV6W0wf7yAiTfE//KRPOnEF/H1JP0D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QGkbBAAAA2wAAAA8AAAAAAAAAAAAAAAAAmAIAAGRycy9kb3du&#10;cmV2LnhtbFBLBQYAAAAABAAEAPUAAACGAwAAAAA=&#10;" filled="f" stroked="f">
              <v:textbox style="mso-fit-shape-to-text:t" inset="0,0,0,0">
                <w:txbxContent>
                  <w:p w:rsidR="008517FE" w:rsidRDefault="008517FE" w:rsidP="008517FE">
                    <w:pPr>
                      <w:pStyle w:val="NormalWeb"/>
                      <w:spacing w:before="0" w:beforeAutospacing="0" w:after="0" w:afterAutospacing="0" w:line="192" w:lineRule="auto"/>
                      <w:jc w:val="center"/>
                    </w:pPr>
                    <w:r>
                      <w:rPr>
                        <w:rFonts w:ascii="Arial Narrow" w:hAnsi="Arial Narrow" w:cstheme="minorBidi"/>
                        <w:b/>
                        <w:bCs/>
                        <w:color w:val="000000" w:themeColor="text1"/>
                        <w:kern w:val="24"/>
                        <w:sz w:val="16"/>
                        <w:szCs w:val="16"/>
                      </w:rPr>
                      <w:t>LSD</w:t>
                    </w:r>
                  </w:p>
                </w:txbxContent>
              </v:textbox>
            </v:shape>
            <v:shape id="TextBox 210" o:spid="_x0000_s1096" type="#_x0000_t202" style="position:absolute;left:70627;top:21168;width:2449;height:139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y/3cEA&#10;AADbAAAADwAAAGRycy9kb3ducmV2LnhtbESPwWrDMBBE74H+g9hAbomcHGLjWA4lUCi5JS2F3BZr&#10;Y5laKyOpjv33UaHQ4zDzZpjqONlejORD51jBdpOBIG6c7rhV8Pnxti5AhIissXdMCmYKcKxfFhWW&#10;2j34QuM1tiKVcChRgYlxKKUMjSGLYeMG4uTdnbcYk/St1B4fqdz2cpdle2mx47RgcKCToeb7+mMV&#10;5NOXoyHQiW73sfGmm4v+PCu1Wk6vBxCRpvgf/qPfdeJy+P2SfoCs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cv93BAAAA2wAAAA8AAAAAAAAAAAAAAAAAmAIAAGRycy9kb3du&#10;cmV2LnhtbFBLBQYAAAAABAAEAPUAAACGAwAAAAA=&#10;" filled="f" stroked="f">
              <v:textbox style="mso-fit-shape-to-text:t" inset="0,0,0,0">
                <w:txbxContent>
                  <w:p w:rsidR="008517FE" w:rsidRDefault="008517FE" w:rsidP="008517FE">
                    <w:pPr>
                      <w:pStyle w:val="NormalWeb"/>
                      <w:spacing w:before="0" w:beforeAutospacing="0" w:after="0" w:afterAutospacing="0" w:line="192" w:lineRule="auto"/>
                      <w:jc w:val="center"/>
                    </w:pPr>
                    <w:r>
                      <w:rPr>
                        <w:rFonts w:ascii="Arial Narrow" w:hAnsi="Arial Narrow" w:cstheme="minorBidi"/>
                        <w:b/>
                        <w:bCs/>
                        <w:color w:val="000000" w:themeColor="text1"/>
                        <w:kern w:val="24"/>
                        <w:sz w:val="16"/>
                        <w:szCs w:val="16"/>
                      </w:rPr>
                      <w:t>LSD</w:t>
                    </w:r>
                  </w:p>
                </w:txbxContent>
              </v:textbox>
            </v:shape>
            <v:shape id="Picture 78" o:spid="_x0000_s1097" type="#_x0000_t75" alt="LaptopBullfrog-red.gif" style="position:absolute;left:63454;top:18826;width:1802;height:1727;rotation:1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qU83BAAAA2wAAAA8AAABkcnMvZG93bnJldi54bWxET89rwjAUvgv+D+EJu2mqQzdqUxFBGZ6m&#10;FmS3Z/PWdjYvJcls998vh8GOH9/vbDOYVjzI+caygvksAUFcWt1wpaC47KevIHxA1thaJgU/5GGT&#10;j0cZptr2fKLHOVQihrBPUUEdQpdK6cuaDPqZ7Ygj92mdwRChq6R22Mdw08pFkqykwYZjQ40d7Woq&#10;7+dvo6D/OrrLrvigxfb9etUHl9yel4VST5NhuwYRaAj/4j/3m1bwEsfGL/EHyPw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rqU83BAAAA2wAAAA8AAAAAAAAAAAAAAAAAnwIA&#10;AGRycy9kb3ducmV2LnhtbFBLBQYAAAAABAAEAPcAAACNAwAAAAA=&#10;">
              <v:imagedata r:id="rId36" o:title="LaptopBullfrog-red"/>
              <v:path arrowok="t"/>
            </v:shape>
            <v:rect id="Rectangle 79" o:spid="_x0000_s1098" style="position:absolute;left:63066;top:7455;width:9442;height:437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NoNMUA&#10;AADbAAAADwAAAGRycy9kb3ducmV2LnhtbESP3WrCQBSE74W+w3IKvTMbLViNbqRYSn8UxMQHOGRP&#10;fmz2bMiumr59tyB4OczMN8xqPZhWXKh3jWUFkygGQVxY3XCl4Ji/j+cgnEfW2FomBb/kYJ0+jFaY&#10;aHvlA10yX4kAYZeggtr7LpHSFTUZdJHtiINX2t6gD7KvpO7xGuCmldM4nkmDDYeFGjva1FT8ZGej&#10;4Pz89v012+eTbXY46fJj2lC+2yj19Di8LkF4Gvw9fGt/agUvC/j/En6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s2g0xQAAANsAAAAPAAAAAAAAAAAAAAAAAJgCAABkcnMv&#10;ZG93bnJldi54bWxQSwUGAAAAAAQABAD1AAAAigMAAAAA&#10;" fillcolor="#fbf9f7" strokecolor="#765a3e"/>
            <v:shape id="TextBox 108" o:spid="_x0000_s1099" type="#_x0000_t202" style="position:absolute;left:66087;top:7878;width:6742;height:27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bXHbwA&#10;AADbAAAADwAAAGRycy9kb3ducmV2LnhtbERPuwrCMBTdBf8hXMFFNK2DaDWKiIK4+VjcLs21LTY3&#10;pYlt9evNIDgeznu16UwpGqpdYVlBPIlAEKdWF5wpuF0P4zkI55E1lpZJwZscbNb93goTbVs+U3Px&#10;mQgh7BJUkHtfJVK6NCeDbmIr4sA9bG3QB1hnUtfYhnBTymkUzaTBgkNDjhXtckqfl5dRMOv21ei0&#10;oGn7ScuG75849hQrNRx02yUIT53/i3/uo1YwD+vDl/AD5P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7ZtcdvAAAANsAAAAPAAAAAAAAAAAAAAAAAJgCAABkcnMvZG93bnJldi54&#10;bWxQSwUGAAAAAAQABAD1AAAAgQMAAAAA&#10;" filled="f" stroked="f">
              <v:textbox style="mso-fit-shape-to-text:t" inset="0,0,0,0">
                <w:txbxContent>
                  <w:p w:rsidR="008517FE" w:rsidRDefault="008517FE" w:rsidP="008517FE">
                    <w:pPr>
                      <w:pStyle w:val="NormalWeb"/>
                      <w:spacing w:before="0" w:beforeAutospacing="0" w:after="0" w:afterAutospacing="0" w:line="192" w:lineRule="auto"/>
                      <w:jc w:val="center"/>
                    </w:pPr>
                    <w:r>
                      <w:rPr>
                        <w:rFonts w:ascii="Arial Narrow" w:hAnsi="Arial Narrow" w:cstheme="minorBidi"/>
                        <w:color w:val="000000" w:themeColor="text1"/>
                        <w:kern w:val="24"/>
                        <w:sz w:val="16"/>
                        <w:szCs w:val="16"/>
                      </w:rPr>
                      <w:t>JCR TOC KIT</w:t>
                    </w:r>
                  </w:p>
                </w:txbxContent>
              </v:textbox>
            </v:shape>
            <v:shape id="Picture 81" o:spid="_x0000_s1100" type="#_x0000_t75" alt="Laptop2-red.gif" style="position:absolute;left:68317;top:8941;width:2686;height:2513;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hcYzAAAAA2wAAAA8AAABkcnMvZG93bnJldi54bWxEj0GLwjAUhO8L/ofwBG9r6h5EqlFUENyL&#10;UFfvj+bZFJuXmqTa/nuzsLDHYWa+YVab3jbiST7UjhXMphkI4tLpmisFl5/D5wJEiMgaG8ekYKAA&#10;m/XoY4W5di8u6HmOlUgQDjkqMDG2uZShNGQxTF1LnLyb8xZjkr6S2uMrwW0jv7JsLi3WnBYMtrQ3&#10;VN7PnVXQ+ar41rQvHtfhdOlc6M3gd0pNxv12CSJSH//Df+2jVrCYwe+X9APk+g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iFxjMAAAADbAAAADwAAAAAAAAAAAAAAAACfAgAA&#10;ZHJzL2Rvd25yZXYueG1sUEsFBgAAAAAEAAQA9wAAAIwDAAAAAA==&#10;">
              <v:imagedata r:id="rId39" o:title="Laptop2-red"/>
              <v:path arrowok="t"/>
            </v:shape>
            <v:shape id="Picture 82" o:spid="_x0000_s1101" type="#_x0000_t75" alt="CPOF-red.gif" style="position:absolute;left:54330;top:17110;width:7161;height:3819;rotation:1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0qI7FAAAA2wAAAA8AAABkcnMvZG93bnJldi54bWxEj09rwkAUxO8Fv8PyhN7qRhGR6CriHyw9&#10;WQ3i8Zl9JtHs25jdxthP3y0Uehxm5jfMdN6aUjRUu8Kygn4vAkGcWl1wpiA5bN7GIJxH1lhaJgVP&#10;cjCfdV6mGGv74E9q9j4TAcIuRgW591UspUtzMuh6tiIO3sXWBn2QdSZ1jY8AN6UcRNFIGiw4LORY&#10;0TKn9Lb/MgpO6/K4G/pLc76vkmq7u62+i4+rUq/ddjEB4an1/+G/9rtWMB7A75fwA+Ts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NKiOxQAAANsAAAAPAAAAAAAAAAAAAAAA&#10;AJ8CAABkcnMvZG93bnJldi54bWxQSwUGAAAAAAQABAD3AAAAkQMAAAAA&#10;">
              <v:imagedata r:id="rId34" o:title="CPOF-red"/>
              <v:path arrowok="t"/>
            </v:shape>
            <v:shape id="Picture 83" o:spid="_x0000_s1102" type="#_x0000_t75" alt="CAU-green.gif" style="position:absolute;left:61684;top:18690;width:1344;height:1810;rotation:180;flip:x;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0J8LDAAAA2wAAAA8AAABkcnMvZG93bnJldi54bWxEj92KwjAUhO8XfIdwBO/W1BXF7RpFFkTB&#10;H6hd9vrQHNtic1KbqPXtjSB4OczMN8x03ppKXKlxpWUFg34EgjizuuRcwV+6/JyAcB5ZY2WZFNzJ&#10;wXzW+ZhirO2NE7oefC4ChF2MCgrv61hKlxVk0PVtTRy8o20M+iCbXOoGbwFuKvkVRWNpsOSwUGBN&#10;vwVlp8PFKMDNwK3S7/vof5vs6vS4o+15tVeq120XPyA8tf4dfrXXWsFkCM8v4QfI2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jQnwsMAAADbAAAADwAAAAAAAAAAAAAAAACf&#10;AgAAZHJzL2Rvd25yZXYueG1sUEsFBgAAAAAEAAQA9wAAAI8DAAAAAA==&#10;">
              <v:imagedata r:id="rId40" o:title="CAU-green"/>
              <v:path arrowok="t"/>
            </v:shape>
            <v:shape id="TextBox 206" o:spid="_x0000_s1103" type="#_x0000_t202" style="position:absolute;left:63363;top:16609;width:2859;height:139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tRjcEA&#10;AADbAAAADwAAAGRycy9kb3ducmV2LnhtbESPT4vCMBTE78J+h/AWvGmqLFq6RhFhQfbmHwRvj+bZ&#10;lG1eSpKt7bc3guBxmJnfMKtNbxvRkQ+1YwWzaQaCuHS65krB+fQzyUGEiKyxcUwKBgqwWX+MVlho&#10;d+cDdcdYiQThUKACE2NbSBlKQxbD1LXEybs5bzEm6SupPd4T3DZynmULabHmtGCwpZ2h8u/4bxUs&#10;+4ujNtCOrreu9KYe8uZ3UGr82W+/QUTq4zv8au+1gvwLnl/SD5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bUY3BAAAA2wAAAA8AAAAAAAAAAAAAAAAAmAIAAGRycy9kb3du&#10;cmV2LnhtbFBLBQYAAAAABAAEAPUAAACGAwAAAAA=&#10;" filled="f" stroked="f">
              <v:textbox style="mso-fit-shape-to-text:t" inset="0,0,0,0">
                <w:txbxContent>
                  <w:p w:rsidR="008517FE" w:rsidRDefault="008517FE" w:rsidP="008517FE">
                    <w:pPr>
                      <w:pStyle w:val="NormalWeb"/>
                      <w:spacing w:before="0" w:beforeAutospacing="0" w:after="0" w:afterAutospacing="0" w:line="192" w:lineRule="auto"/>
                    </w:pPr>
                    <w:r>
                      <w:rPr>
                        <w:rFonts w:ascii="Arial Narrow" w:hAnsi="Arial Narrow" w:cstheme="minorBidi"/>
                        <w:color w:val="000000" w:themeColor="text1"/>
                        <w:kern w:val="24"/>
                        <w:sz w:val="16"/>
                        <w:szCs w:val="16"/>
                      </w:rPr>
                      <w:t>SIPR</w:t>
                    </w:r>
                  </w:p>
                </w:txbxContent>
              </v:textbox>
            </v:shape>
            <v:shape id="TextBox 207" o:spid="_x0000_s1104" type="#_x0000_t202" style="position:absolute;left:55759;top:16760;width:5029;height:139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f0FsEA&#10;AADbAAAADwAAAGRycy9kb3ducmV2LnhtbESPT4vCMBTE78J+h/AWvGmqsFq6RhFhQfbmHwRvj+bZ&#10;lG1eSpKt7bc3guBxmJnfMKtNbxvRkQ+1YwWzaQaCuHS65krB+fQzyUGEiKyxcUwKBgqwWX+MVlho&#10;d+cDdcdYiQThUKACE2NbSBlKQxbD1LXEybs5bzEm6SupPd4T3DZynmULabHmtGCwpZ2h8u/4bxUs&#10;+4ujNtCOrreu9KYe8uZ3UGr82W+/QUTq4zv8au+1gvwLnl/SD5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X9BbBAAAA2wAAAA8AAAAAAAAAAAAAAAAAmAIAAGRycy9kb3du&#10;cmV2LnhtbFBLBQYAAAAABAAEAPUAAACGAwAAAAA=&#10;" filled="f" stroked="f">
              <v:textbox style="mso-fit-shape-to-text:t" inset="0,0,0,0">
                <w:txbxContent>
                  <w:p w:rsidR="008517FE" w:rsidRDefault="008517FE" w:rsidP="008517FE">
                    <w:pPr>
                      <w:pStyle w:val="NormalWeb"/>
                      <w:spacing w:before="0" w:beforeAutospacing="0" w:after="0" w:afterAutospacing="0" w:line="192" w:lineRule="auto"/>
                    </w:pPr>
                    <w:r>
                      <w:rPr>
                        <w:rFonts w:ascii="Arial Narrow" w:hAnsi="Arial Narrow" w:cstheme="minorBidi"/>
                        <w:color w:val="000000" w:themeColor="text1"/>
                        <w:kern w:val="24"/>
                        <w:sz w:val="16"/>
                        <w:szCs w:val="16"/>
                      </w:rPr>
                      <w:t>TMC-WS</w:t>
                    </w:r>
                  </w:p>
                </w:txbxContent>
              </v:textbox>
            </v:shape>
            <v:shape id="TextBox 208" o:spid="_x0000_s1105" type="#_x0000_t202" style="position:absolute;left:52462;top:19238;width:1392;height:5029;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7xnMEA&#10;AADbAAAADwAAAGRycy9kb3ducmV2LnhtbESP3YrCMBSE7xd8h3AE79bURUWrUWRBFMQF/+6PzbEp&#10;NieliVrf3ggLXg4z3wwznTe2FHeqfeFYQa+bgCDOnC44V3A8LL9HIHxA1lg6JgVP8jCftb6mmGr3&#10;4B3d9yEXsYR9igpMCFUqpc8MWfRdVxFH7+JqiyHKOpe6xkcst6X8SZKhtFhwXDBY0a+h7Lq/WQWj&#10;ZdUfXPH2Z/Mtbsxq3EvOp1KpTrtZTEAEasIn/E+vdeSG8P4Sf4C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8ZzBAAAA2wAAAA8AAAAAAAAAAAAAAAAAmAIAAGRycy9kb3du&#10;cmV2LnhtbFBLBQYAAAAABAAEAPUAAACGAwAAAAA=&#10;" filled="f" stroked="f">
              <v:textbox style="mso-fit-shape-to-text:t" inset="0,0,0,0">
                <w:txbxContent>
                  <w:p w:rsidR="008517FE" w:rsidRDefault="008517FE" w:rsidP="008517FE">
                    <w:pPr>
                      <w:pStyle w:val="NormalWeb"/>
                      <w:spacing w:before="0" w:beforeAutospacing="0" w:after="0" w:afterAutospacing="0" w:line="192" w:lineRule="auto"/>
                    </w:pPr>
                    <w:r>
                      <w:rPr>
                        <w:rFonts w:ascii="Arial Narrow" w:hAnsi="Arial Narrow" w:cstheme="minorBidi"/>
                        <w:color w:val="000000" w:themeColor="text1"/>
                        <w:kern w:val="24"/>
                        <w:sz w:val="16"/>
                        <w:szCs w:val="16"/>
                      </w:rPr>
                      <w:t>TMC-WS</w:t>
                    </w:r>
                  </w:p>
                </w:txbxContent>
              </v:textbox>
            </v:shape>
            <v:shape id="Picture 87" o:spid="_x0000_s1106" type="#_x0000_t75" alt="CAU-green.gif" style="position:absolute;left:52538;top:26609;width:1344;height:1809;rotation:-90;flip:x;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x88HEAAAA2wAAAA8AAABkcnMvZG93bnJldi54bWxEj19rwjAUxd+FfYdwB75pOtHpOqPIYKCw&#10;B9uNscdrc9cWm5uSxFr99MtA8PFw/vw4y3VvGtGR87VlBU/jBARxYXXNpYKvz/fRAoQPyBoby6Tg&#10;Qh7Wq4fBElNtz5xRl4dSxBH2KSqoQmhTKX1RkUE/ti1x9H6tMxiidKXUDs9x3DRykiTP0mDNkVBh&#10;S28VFcf8ZCJkuv/+oWyGH5P9y+bQXQ/+uHNKDR/7zSuIQH24h2/trVawmMP/l/gD5O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Lx88HEAAAA2wAAAA8AAAAAAAAAAAAAAAAA&#10;nwIAAGRycy9kb3ducmV2LnhtbFBLBQYAAAAABAAEAPcAAACQAwAAAAA=&#10;">
              <v:imagedata r:id="rId40" o:title="CAU-green"/>
              <v:path arrowok="t"/>
            </v:shape>
            <v:shape id="Picture 88" o:spid="_x0000_s1107" type="#_x0000_t75" alt="LaptopBullfrog-red.gif" style="position:absolute;left:56069;top:45276;width:1871;height:17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TzxnCAAAA2wAAAA8AAABkcnMvZG93bnJldi54bWxET01rwkAQvQv+h2UKvYjZaEFi6ibYQqiX&#10;HmKLXofsmKTNzobsauK/7x4KHh/ve5dPphM3GlxrWcEqikEQV1a3XCv4/iqWCQjnkTV2lknBnRzk&#10;2Xy2w1TbkUu6HX0tQgi7FBU03veplK5qyKCLbE8cuIsdDPoAh1rqAccQbjq5juONNNhyaGiwp/eG&#10;qt/j1SiI28KV5/HzVP5cFm/bbsWm+HhR6vlp2r+C8DT5h/jffdAKkjA2fAk/QG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1E88ZwgAAANsAAAAPAAAAAAAAAAAAAAAAAJ8C&#10;AABkcnMvZG93bnJldi54bWxQSwUGAAAAAAQABAD3AAAAjgMAAAAA&#10;">
              <v:imagedata r:id="rId36" o:title="LaptopBullfrog-red"/>
              <v:path arrowok="t"/>
            </v:shape>
            <v:shape id="TextBox 72" o:spid="_x0000_s1108" type="#_x0000_t202" style="position:absolute;left:55400;top:48507;width:4758;height:139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r+E8EA&#10;AADbAAAADwAAAGRycy9kb3ducmV2LnhtbESPT4vCMBTE78J+h/AWvGm6HrTbNYoIwrI3/yB4ezTP&#10;pti8lCRb229vBMHjMDO/YZbr3jaiIx9qxwq+phkI4tLpmisFp+NukoMIEVlj45gUDBRgvfoYLbHQ&#10;7s576g6xEgnCoUAFJsa2kDKUhiyGqWuJk3d13mJM0ldSe7wnuG3kLMvm0mLNacFgS1tD5e3wbxUs&#10;+rOjNtCWLteu9KYe8uZvUGr82W9+QETq4zv8av9qBfk3PL+k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a/hPBAAAA2wAAAA8AAAAAAAAAAAAAAAAAmAIAAGRycy9kb3du&#10;cmV2LnhtbFBLBQYAAAAABAAEAPUAAACGAwAAAAA=&#10;" filled="f" stroked="f">
              <v:textbox style="mso-fit-shape-to-text:t" inset="0,0,0,0">
                <w:txbxContent>
                  <w:p w:rsidR="008517FE" w:rsidRDefault="008517FE" w:rsidP="008517FE">
                    <w:pPr>
                      <w:pStyle w:val="NormalWeb"/>
                      <w:spacing w:before="0" w:beforeAutospacing="0" w:after="0" w:afterAutospacing="0" w:line="192" w:lineRule="auto"/>
                    </w:pPr>
                    <w:r>
                      <w:rPr>
                        <w:rFonts w:ascii="Arial Narrow" w:hAnsi="Arial Narrow" w:cstheme="minorBidi"/>
                        <w:color w:val="000000" w:themeColor="text1"/>
                        <w:kern w:val="24"/>
                        <w:sz w:val="16"/>
                        <w:szCs w:val="16"/>
                      </w:rPr>
                      <w:t>DCGS-A</w:t>
                    </w:r>
                  </w:p>
                </w:txbxContent>
              </v:textbox>
            </v:shape>
            <v:shape id="TextBox 111" o:spid="_x0000_s1109" type="#_x0000_t202" style="position:absolute;left:51130;top:38375;width:1392;height:2924;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Jarr4A&#10;AADbAAAADwAAAGRycy9kb3ducmV2LnhtbERPy4rCMBTdD/gP4QruxlTRQatRRBAFccDX/tpcm2Jz&#10;U5qo9e/NQnB5OO/pvLGleFDtC8cKet0EBHHmdMG5gtNx9TsC4QOyxtIxKXiRh/ms9TPFVLsn7+lx&#10;CLmIIexTVGBCqFIpfWbIou+6ijhyV1dbDBHWudQ1PmO4LWU/Sf6kxYJjg8GKloay2+FuFYxW1WB4&#10;w/u/zXe4NetxL7mcS6U67WYxARGoCV/xx73RCsZxffwSf4C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dCWq6+AAAA2wAAAA8AAAAAAAAAAAAAAAAAmAIAAGRycy9kb3ducmV2&#10;LnhtbFBLBQYAAAAABAAEAPUAAACDAwAAAAA=&#10;" filled="f" stroked="f">
              <v:textbox style="mso-fit-shape-to-text:t" inset="0,0,0,0">
                <w:txbxContent>
                  <w:p w:rsidR="008517FE" w:rsidRDefault="008517FE" w:rsidP="008517FE">
                    <w:pPr>
                      <w:pStyle w:val="NormalWeb"/>
                      <w:spacing w:before="0" w:beforeAutospacing="0" w:after="0" w:afterAutospacing="0" w:line="192" w:lineRule="auto"/>
                      <w:jc w:val="center"/>
                    </w:pPr>
                    <w:r>
                      <w:rPr>
                        <w:rFonts w:ascii="Arial Narrow" w:hAnsi="Arial Narrow" w:cstheme="minorBidi"/>
                        <w:color w:val="000000" w:themeColor="text1"/>
                        <w:kern w:val="24"/>
                        <w:sz w:val="16"/>
                        <w:szCs w:val="16"/>
                      </w:rPr>
                      <w:t>NIPR</w:t>
                    </w:r>
                  </w:p>
                </w:txbxContent>
              </v:textbox>
            </v:shape>
            <v:shape id="Picture 91" o:spid="_x0000_s1110" type="#_x0000_t75" style="position:absolute;left:51875;top:39438;width:2296;height:2379;rotation:1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EjvvFAAAA2wAAAA8AAABkcnMvZG93bnJldi54bWxEj0FrwkAUhO+F/oflCb3VjR7amrqKqUoV&#10;6sG0vT+yzySYfRt2Nxr99a5Q6HGYmW+Y6bw3jTiR87VlBaNhAoK4sLrmUsHP9/r5DYQPyBoby6Tg&#10;Qh7ms8eHKabannlPpzyUIkLYp6igCqFNpfRFRQb90LbE0TtYZzBE6UqpHZ4j3DRynCQv0mDNcaHC&#10;lj4qKo55ZxS8ZtdszZ/ZpCtdt/rVu+U2+Voq9TToF+8gAvXhP/zX3mgFkxHcv8QfIG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RI77xQAAANsAAAAPAAAAAAAAAAAAAAAA&#10;AJ8CAABkcnMvZG93bnJldi54bWxQSwUGAAAAAAQABAD3AAAAkQMAAAAA&#10;">
              <v:imagedata r:id="rId41" o:title="Laptop3-gray"/>
            </v:shape>
            <v:shape id="TextBox 118" o:spid="_x0000_s1111" type="#_x0000_t202" style="position:absolute;left:50712;top:37348;width:2785;height:2924;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xhQsQA&#10;AADbAAAADwAAAGRycy9kb3ducmV2LnhtbESPQWvCQBSE74X+h+UVvDUbRYtJXUMpSAWxYGzvr9nX&#10;bEj2bciuGv+9Wyh4HGbmG2ZVjLYTZxp841jBNElBEFdON1wr+DpunpcgfEDW2DkmBVfyUKwfH1aY&#10;a3fhA53LUIsIYZ+jAhNCn0vpK0MWfeJ64uj9usFiiHKopR7wEuG2k7M0fZEWG44LBnt6N1S15ckq&#10;WG76+aLF06et97gzH9k0/fnulJo8jW+vIAKN4R7+b2+1gmwGf1/iD5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cYULEAAAA2wAAAA8AAAAAAAAAAAAAAAAAmAIAAGRycy9k&#10;b3ducmV2LnhtbFBLBQYAAAAABAAEAPUAAACJAwAAAAA=&#10;" filled="f" stroked="f">
              <v:textbox style="mso-fit-shape-to-text:t" inset="0,0,0,0">
                <w:txbxContent>
                  <w:p w:rsidR="008517FE" w:rsidRDefault="008517FE" w:rsidP="008517FE">
                    <w:pPr>
                      <w:pStyle w:val="NormalWeb"/>
                      <w:spacing w:before="0" w:beforeAutospacing="0" w:after="0" w:afterAutospacing="0" w:line="192" w:lineRule="auto"/>
                      <w:jc w:val="center"/>
                    </w:pPr>
                    <w:r>
                      <w:rPr>
                        <w:rFonts w:ascii="Arial Narrow" w:hAnsi="Arial Narrow" w:cstheme="minorBidi"/>
                        <w:color w:val="000000" w:themeColor="text1"/>
                        <w:kern w:val="24"/>
                        <w:sz w:val="16"/>
                        <w:szCs w:val="16"/>
                      </w:rPr>
                      <w:t>NIPR</w:t>
                    </w:r>
                  </w:p>
                  <w:p w:rsidR="008517FE" w:rsidRDefault="008517FE" w:rsidP="008517FE">
                    <w:pPr>
                      <w:pStyle w:val="NormalWeb"/>
                      <w:spacing w:before="0" w:beforeAutospacing="0" w:after="0" w:afterAutospacing="0" w:line="192" w:lineRule="auto"/>
                      <w:jc w:val="center"/>
                    </w:pPr>
                    <w:r>
                      <w:rPr>
                        <w:rFonts w:ascii="Arial Narrow" w:hAnsi="Arial Narrow" w:cstheme="minorBidi"/>
                        <w:color w:val="000000" w:themeColor="text1"/>
                        <w:kern w:val="24"/>
                        <w:sz w:val="16"/>
                        <w:szCs w:val="16"/>
                      </w:rPr>
                      <w:t>VoIP</w:t>
                    </w:r>
                  </w:p>
                </w:txbxContent>
              </v:textbox>
            </v:shape>
            <v:shape id="Picture 93" o:spid="_x0000_s1112" type="#_x0000_t75" style="position:absolute;left:53127;top:37901;width:955;height:1132;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XjbnCAAAA2wAAAA8AAABkcnMvZG93bnJldi54bWxEj92KwjAUhO+FfYdwhL2RNV1/Vq1GWVwE&#10;b6s+wLE5tsXmpDRpbd9+IwheDjPzDbPZdaYULdWusKzgexyBIE6tLjhTcDkfvpYgnEfWWFomBT05&#10;2G0/BhuMtX1wQu3JZyJA2MWoIPe+iqV0aU4G3dhWxMG72dqgD7LOpK7xEeCmlJMo+pEGCw4LOVa0&#10;zym9nxqjwE/2o3lyl3+H8+o6WzTUN6btlfocdr9rEJ46/w6/2ketYDWF55fwA+T2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V425wgAAANsAAAAPAAAAAAAAAAAAAAAAAJ8C&#10;AABkcnMvZG93bnJldi54bWxQSwUGAAAAAAQABAD3AAAAjgMAAAAA&#10;">
              <v:imagedata r:id="rId42" o:title="VOiPs-gray"/>
            </v:shape>
            <v:shape id="Picture 94" o:spid="_x0000_s1113" type="#_x0000_t75" alt="LaptopBullfrog-red.gif" style="position:absolute;left:61678;top:45309;width:1871;height:179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HU8HEAAAA2wAAAA8AAABkcnMvZG93bnJldi54bWxEj0FrwkAUhO8F/8PyhF6KbqxSNLqKCkEv&#10;PSQt7fWRfSbR7NuQXU38925B6HGYmW+Y1aY3tbhR6yrLCibjCARxbnXFhYLvr2Q0B+E8ssbaMim4&#10;k4PNevCywljbjlO6Zb4QAcIuRgWl900spctLMujGtiEO3sm2Bn2QbSF1i12Am1q+R9GHNFhxWCix&#10;oX1J+SW7GgVRlbj0t/v8Sc+nt92inrBJDlOlXof9dgnCU+//w8/2UStYzODvS/gBcv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GHU8HEAAAA2wAAAA8AAAAAAAAAAAAAAAAA&#10;nwIAAGRycy9kb3ducmV2LnhtbFBLBQYAAAAABAAEAPcAAACQAwAAAAA=&#10;">
              <v:imagedata r:id="rId36" o:title="LaptopBullfrog-red"/>
              <v:path arrowok="t"/>
            </v:shape>
            <v:shape id="TextBox 221" o:spid="_x0000_s1114" type="#_x0000_t202" style="position:absolute;left:61750;top:48462;width:2859;height:139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5iy8IA&#10;AADbAAAADwAAAGRycy9kb3ducmV2LnhtbESPS2vDMBCE74H+B7GF3mI5hSauGyUUQ6H0lgeF3hZr&#10;Y5lYKyOpfvz7qhDIcZiZb5jtfrKdGMiH1rGCVZaDIK6dbrlRcD59LAsQISJr7ByTgpkC7HcPiy2W&#10;2o18oOEYG5EgHEpUYGLsSylDbchiyFxPnLyL8xZjkr6R2uOY4LaTz3m+lhZbTgsGe6oM1dfjr1Ww&#10;mb4d9YEq+rkMtTftXHRfs1JPj9P7G4hIU7yHb+1PreD1Bf6/pB8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TmLLwgAAANsAAAAPAAAAAAAAAAAAAAAAAJgCAABkcnMvZG93&#10;bnJldi54bWxQSwUGAAAAAAQABAD1AAAAhwMAAAAA&#10;" filled="f" stroked="f">
              <v:textbox style="mso-fit-shape-to-text:t" inset="0,0,0,0">
                <w:txbxContent>
                  <w:p w:rsidR="008517FE" w:rsidRDefault="008517FE" w:rsidP="008517FE">
                    <w:pPr>
                      <w:pStyle w:val="NormalWeb"/>
                      <w:spacing w:before="0" w:beforeAutospacing="0" w:after="0" w:afterAutospacing="0" w:line="192" w:lineRule="auto"/>
                    </w:pPr>
                    <w:r>
                      <w:rPr>
                        <w:rFonts w:ascii="Arial Narrow" w:hAnsi="Arial Narrow" w:cstheme="minorBidi"/>
                        <w:color w:val="000000" w:themeColor="text1"/>
                        <w:kern w:val="24"/>
                        <w:sz w:val="16"/>
                        <w:szCs w:val="16"/>
                      </w:rPr>
                      <w:t>SIPR</w:t>
                    </w:r>
                  </w:p>
                </w:txbxContent>
              </v:textbox>
            </v:shape>
            <v:shape id="Picture 96" o:spid="_x0000_s1115" type="#_x0000_t75" alt="LaptopBullfrog-red.gif" style="position:absolute;left:40444;top:24086;width:1872;height:1793;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Af5/EAAAA2wAAAA8AAABkcnMvZG93bnJldi54bWxEj0+LwjAUxO8L+x3CW/Bm0/UgWo0ii4Io&#10;CP5ZFm+P5tlWm5fSxFr99EYQ9jjMzG+Y8bQ1pWiodoVlBd9RDII4tbrgTMFhv+gOQDiPrLG0TAru&#10;5GA6+fwYY6LtjbfU7HwmAoRdggpy76tESpfmZNBFtiIO3snWBn2QdSZ1jbcAN6XsxXFfGiw4LORY&#10;0U9O6WV3NQpWVbw5Ijfm+Gv/lud0ft6us4dSna92NgLhqfX/4Xd7qRUM+/D6En6AnD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6Af5/EAAAA2wAAAA8AAAAAAAAAAAAAAAAA&#10;nwIAAGRycy9kb3ducmV2LnhtbFBLBQYAAAAABAAEAPcAAACQAwAAAAA=&#10;">
              <v:imagedata r:id="rId36" o:title="LaptopBullfrog-red"/>
              <v:path arrowok="t"/>
            </v:shape>
            <v:shape id="Picture 97" o:spid="_x0000_s1116" type="#_x0000_t75" alt="CAU-green.gif" style="position:absolute;left:40700;top:26242;width:1343;height:1809;rotation:-90;flip:x;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oZRzEAAAA2wAAAA8AAABkcnMvZG93bnJldi54bWxEj19rwjAUxd8H+w7hDvY208l0Wo0ig4GC&#10;D7Yb4uO1uWuLzU1JYu326Y0g7PFw/vw482VvGtGR87VlBa+DBARxYXXNpYLvr8+XCQgfkDU2lknB&#10;L3lYLh4f5phqe+GMujyUIo6wT1FBFUKbSumLigz6gW2Jo/djncEQpSuldniJ46aRwyQZS4M1R0KF&#10;LX1UVJzys4mQt93+QNkIt8PddHXs/o7+tHFKPT/1qxmIQH34D9/ba61g+g63L/EHyM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coZRzEAAAA2wAAAA8AAAAAAAAAAAAAAAAA&#10;nwIAAGRycy9kb3ducmV2LnhtbFBLBQYAAAAABAAEAPcAAACQAwAAAAA=&#10;">
              <v:imagedata r:id="rId40" o:title="CAU-green"/>
              <v:path arrowok="t"/>
            </v:shape>
            <v:rect id="Rectangle 98" o:spid="_x0000_s1117" style="position:absolute;left:25140;top:21435;width:9442;height:4373;rotation:5887079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IN6MMA&#10;AADbAAAADwAAAGRycy9kb3ducmV2LnhtbERPTWvCQBC9C/6HZQQvpW4iWjR1FREFPWmtB3sbsmMS&#10;zc6G7Gpif333UPD4eN+zRWtK8aDaFZYVxIMIBHFqdcGZgtP35n0CwnlkjaVlUvAkB4t5tzPDRNuG&#10;v+hx9JkIIewSVJB7XyVSujQng25gK+LAXWxt0AdYZ1LX2IRwU8phFH1IgwWHhhwrWuWU3o53o2Df&#10;XH/i8298GF+ub9P1bjSJnutUqX6vXX6C8NT6l/jfvdUKpmFs+BJ+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IN6MMAAADbAAAADwAAAAAAAAAAAAAAAACYAgAAZHJzL2Rv&#10;d25yZXYueG1sUEsFBgAAAAAEAAQA9QAAAIgDAAAAAA==&#10;" fillcolor="#fbf9f7" strokecolor="#765a3e"/>
            <v:rect id="Rectangle 99" o:spid="_x0000_s1118" style="position:absolute;left:25173;top:30912;width:9442;height:4373;rotation:5887079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6oc8YA&#10;AADbAAAADwAAAGRycy9kb3ducmV2LnhtbESPQWvCQBSE7wX/w/IEL0U3kVZMdJVSFNqTrXrQ2yP7&#10;TKLZtyG7mthf7xYKPQ4z8w0zX3amEjdqXGlZQTyKQBBnVpecK9jv1sMpCOeRNVaWScGdHCwXvac5&#10;ptq2/E23rc9FgLBLUUHhfZ1K6bKCDLqRrYmDd7KNQR9kk0vdYBvgppLjKJpIgyWHhQJrei8ou2yv&#10;RsGmPR/jw0/89Xo6Pyerz5dpdF9lSg363dsMhKfO/4f/2h9aQZLA75fwA+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6oc8YAAADbAAAADwAAAAAAAAAAAAAAAACYAgAAZHJz&#10;L2Rvd25yZXYueG1sUEsFBgAAAAAEAAQA9QAAAIsDAAAAAA==&#10;" fillcolor="#fbf9f7" strokecolor="#765a3e"/>
            <v:shape id="Picture 100" o:spid="_x0000_s1119" type="#_x0000_t75" alt="VOiPs-red.gif" style="position:absolute;left:30718;top:36414;width:925;height:1096;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SFU7EAAAA3AAAAA8AAABkcnMvZG93bnJldi54bWxEj0FPwzAMhe9I/IfIk7ixZBzQVJZN1aQB&#10;lx0Ym7hajddGa5wqydbCr8cHJG623vN7n1ebKfTqRin7yBYWcwOKuInOc2vh+Ll7XILKBdlhH5ks&#10;fFOGzfr+boWViyN/0O1QWiUhnCu00JUyVFrnpqOAeR4HYtHOMQUssqZWu4SjhIdePxnzrAN6loYO&#10;B9p21FwO12Ah7eu3r/GYrlP92vrGL/fm9OOsfZhN9QuoQlP5N/9dvzvBN4Ivz8gEev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OSFU7EAAAA3AAAAA8AAAAAAAAAAAAAAAAA&#10;nwIAAGRycy9kb3ducmV2LnhtbFBLBQYAAAAABAAEAPcAAACQAwAAAAA=&#10;">
              <v:imagedata r:id="rId37" o:title="VOiPs-red"/>
              <v:path arrowok="t"/>
            </v:shape>
            <v:shape id="TextBox 228" o:spid="_x0000_s1120" type="#_x0000_t202" style="position:absolute;left:28508;top:35845;width:2785;height:2859;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wCcIA&#10;AADcAAAADwAAAGRycy9kb3ducmV2LnhtbERPW2vCMBR+H/gfwhH2NpOObWhtKiLIBmMDb+/H5tgU&#10;m5PSRO3+/TIY+HY+vuspFoNrxZX60HjWkE0UCOLKm4ZrDfvd+mkKIkRkg61n0vBDARbl6KHA3Pgb&#10;b+i6jbVIIRxy1GBj7HIpQ2XJYZj4jjhxJ987jAn2tTQ93lK4a+WzUm/SYcOpwWJHK0vVeXtxGqbr&#10;7uX1jJdvV3/hp32fZep4aLV+HA/LOYhIQ7yL/90fJs1XGfw9ky6Q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97AJwgAAANwAAAAPAAAAAAAAAAAAAAAAAJgCAABkcnMvZG93&#10;bnJldi54bWxQSwUGAAAAAAQABAD1AAAAhwMAAAAA&#10;" filled="f" stroked="f">
              <v:textbox style="mso-fit-shape-to-text:t" inset="0,0,0,0">
                <w:txbxContent>
                  <w:p w:rsidR="008517FE" w:rsidRDefault="008517FE" w:rsidP="008517FE">
                    <w:pPr>
                      <w:pStyle w:val="NormalWeb"/>
                      <w:spacing w:before="0" w:beforeAutospacing="0" w:after="0" w:afterAutospacing="0" w:line="192" w:lineRule="auto"/>
                    </w:pPr>
                    <w:r>
                      <w:rPr>
                        <w:rFonts w:ascii="Arial Narrow" w:hAnsi="Arial Narrow" w:cstheme="minorBidi"/>
                        <w:color w:val="000000" w:themeColor="text1"/>
                        <w:kern w:val="24"/>
                        <w:sz w:val="16"/>
                        <w:szCs w:val="16"/>
                      </w:rPr>
                      <w:t xml:space="preserve">SIPR </w:t>
                    </w:r>
                  </w:p>
                  <w:p w:rsidR="008517FE" w:rsidRDefault="008517FE" w:rsidP="008517FE">
                    <w:pPr>
                      <w:pStyle w:val="NormalWeb"/>
                      <w:spacing w:before="0" w:beforeAutospacing="0" w:after="0" w:afterAutospacing="0" w:line="192" w:lineRule="auto"/>
                    </w:pPr>
                    <w:r>
                      <w:rPr>
                        <w:rFonts w:ascii="Arial Narrow" w:hAnsi="Arial Narrow" w:cstheme="minorBidi"/>
                        <w:color w:val="000000" w:themeColor="text1"/>
                        <w:kern w:val="24"/>
                        <w:sz w:val="16"/>
                        <w:szCs w:val="16"/>
                      </w:rPr>
                      <w:t>VoIP</w:t>
                    </w:r>
                  </w:p>
                </w:txbxContent>
              </v:textbox>
            </v:shape>
            <v:rect id="Rectangle 102" o:spid="_x0000_s1121" style="position:absolute;left:25173;top:40421;width:9442;height:4373;rotation:5887079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4HMsUA&#10;AADcAAAADwAAAGRycy9kb3ducmV2LnhtbERPTWvCQBC9C/0PyxS8lLobaUWjqxSxUE+22oPehuyY&#10;xGZnQ3Zror/eLRS8zeN9zmzR2UqcqfGlYw3JQIEgzpwpOdfwvXt/HoPwAdlg5Zg0XMjDYv7Qm2Fq&#10;XMtfdN6GXMQQ9ilqKEKoUyl9VpBFP3A1ceSOrrEYImxyaRpsY7it5FCpkbRYcmwosKZlQdnP9tdq&#10;2LSnQ7K/Jp+vx9PTZLV+GavLKtO6/9i9TUEE6sJd/O/+MHG+GsLfM/EC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bgcyxQAAANwAAAAPAAAAAAAAAAAAAAAAAJgCAABkcnMv&#10;ZG93bnJldi54bWxQSwUGAAAAAAQABAD1AAAAigMAAAAA&#10;" fillcolor="#fbf9f7" strokecolor="#765a3e"/>
            <v:shape id="Picture 103" o:spid="_x0000_s1122" type="#_x0000_t75" alt="Chair1006.gif" style="position:absolute;left:24785;top:43687;width:2731;height:2579;rotation:1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EyvAAAAA3AAAAA8AAABkcnMvZG93bnJldi54bWxET0uLwjAQvgv+hzDC3jTxQZGuUUQQ9iCo&#10;ddnz0Ixt2WRSmqx2/70RBG/z8T1ntemdFTfqQuNZw3SiQBCX3jRcafi+7MdLECEiG7SeScM/Bdis&#10;h4MV5sbf+Uy3IlYihXDIUUMdY5tLGcqaHIaJb4kTd/Wdw5hgV0nT4T2FOytnSmXSYcOpocaWdjWV&#10;v8Wf05AdFqfDdVewOv5s53FprM32VuuPUb/9BBGpj2/xy/1l0nw1h+cz6QK5f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5gTK8AAAADcAAAADwAAAAAAAAAAAAAAAACfAgAA&#10;ZHJzL2Rvd25yZXYueG1sUEsFBgAAAAAEAAQA9wAAAIwDAAAAAA==&#10;">
              <v:imagedata r:id="rId35" o:title="Chair1006"/>
              <v:path arrowok="t"/>
            </v:shape>
            <v:shape id="TextBox 232" o:spid="_x0000_s1123" type="#_x0000_t202" style="position:absolute;left:28776;top:42808;width:1392;height:3398;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ATkcEA&#10;AADcAAAADwAAAGRycy9kb3ducmV2LnhtbERPTWsCMRC9F/ofwhR6q4miRVejFEFaEAuueh83083i&#10;ZrJsom7/vREEb/N4nzNbdK4WF2pD5VlDv6dAEBfeVFxq2O9WH2MQISIbrD2Thn8KsJi/vswwM/7K&#10;W7rksRQphEOGGmyMTSZlKCw5DD3fECfuz7cOY4JtKU2L1xTuajlQ6lM6rDg1WGxoaak45WenYbxq&#10;hqMTnn9ducG1/Z701fFQa/3+1n1NQUTq4lP8cP+YNF8N4f5MukDO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AE5HBAAAA3AAAAA8AAAAAAAAAAAAAAAAAmAIAAGRycy9kb3du&#10;cmV2LnhtbFBLBQYAAAAABAAEAPUAAACGAwAAAAA=&#10;" filled="f" stroked="f">
              <v:textbox style="mso-fit-shape-to-text:t" inset="0,0,0,0">
                <w:txbxContent>
                  <w:p w:rsidR="008517FE" w:rsidRDefault="008517FE" w:rsidP="008517FE">
                    <w:pPr>
                      <w:pStyle w:val="NormalWeb"/>
                      <w:spacing w:before="0" w:beforeAutospacing="0" w:after="0" w:afterAutospacing="0" w:line="192" w:lineRule="auto"/>
                    </w:pPr>
                    <w:r>
                      <w:rPr>
                        <w:rFonts w:ascii="Arial Narrow" w:hAnsi="Arial Narrow" w:cstheme="minorBidi"/>
                        <w:color w:val="000000" w:themeColor="text1"/>
                        <w:kern w:val="24"/>
                        <w:sz w:val="16"/>
                        <w:szCs w:val="16"/>
                      </w:rPr>
                      <w:t>AHRS</w:t>
                    </w:r>
                  </w:p>
                </w:txbxContent>
              </v:textbox>
            </v:shape>
            <v:shape id="Picture 105" o:spid="_x0000_s1124" type="#_x0000_t75" alt="Chair1006.gif" style="position:absolute;left:24785;top:39065;width:2731;height:2580;rotation:1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9LsTBAAAA3AAAAA8AAABkcnMvZG93bnJldi54bWxET99rwjAQfh/4P4Qb7G1N5lyRahQRBB8E&#10;XRWfj+Zsi8mlNFG7/34ZDHy7j+/nzZeDs+JOfWg9a/jIFAjiypuWaw2n4+Z9CiJEZIPWM2n4oQDL&#10;xehljoXxD/6mexlrkUI4FKihibErpAxVQw5D5jvixF187zAm2NfS9PhI4c7KsVK5dNhyamiwo3VD&#10;1bW8OQ35bnLYXdYlq/159Rmnxtp8Y7V+ex1WMxCRhvgU/7u3Js1XX/D3TLpAL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89LsTBAAAA3AAAAA8AAAAAAAAAAAAAAAAAnwIA&#10;AGRycy9kb3ducmV2LnhtbFBLBQYAAAAABAAEAPcAAACNAwAAAAA=&#10;">
              <v:imagedata r:id="rId35" o:title="Chair1006"/>
              <v:path arrowok="t"/>
            </v:shape>
            <v:shape id="TextBox 234" o:spid="_x0000_s1125" type="#_x0000_t202" style="position:absolute;left:28506;top:38711;width:1392;height:2858;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4ofcEA&#10;AADcAAAADwAAAGRycy9kb3ducmV2LnhtbERP32vCMBB+F/wfwgm+aeKYop2pyEAmjAlz8/3WnE1p&#10;cylN1O6/NwNhb/fx/bz1pneNuFIXKs8aZlMFgrjwpuJSw/fXbrIEESKywcYzafilAJt8OFhjZvyN&#10;P+l6jKVIIRwy1GBjbDMpQ2HJYZj6ljhxZ985jAl2pTQd3lK4a+STUgvpsOLUYLGlV0tFfbw4Dctd&#10;+zyv8XJw5Qe+27fVTP2cGq3Ho377AiJSH//FD/fepPlqAX/PpAt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eKH3BAAAA3AAAAA8AAAAAAAAAAAAAAAAAmAIAAGRycy9kb3du&#10;cmV2LnhtbFBLBQYAAAAABAAEAPUAAACGAwAAAAA=&#10;" filled="f" stroked="f">
              <v:textbox style="mso-fit-shape-to-text:t" inset="0,0,0,0">
                <w:txbxContent>
                  <w:p w:rsidR="008517FE" w:rsidRDefault="008517FE" w:rsidP="008517FE">
                    <w:pPr>
                      <w:pStyle w:val="NormalWeb"/>
                      <w:spacing w:before="0" w:beforeAutospacing="0" w:after="0" w:afterAutospacing="0" w:line="192" w:lineRule="auto"/>
                    </w:pPr>
                    <w:r>
                      <w:rPr>
                        <w:rFonts w:ascii="Arial Narrow" w:hAnsi="Arial Narrow" w:cstheme="minorBidi"/>
                        <w:color w:val="000000" w:themeColor="text1"/>
                        <w:kern w:val="24"/>
                        <w:sz w:val="16"/>
                        <w:szCs w:val="16"/>
                      </w:rPr>
                      <w:t>SIPR</w:t>
                    </w:r>
                  </w:p>
                </w:txbxContent>
              </v:textbox>
            </v:shape>
            <v:shape id="Picture 107" o:spid="_x0000_s1126" type="#_x0000_t75" alt="LaptopBullfrog-red.gif" style="position:absolute;left:29896;top:39561;width:1871;height:1794;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iOILDAAAA3AAAAA8AAABkcnMvZG93bnJldi54bWxET0trwkAQvgv+h2UEb3XXHmxJ3YQiFkSh&#10;4IvibchOk2h2NmTXGPvru4WCt/n4njPPeluLjlpfOdYwnSgQxLkzFRcaDvuPp1cQPiAbrB2Thjt5&#10;yNLhYI6JcTfeUrcLhYgh7BPUUIbQJFL6vCSLfuIa4sh9u9ZiiLAtpGnxFsNtLZ+VmkmLFceGEhta&#10;lJRfdlerYd2ozxNyZ09H97U658vzdlP8aD0e9e9vIAL14SH+d69MnK9e4O+ZeIFM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OI4gsMAAADcAAAADwAAAAAAAAAAAAAAAACf&#10;AgAAZHJzL2Rvd25yZXYueG1sUEsFBgAAAAAEAAQA9wAAAI8DAAAAAA==&#10;">
              <v:imagedata r:id="rId36" o:title="LaptopBullfrog-red"/>
              <v:path arrowok="t"/>
            </v:shape>
            <v:shape id="Picture 108" o:spid="_x0000_s1127" type="#_x0000_t75" alt="LaptopBullfrog-red.gif" style="position:absolute;left:29896;top:43997;width:1872;height:1794;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9rPDFAAAA3AAAAA8AAABkcnMvZG93bnJldi54bWxEj0FrwkAQhe8F/8MyQm911x5Kia4ioiAV&#10;ClpFvA3ZMYlmZ0N2jWl/fedQ6G2G9+a9b6bz3teqozZWgS2MRwYUcR5cxYWFw9f65R1UTMgO68Bk&#10;4ZsizGeDpylmLjx4R90+FUpCOGZooUypybSOeUke4yg0xKJdQusxydoW2rX4kHBf61dj3rTHiqWh&#10;xIaWJeW3/d1b+GjM5xm58+djOG2u+eq62xY/1j4P+8UEVKI+/Zv/rjdO8I3QyjMygZ7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fazwxQAAANwAAAAPAAAAAAAAAAAAAAAA&#10;AJ8CAABkcnMvZG93bnJldi54bWxQSwUGAAAAAAQABAD3AAAAkQMAAAAA&#10;">
              <v:imagedata r:id="rId36" o:title="LaptopBullfrog-red"/>
              <v:path arrowok="t"/>
            </v:shape>
            <v:shape id="Picture 109" o:spid="_x0000_s1128" type="#_x0000_t75" alt="Chair1006.gif" style="position:absolute;left:24785;top:33372;width:2731;height:2579;rotation:1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wJMHBAAAA3AAAAA8AAABkcnMvZG93bnJldi54bWxET99rwjAQfhf8H8IJvmniNorrmooIwh6E&#10;zTr2fDRnW0wupcm0/vfLYODbfXw/r9iMzoorDaHzrGG1VCCIa286bjR8nfaLNYgQkQ1az6ThTgE2&#10;5XRSYG78jY90rWIjUgiHHDW0Mfa5lKFuyWFY+p44cWc/OIwJDo00A95SuLPySalMOuw4NbTY066l&#10;+lL9OA3Z4eXzcN5VrD6+t89xbazN9lbr+WzcvoGINMaH+N/9btJ89Qp/z6QLZP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5wJMHBAAAA3AAAAA8AAAAAAAAAAAAAAAAAnwIA&#10;AGRycy9kb3ducmV2LnhtbFBLBQYAAAAABAAEAPcAAACNAwAAAAA=&#10;">
              <v:imagedata r:id="rId35" o:title="Chair1006"/>
              <v:path arrowok="t"/>
            </v:shape>
            <v:shape id="Picture 110" o:spid="_x0000_s1129" type="#_x0000_t75" alt="Chair1006.gif" style="position:absolute;left:24785;top:29234;width:2731;height:2579;rotation:1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TG4HEAAAA3AAAAA8AAABkcnMvZG93bnJldi54bWxEj0FrwkAQhe8F/8MyQm91oy1BYjYigtCD&#10;0DYtnofsmAR3Z0N2q/HfO4dCbzO8N+99U24n79SVxtgHNrBcZKCIm2B7bg38fB9e1qBiQrboApOB&#10;O0XYVrOnEgsbbvxF1zq1SkI4FmigS2kotI5NRx7jIgzEop3D6DHJOrbajniTcO/0Ksty7bFnaehw&#10;oH1HzaX+9Qby49vn8byvOfs47V7T2jqXH5wxz/NptwGVaEr/5r/rdyv4S8GXZ2QCXT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qTG4HEAAAA3AAAAA8AAAAAAAAAAAAAAAAA&#10;nwIAAGRycy9kb3ducmV2LnhtbFBLBQYAAAAABAAEAPcAAACQAwAAAAA=&#10;">
              <v:imagedata r:id="rId35" o:title="Chair1006"/>
              <v:path arrowok="t"/>
            </v:shape>
            <v:shape id="TextBox 241" o:spid="_x0000_s1130" type="#_x0000_t202" style="position:absolute;left:28506;top:32961;width:1392;height:2858;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4m1MIA&#10;AADcAAAADwAAAGRycy9kb3ducmV2LnhtbERPyWrDMBC9F/IPYgK5NbJLWhI3SggB00JJIUvvU2tq&#10;mVgjY8lL/z4qFHKbx1tnvR1tLXpqfeVYQTpPQBAXTldcKric88clCB+QNdaOScEvedhuJg9rzLQb&#10;+Ej9KZQihrDPUIEJocmk9IUhi37uGuLI/bjWYoiwLaVucYjhtpZPSfIiLVYcGww2tDdUXE+dVbDM&#10;m8XzFbtPWx7ww7yt0uT7q1ZqNh13ryACjeEu/ne/6zg/TeHvmXiB3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LibUwgAAANwAAAAPAAAAAAAAAAAAAAAAAJgCAABkcnMvZG93&#10;bnJldi54bWxQSwUGAAAAAAQABAD1AAAAhwMAAAAA&#10;" filled="f" stroked="f">
              <v:textbox style="mso-fit-shape-to-text:t" inset="0,0,0,0">
                <w:txbxContent>
                  <w:p w:rsidR="008517FE" w:rsidRDefault="008517FE" w:rsidP="008517FE">
                    <w:pPr>
                      <w:pStyle w:val="NormalWeb"/>
                      <w:spacing w:before="0" w:beforeAutospacing="0" w:after="0" w:afterAutospacing="0" w:line="192" w:lineRule="auto"/>
                    </w:pPr>
                    <w:r>
                      <w:rPr>
                        <w:rFonts w:ascii="Arial Narrow" w:hAnsi="Arial Narrow" w:cstheme="minorBidi"/>
                        <w:color w:val="000000" w:themeColor="text1"/>
                        <w:kern w:val="24"/>
                        <w:sz w:val="16"/>
                        <w:szCs w:val="16"/>
                      </w:rPr>
                      <w:t>SIPR</w:t>
                    </w:r>
                  </w:p>
                </w:txbxContent>
              </v:textbox>
            </v:shape>
            <v:shape id="Picture 112" o:spid="_x0000_s1131" type="#_x0000_t75" alt="LaptopBullfrog-red.gif" style="position:absolute;left:29896;top:33707;width:1871;height:1794;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MDcfDAAAA3AAAAA8AAABkcnMvZG93bnJldi54bWxET0trwkAQvgv9D8sUvOlGD6VE1yClhdCC&#10;oLaIt2F3zKPZ2ZDdJtFf3y0UvM3H95x1NtpG9NT5yrGCxTwBQaydqbhQ8Hl8mz2D8AHZYOOYFFzJ&#10;Q7Z5mKwxNW7gPfWHUIgYwj5FBWUIbSql1yVZ9HPXEkfu4jqLIcKukKbDIYbbRi6T5ElarDg2lNjS&#10;S0n6+/BjFby3ye6M3NvzlzvltX6t9x/FTanp47hdgQg0hrv4352bOH+xhL9n4gVy8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UwNx8MAAADcAAAADwAAAAAAAAAAAAAAAACf&#10;AgAAZHJzL2Rvd25yZXYueG1sUEsFBgAAAAAEAAQA9wAAAI8DAAAAAA==&#10;">
              <v:imagedata r:id="rId36" o:title="LaptopBullfrog-red"/>
              <v:path arrowok="t"/>
            </v:shape>
            <v:shape id="Picture 113" o:spid="_x0000_s1132" type="#_x0000_t75" alt="Chair1006.gif" style="position:absolute;left:24648;top:24506;width:2731;height:2579;rotation:1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Bhfa/AAAA3AAAAA8AAABkcnMvZG93bnJldi54bWxET8uqwjAQ3V/wH8II7q6pD4pUo4gguBC8&#10;VnE9NGNbTCaliVr/3lwQ3M3hPGex6qwRD2p97VjBaJiAIC6crrlUcD5tf2cgfEDWaByTghd5WC17&#10;PwvMtHvykR55KEUMYZ+hgiqEJpPSFxVZ9EPXEEfu6lqLIcK2lLrFZwy3Ro6TJJUWa44NFTa0qai4&#10;5XerIN1P//bXTc7J4bKehJk2Jt0apQb9bj0HEagLX/HHvdNx/mgC/8/EC+TyD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aQYX2vwAAANwAAAAPAAAAAAAAAAAAAAAAAJ8CAABk&#10;cnMvZG93bnJldi54bWxQSwUGAAAAAAQABAD3AAAAiwMAAAAA&#10;">
              <v:imagedata r:id="rId35" o:title="Chair1006"/>
              <v:path arrowok="t"/>
            </v:shape>
            <v:shape id="Picture 114" o:spid="_x0000_s1133" type="#_x0000_t75" alt="Chair1006.gif" style="position:absolute;left:24521;top:20159;width:2731;height:2580;rotation:1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oHYLAAAAA3AAAAA8AAABkcnMvZG93bnJldi54bWxET02LwjAQvQv7H8IIe9PUXSnSNS0iCB4E&#10;tbvseWjGtphMShO1/nsjCN7m8T5nWQzWiCv1vnWsYDZNQBBXTrdcK/j73UwWIHxA1mgck4I7eSjy&#10;j9ESM+1ufKRrGWoRQ9hnqKAJocuk9FVDFv3UdcSRO7neYoiwr6Xu8RbDrZFfSZJKiy3HhgY7WjdU&#10;ncuLVZDu5ofdaV1ysv9ffYeFNibdGKU+x8PqB0SgIbzFL/dWx/mzOTyfiRfI/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agdgsAAAADcAAAADwAAAAAAAAAAAAAAAACfAgAA&#10;ZHJzL2Rvd25yZXYueG1sUEsFBgAAAAAEAAQA9wAAAIwDAAAAAA==&#10;">
              <v:imagedata r:id="rId35" o:title="Chair1006"/>
              <v:path arrowok="t"/>
            </v:shape>
            <v:shape id="TextBox 111" o:spid="_x0000_s1134" type="#_x0000_t202" style="position:absolute;left:28584;top:20121;width:1393;height:2924;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Ug18IA&#10;AADcAAAADwAAAGRycy9kb3ducmV2LnhtbERP32vCMBB+F/Y/hBP2pmlFxXXGMgRxMCbMbe+35mxK&#10;m0tpYtv994sg7O0+vp+3zUfbiJ46XzlWkM4TEMSF0xWXCr4+D7MNCB+QNTaOScEvech3D5MtZtoN&#10;/EH9OZQihrDPUIEJoc2k9IUhi37uWuLIXVxnMUTYlVJ3OMRw28hFkqylxYpjg8GW9oaK+ny1CjaH&#10;drmq8Xqy5Tu+meNTmvx8N0o9TseXZxCBxvAvvrtfdZyfruD2TLxA7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FSDXwgAAANwAAAAPAAAAAAAAAAAAAAAAAJgCAABkcnMvZG93&#10;bnJldi54bWxQSwUGAAAAAAQABAD1AAAAhwMAAAAA&#10;" filled="f" stroked="f">
              <v:textbox style="mso-fit-shape-to-text:t" inset="0,0,0,0">
                <w:txbxContent>
                  <w:p w:rsidR="008517FE" w:rsidRDefault="008517FE" w:rsidP="008517FE">
                    <w:pPr>
                      <w:pStyle w:val="NormalWeb"/>
                      <w:spacing w:before="0" w:beforeAutospacing="0" w:after="0" w:afterAutospacing="0" w:line="192" w:lineRule="auto"/>
                      <w:jc w:val="center"/>
                    </w:pPr>
                    <w:r>
                      <w:rPr>
                        <w:rFonts w:ascii="Arial Narrow" w:hAnsi="Arial Narrow" w:cstheme="minorBidi"/>
                        <w:color w:val="000000" w:themeColor="text1"/>
                        <w:kern w:val="24"/>
                        <w:sz w:val="16"/>
                        <w:szCs w:val="16"/>
                      </w:rPr>
                      <w:t>NIPR</w:t>
                    </w:r>
                  </w:p>
                </w:txbxContent>
              </v:textbox>
            </v:shape>
            <v:shape id="Picture 116" o:spid="_x0000_s1135" type="#_x0000_t75" style="position:absolute;left:29893;top:20974;width:1839;height:1905;rotation:1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eG8TDAAAA3AAAAA8AAABkcnMvZG93bnJldi54bWxET01rwkAQvQv9D8sUvOnGHqxNXaWpFRX0&#10;0LS9D9lpEpqdDbsbTf31riB4m8f7nPmyN404kvO1ZQWTcQKCuLC65lLB99d6NAPhA7LGxjIp+CcP&#10;y8XDYI6ptif+pGMeShFD2KeooAqhTaX0RUUG/di2xJH7tc5giNCVUjs8xXDTyKckmUqDNceGClt6&#10;r6j4yzuj4Dk7Z2veZC9d6bqPH31Y7ZL9SqnhY//2CiJQH+7im3ur4/zJFK7PxAvk4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x4bxMMAAADcAAAADwAAAAAAAAAAAAAAAACf&#10;AgAAZHJzL2Rvd25yZXYueG1sUEsFBgAAAAAEAAQA9wAAAI8DAAAAAA==&#10;">
              <v:imagedata r:id="rId41" o:title="Laptop3-gray"/>
            </v:shape>
            <v:shape id="TextBox 118" o:spid="_x0000_s1136" type="#_x0000_t202" style="position:absolute;left:28624;top:18960;width:2785;height:2924;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sbO8EA&#10;AADcAAAADwAAAGRycy9kb3ducmV2LnhtbERP32vCMBB+H/g/hBN807Si01WjiCAKssF0e781Z1Ns&#10;LqWJWv97Iwh7u4/v582Xra3ElRpfOlaQDhIQxLnTJRcKfo6b/hSED8gaK8ek4E4elovO2xwz7W78&#10;TddDKEQMYZ+hAhNCnUnpc0MW/cDVxJE7ucZiiLAppG7wFsNtJYdJ8i4tlhwbDNa0NpSfDxerYLqp&#10;R+MzXr5s8Yl7s/1Ik7/fSqlet13NQARqw7/45d7pOD+dwPOZeIF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LGzvBAAAA3AAAAA8AAAAAAAAAAAAAAAAAmAIAAGRycy9kb3du&#10;cmV2LnhtbFBLBQYAAAAABAAEAPUAAACGAwAAAAA=&#10;" filled="f" stroked="f">
              <v:textbox style="mso-fit-shape-to-text:t" inset="0,0,0,0">
                <w:txbxContent>
                  <w:p w:rsidR="008517FE" w:rsidRDefault="008517FE" w:rsidP="008517FE">
                    <w:pPr>
                      <w:pStyle w:val="NormalWeb"/>
                      <w:spacing w:before="0" w:beforeAutospacing="0" w:after="0" w:afterAutospacing="0" w:line="192" w:lineRule="auto"/>
                      <w:jc w:val="center"/>
                    </w:pPr>
                    <w:r>
                      <w:rPr>
                        <w:rFonts w:ascii="Arial Narrow" w:hAnsi="Arial Narrow" w:cstheme="minorBidi"/>
                        <w:color w:val="000000" w:themeColor="text1"/>
                        <w:kern w:val="24"/>
                        <w:sz w:val="16"/>
                        <w:szCs w:val="16"/>
                      </w:rPr>
                      <w:t>NIPR</w:t>
                    </w:r>
                  </w:p>
                  <w:p w:rsidR="008517FE" w:rsidRDefault="008517FE" w:rsidP="008517FE">
                    <w:pPr>
                      <w:pStyle w:val="NormalWeb"/>
                      <w:spacing w:before="0" w:beforeAutospacing="0" w:after="0" w:afterAutospacing="0" w:line="192" w:lineRule="auto"/>
                      <w:jc w:val="center"/>
                    </w:pPr>
                    <w:r>
                      <w:rPr>
                        <w:rFonts w:ascii="Arial Narrow" w:hAnsi="Arial Narrow" w:cstheme="minorBidi"/>
                        <w:color w:val="000000" w:themeColor="text1"/>
                        <w:kern w:val="24"/>
                        <w:sz w:val="16"/>
                        <w:szCs w:val="16"/>
                      </w:rPr>
                      <w:t>VoIP</w:t>
                    </w:r>
                  </w:p>
                </w:txbxContent>
              </v:textbox>
            </v:shape>
            <v:shape id="Picture 118" o:spid="_x0000_s1137" type="#_x0000_t75" style="position:absolute;left:30685;top:19246;width:955;height:1132;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4a3DAAAA3AAAAA8AAABkcnMvZG93bnJldi54bWxEj8FuwkAMRO+V+IeVkXqpYAOiBQILQlRI&#10;vQL9AJM1SUTWG2U3Ifl7fKjUm60Zzzxv972rVEdNKD0bmE0TUMSZtyXnBn6vp8kKVIjIFivPZGCg&#10;APvd6G2LqfVPPlN3ibmSEA4pGihirFOtQ1aQwzD1NbFod984jLI2ubYNPiXcVXqeJF/aYcnSUGBN&#10;x4Kyx6V1BuL8+PF5fujv03V9WyxbGlrXDca8j/vDBlSkPv6b/65/rODPhFaekQn07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5LhrcMAAADcAAAADwAAAAAAAAAAAAAAAACf&#10;AgAAZHJzL2Rvd25yZXYueG1sUEsFBgAAAAAEAAQA9wAAAI8DAAAAAA==&#10;">
              <v:imagedata r:id="rId42" o:title="VOiPs-gray"/>
            </v:shape>
            <v:shape id="Picture 119" o:spid="_x0000_s1138" type="#_x0000_t75" alt="LaptopBullfrog-red.gif" style="position:absolute;left:29896;top:24995;width:1871;height:1794;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on7bEAAAA3AAAAA8AAABkcnMvZG93bnJldi54bWxET01rwkAQvRf6H5Yp9GY2eigaXUVKhdCC&#10;kGgp3obsmESzsyG7TdL++q4g9DaP9zmrzWga0VPnassKplEMgriwuuZSwfGwm8xBOI+ssbFMCn7I&#10;wWb9+LDCRNuBM+pzX4oQwi5BBZX3bSKlKyoy6CLbEgfubDuDPsCulLrDIYSbRs7i+EUarDk0VNjS&#10;a0XFNf82Ct7beH9C7s3p036ll+Ltkn2Uv0o9P43bJQhPo/8X392pDvOnC7g9Ey6Q6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von7bEAAAA3AAAAA8AAAAAAAAAAAAAAAAA&#10;nwIAAGRycy9kb3ducmV2LnhtbFBLBQYAAAAABAAEAPcAAACQAwAAAAA=&#10;">
              <v:imagedata r:id="rId36" o:title="LaptopBullfrog-red"/>
              <v:path arrowok="t"/>
            </v:shape>
            <v:shape id="TextBox 111" o:spid="_x0000_s1139" type="#_x0000_t202" style="position:absolute;left:28538;top:28533;width:1393;height:2924;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5J8sQA&#10;AADcAAAADwAAAGRycy9kb3ducmV2LnhtbESPT2sCQQzF7wW/wxChtzqr1KKro0hBKkgL/rvHnbiz&#10;uJNZdkZdv31zKPSW8F7e+2W+7Hyt7tTGKrCB4SADRVwEW3Fp4HhYv01AxYRssQ5MBp4UYbnovcwx&#10;t+HBO7rvU6kkhGOOBlxKTa51LBx5jIPQEIt2Ca3HJGtbatviQ8J9rUdZ9qE9ViwNDhv6dFRc9zdv&#10;YLJu3sdXvP348hu37ms6zM6n2pjXfreagUrUpX/z3/XGCv5I8OUZmU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OSfLEAAAA3AAAAA8AAAAAAAAAAAAAAAAAmAIAAGRycy9k&#10;b3ducmV2LnhtbFBLBQYAAAAABAAEAPUAAACJAwAAAAA=&#10;" filled="f" stroked="f">
              <v:textbox style="mso-fit-shape-to-text:t" inset="0,0,0,0">
                <w:txbxContent>
                  <w:p w:rsidR="008517FE" w:rsidRDefault="008517FE" w:rsidP="008517FE">
                    <w:pPr>
                      <w:pStyle w:val="NormalWeb"/>
                      <w:spacing w:before="0" w:beforeAutospacing="0" w:after="0" w:afterAutospacing="0" w:line="192" w:lineRule="auto"/>
                      <w:jc w:val="center"/>
                    </w:pPr>
                    <w:r>
                      <w:rPr>
                        <w:rFonts w:ascii="Arial Narrow" w:hAnsi="Arial Narrow" w:cstheme="minorBidi"/>
                        <w:color w:val="000000" w:themeColor="text1"/>
                        <w:kern w:val="24"/>
                        <w:sz w:val="16"/>
                        <w:szCs w:val="16"/>
                      </w:rPr>
                      <w:t>NIPR</w:t>
                    </w:r>
                  </w:p>
                </w:txbxContent>
              </v:textbox>
            </v:shape>
            <v:shape id="Picture 121" o:spid="_x0000_s1140" type="#_x0000_t75" style="position:absolute;left:29888;top:29385;width:1849;height:1915;rotation:1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bSQ3DAAAA3AAAAA8AAABkcnMvZG93bnJldi54bWxET01rwkAQvQv9D8sUvOlGD62NrtLUihXa&#10;Q6Peh+w0Cc3Oht2Npv31riB4m8f7nMWqN404kfO1ZQWTcQKCuLC65lLBYb8ZzUD4gKyxsUwK/sjD&#10;avkwWGCq7Zm/6ZSHUsQQ9ikqqEJoUyl9UZFBP7YtceR+rDMYInSl1A7PMdw0cpokT9JgzbGhwpbe&#10;Kip+884oeM7+sw1vs5eudN37UX+td8nnWqnhY/86BxGoD3fxzf2h4/zpBK7PxAvk8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ptJDcMAAADcAAAADwAAAAAAAAAAAAAAAACf&#10;AgAAZHJzL2Rvd25yZXYueG1sUEsFBgAAAAAEAAQA9wAAAI8DAAAAAA==&#10;">
              <v:imagedata r:id="rId41" o:title="Laptop3-gray"/>
            </v:shape>
            <v:shape id="Picture 122" o:spid="_x0000_s1141" type="#_x0000_t75" style="position:absolute;left:24431;top:56094;width:1856;height:1923;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oz1q/AAAA3AAAAA8AAABkcnMvZG93bnJldi54bWxET01rAjEQvRf8D2EEb5p1oSJbo6gglN60&#10;vXgbNmOydDNZkuhu/fVGEHqbx/uc1WZwrbhRiI1nBfNZAYK49rpho+Dn+zBdgogJWWPrmRT8UYTN&#10;evS2wkr7no90OyUjcgjHChXYlLpKylhbchhnviPO3MUHhynDYKQO2Odw18qyKBbSYcO5wWJHe0v1&#10;7+nqFJTG4dma+/slnO9o+y/abc1Vqcl42H6ASDSkf/HL/anz/LKE5zP5Arl+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uaM9avwAAANwAAAAPAAAAAAAAAAAAAAAAAJ8CAABk&#10;cnMvZG93bnJldi54bWxQSwUGAAAAAAQABAD3AAAAiwMAAAAA&#10;">
              <v:imagedata r:id="rId41" o:title="Laptop3-gray"/>
            </v:shape>
            <v:shape id="TextBox 118" o:spid="_x0000_s1142" type="#_x0000_t202" style="position:absolute;left:26683;top:54658;width:2924;height:278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QiAsAA&#10;AADcAAAADwAAAGRycy9kb3ducmV2LnhtbERPyWrDMBC9F/IPYgK9NXIcaI0TJYRAoeTWtARyG6yx&#10;ZWKNjKR4+fuqUOhtHm+d3WGynRjIh9axgvUqA0FcOd1yo+D76/2lABEissbOMSmYKcBhv3jaYand&#10;yJ80XGIjUgiHEhWYGPtSylAZshhWridOXO28xZigb6T2OKZw28k8y16lxZZTg8GeToaq++VhFbxN&#10;V0d9oBPd6qHypp2L7jwr9bycjlsQkab4L/5zf+g0P9/A7zPpAr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QiAsAAAADcAAAADwAAAAAAAAAAAAAAAACYAgAAZHJzL2Rvd25y&#10;ZXYueG1sUEsFBgAAAAAEAAQA9QAAAIUDAAAAAA==&#10;" filled="f" stroked="f">
              <v:textbox style="mso-fit-shape-to-text:t" inset="0,0,0,0">
                <w:txbxContent>
                  <w:p w:rsidR="008517FE" w:rsidRDefault="008517FE" w:rsidP="008517FE">
                    <w:pPr>
                      <w:pStyle w:val="NormalWeb"/>
                      <w:spacing w:before="0" w:beforeAutospacing="0" w:after="0" w:afterAutospacing="0" w:line="192" w:lineRule="auto"/>
                      <w:jc w:val="center"/>
                    </w:pPr>
                    <w:r>
                      <w:rPr>
                        <w:rFonts w:ascii="Arial Narrow" w:hAnsi="Arial Narrow" w:cstheme="minorBidi"/>
                        <w:color w:val="000000" w:themeColor="text1"/>
                        <w:kern w:val="24"/>
                        <w:sz w:val="16"/>
                        <w:szCs w:val="16"/>
                      </w:rPr>
                      <w:t>NIPR</w:t>
                    </w:r>
                  </w:p>
                  <w:p w:rsidR="008517FE" w:rsidRDefault="008517FE" w:rsidP="008517FE">
                    <w:pPr>
                      <w:pStyle w:val="NormalWeb"/>
                      <w:spacing w:before="0" w:beforeAutospacing="0" w:after="0" w:afterAutospacing="0" w:line="192" w:lineRule="auto"/>
                      <w:jc w:val="center"/>
                    </w:pPr>
                    <w:r>
                      <w:rPr>
                        <w:rFonts w:ascii="Arial Narrow" w:hAnsi="Arial Narrow" w:cstheme="minorBidi"/>
                        <w:color w:val="000000" w:themeColor="text1"/>
                        <w:kern w:val="24"/>
                        <w:sz w:val="16"/>
                        <w:szCs w:val="16"/>
                      </w:rPr>
                      <w:t>VoIP</w:t>
                    </w:r>
                  </w:p>
                </w:txbxContent>
              </v:textbox>
            </v:shape>
            <v:shape id="Picture 124" o:spid="_x0000_s1143" type="#_x0000_t75" style="position:absolute;left:27263;top:56852;width:955;height:11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rdInBAAAA3AAAAA8AAABkcnMvZG93bnJldi54bWxET0tqwzAQ3RdyBzGFbkoi15Ri3CihGAJd&#10;lEDsHGCwJpaoNTKWHDu3jwKF7ubxvrPdL64XVxqD9azgbZOBIG69ttwpODeHdQEiRGSNvWdScKMA&#10;+93qaYul9jOf6FrHTqQQDiUqMDEOpZShNeQwbPxAnLiLHx3GBMdO6hHnFO56mWfZh3RoOTUYHKgy&#10;1P7Wk1MwFfbY+FcjT5NvTFVXP5VZCqVenpevTxCRlvgv/nN/6zQ/f4fHM+kCub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qrdInBAAAA3AAAAA8AAAAAAAAAAAAAAAAAnwIA&#10;AGRycy9kb3ducmV2LnhtbFBLBQYAAAAABAAEAPcAAACNAwAAAAA=&#10;">
              <v:imagedata r:id="rId42" o:title="VOiPs-gray"/>
            </v:shape>
            <v:shape id="TextBox 111" o:spid="_x0000_s1144" type="#_x0000_t202" style="position:absolute;left:23964;top:54184;width:2924;height:139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Ef7cAA&#10;AADcAAAADwAAAGRycy9kb3ducmV2LnhtbERPyWrDMBC9F/IPYgK9NXIMaY0TJYRAoeTWtARyG6yx&#10;ZWKNjKR4+fuqUOhtHm+d3WGynRjIh9axgvUqA0FcOd1yo+D76/2lABEissbOMSmYKcBhv3jaYand&#10;yJ80XGIjUgiHEhWYGPtSylAZshhWridOXO28xZigb6T2OKZw28k8y16lxZZTg8GeToaq++VhFbxN&#10;V0d9oBPd6qHypp2L7jwr9bycjlsQkab4L/5zf+g0P9/A7zPpAr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kEf7cAAAADcAAAADwAAAAAAAAAAAAAAAACYAgAAZHJzL2Rvd25y&#10;ZXYueG1sUEsFBgAAAAAEAAQA9QAAAIUDAAAAAA==&#10;" filled="f" stroked="f">
              <v:textbox style="mso-fit-shape-to-text:t" inset="0,0,0,0">
                <w:txbxContent>
                  <w:p w:rsidR="008517FE" w:rsidRDefault="008517FE" w:rsidP="008517FE">
                    <w:pPr>
                      <w:pStyle w:val="NormalWeb"/>
                      <w:spacing w:before="0" w:beforeAutospacing="0" w:after="0" w:afterAutospacing="0" w:line="192" w:lineRule="auto"/>
                      <w:jc w:val="center"/>
                    </w:pPr>
                    <w:r>
                      <w:rPr>
                        <w:rFonts w:ascii="Arial Narrow" w:hAnsi="Arial Narrow" w:cstheme="minorBidi"/>
                        <w:color w:val="000000" w:themeColor="text1"/>
                        <w:kern w:val="24"/>
                        <w:sz w:val="16"/>
                        <w:szCs w:val="16"/>
                      </w:rPr>
                      <w:t>NIPR</w:t>
                    </w:r>
                  </w:p>
                </w:txbxContent>
              </v:textbox>
            </v:shape>
            <v:shape id="TextBox 297" o:spid="_x0000_s1145" type="#_x0000_t202" style="position:absolute;left:28552;top:24179;width:1393;height:2859;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t0HcAA&#10;AADcAAAADwAAAGRycy9kb3ducmV2LnhtbERPTYvCMBC9C/sfwizsTVNFxa1GEUFcEIXtrvexGZti&#10;MylN1PrvjSB4m8f7nNmitZW4UuNLxwr6vQQEce50yYWC/791dwLCB2SNlWNScCcPi/lHZ4apdjf+&#10;pWsWChFD2KeowIRQp1L63JBF33M1ceROrrEYImwKqRu8xXBbyUGSjKXFkmODwZpWhvJzdrEKJut6&#10;ODrjZW+LHW7N5rufHA+VUl+f7XIKIlAb3uKX+0fH+YMxPJ+JF8j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6t0HcAAAADcAAAADwAAAAAAAAAAAAAAAACYAgAAZHJzL2Rvd25y&#10;ZXYueG1sUEsFBgAAAAAEAAQA9QAAAIUDAAAAAA==&#10;" filled="f" stroked="f">
              <v:textbox style="mso-fit-shape-to-text:t" inset="0,0,0,0">
                <w:txbxContent>
                  <w:p w:rsidR="008517FE" w:rsidRDefault="008517FE" w:rsidP="008517FE">
                    <w:pPr>
                      <w:pStyle w:val="NormalWeb"/>
                      <w:spacing w:before="0" w:beforeAutospacing="0" w:after="0" w:afterAutospacing="0" w:line="192" w:lineRule="auto"/>
                    </w:pPr>
                    <w:r>
                      <w:rPr>
                        <w:rFonts w:ascii="Arial Narrow" w:hAnsi="Arial Narrow" w:cstheme="minorBidi"/>
                        <w:color w:val="000000" w:themeColor="text1"/>
                        <w:kern w:val="24"/>
                        <w:sz w:val="16"/>
                        <w:szCs w:val="16"/>
                      </w:rPr>
                      <w:t>SIPR</w:t>
                    </w:r>
                  </w:p>
                </w:txbxContent>
              </v:textbox>
            </v:shape>
            <v:shape id="Picture 127" o:spid="_x0000_s1146" type="#_x0000_t75" alt="LaptopBullfrog-red.gif" style="position:absolute;left:20060;top:56190;width:1872;height:1794;rotation:1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kQk/DAAAA3AAAAA8AAABkcnMvZG93bnJldi54bWxET01rwkAQvQv+h2WE3nRjSm2JriKCpfRU&#10;TUB6m2bHJG12NuxuTfrvu4LgbR7vc1abwbTiQs43lhXMZwkI4tLqhisFRb6fvoDwAVlja5kU/JGH&#10;zXo8WmGmbc8HuhxDJWII+wwV1CF0mZS+rMmgn9mOOHJn6wyGCF0ltcM+hptWpkmykAYbjg01drSr&#10;qfw5/hoF/fe7y3fFJ6Xbj9NJv7rk6/GpUOphMmyXIAIN4S6+ud90nJ8+w/WZeIFc/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CRCT8MAAADcAAAADwAAAAAAAAAAAAAAAACf&#10;AgAAZHJzL2Rvd25yZXYueG1sUEsFBgAAAAAEAAQA9wAAAI8DAAAAAA==&#10;">
              <v:imagedata r:id="rId36" o:title="LaptopBullfrog-red"/>
              <v:path arrowok="t"/>
            </v:shape>
            <v:shape id="TextBox 299" o:spid="_x0000_s1147" type="#_x0000_t202" style="position:absolute;left:19978;top:54184;width:2859;height:139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Cwc8IA&#10;AADcAAAADwAAAGRycy9kb3ducmV2LnhtbESPQWsCMRCF7wX/QxjBW83Wg5WtUYogiDe1FLwNm3Gz&#10;dDNZkrju/nvnIPQ2w3vz3jfr7eBb1VNMTWADH/MCFHEVbMO1gZ/L/n0FKmVki21gMjBSgu1m8rbG&#10;0oYHn6g/51pJCKcSDbicu1LrVDnymOahIxbtFqLHLGustY34kHDf6kVRLLXHhqXBYUc7R9Xf+e4N&#10;fA6/gbpEO7re+iq6Zly1x9GY2XT4/gKVacj/5tf1wQr+QmjlGZlAb5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QLBzwgAAANwAAAAPAAAAAAAAAAAAAAAAAJgCAABkcnMvZG93&#10;bnJldi54bWxQSwUGAAAAAAQABAD1AAAAhwMAAAAA&#10;" filled="f" stroked="f">
              <v:textbox style="mso-fit-shape-to-text:t" inset="0,0,0,0">
                <w:txbxContent>
                  <w:p w:rsidR="008517FE" w:rsidRDefault="008517FE" w:rsidP="008517FE">
                    <w:pPr>
                      <w:pStyle w:val="NormalWeb"/>
                      <w:spacing w:before="0" w:beforeAutospacing="0" w:after="0" w:afterAutospacing="0" w:line="192" w:lineRule="auto"/>
                    </w:pPr>
                    <w:r>
                      <w:rPr>
                        <w:rFonts w:ascii="Arial Narrow" w:hAnsi="Arial Narrow" w:cstheme="minorBidi"/>
                        <w:color w:val="000000" w:themeColor="text1"/>
                        <w:kern w:val="24"/>
                        <w:sz w:val="16"/>
                        <w:szCs w:val="16"/>
                      </w:rPr>
                      <w:t>SIPR</w:t>
                    </w:r>
                  </w:p>
                </w:txbxContent>
              </v:textbox>
            </v:shape>
            <v:shape id="Picture 129" o:spid="_x0000_s1148" type="#_x0000_t75" alt="VOiPs-red.gif" style="position:absolute;left:38305;top:56887;width:925;height:1097;rotation:1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kNirCAAAA3AAAAA8AAABkcnMvZG93bnJldi54bWxET9tqAjEQfRf8hzCCb5p1haKrUUQqFAot&#10;XvB52Iyb1c1km6S6/fumUPBtDuc6y3VnG3EnH2rHCibjDARx6XTNlYLTcTeagQgRWWPjmBT8UID1&#10;qt9bYqHdg/d0P8RKpBAOBSowMbaFlKE0ZDGMXUucuIvzFmOCvpLa4yOF20bmWfYiLdacGgy2tDVU&#10;3g7fVkF7bfKp8efN7lad3l8/v/azD2uUGg66zQJEpC4+xf/uN53m53P4eyZdIF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05DYqwgAAANwAAAAPAAAAAAAAAAAAAAAAAJ8C&#10;AABkcnMvZG93bnJldi54bWxQSwUGAAAAAAQABAD3AAAAjgMAAAAA&#10;">
              <v:imagedata r:id="rId37" o:title="VOiPs-red"/>
              <v:path arrowok="t"/>
            </v:shape>
            <v:shape id="TextBox 301" o:spid="_x0000_s1149" type="#_x0000_t202" style="position:absolute;left:37308;top:54705;width:2859;height:278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qqMIA&#10;AADcAAAADwAAAGRycy9kb3ducmV2LnhtbESPQWsCMRCF74L/IYzgTbNWqLI1ShEK4q22CL0Nm3Gz&#10;dDNZkrju/vvOQehthvfmvW92h8G3qqeYmsAGVssCFHEVbMO1ge+vj8UWVMrIFtvAZGCkBIf9dLLD&#10;0oYHf1J/ybWSEE4lGnA5d6XWqXLkMS1DRyzaLUSPWdZYaxvxIeG+1S9F8ao9NiwNDjs6Oqp+L3dv&#10;YDNcA3WJjvRz66vomnHbnkdj5rPh/Q1UpiH/m5/XJyv4a8GXZ2QCv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7yqowgAAANwAAAAPAAAAAAAAAAAAAAAAAJgCAABkcnMvZG93&#10;bnJldi54bWxQSwUGAAAAAAQABAD1AAAAhwMAAAAA&#10;" filled="f" stroked="f">
              <v:textbox style="mso-fit-shape-to-text:t" inset="0,0,0,0">
                <w:txbxContent>
                  <w:p w:rsidR="008517FE" w:rsidRDefault="008517FE" w:rsidP="008517FE">
                    <w:pPr>
                      <w:pStyle w:val="NormalWeb"/>
                      <w:spacing w:before="0" w:beforeAutospacing="0" w:after="0" w:afterAutospacing="0" w:line="192" w:lineRule="auto"/>
                      <w:jc w:val="center"/>
                    </w:pPr>
                    <w:r>
                      <w:rPr>
                        <w:rFonts w:ascii="Arial Narrow" w:hAnsi="Arial Narrow" w:cstheme="minorBidi"/>
                        <w:color w:val="000000" w:themeColor="text1"/>
                        <w:kern w:val="24"/>
                        <w:sz w:val="16"/>
                        <w:szCs w:val="16"/>
                      </w:rPr>
                      <w:t xml:space="preserve">SIPR </w:t>
                    </w:r>
                  </w:p>
                  <w:p w:rsidR="008517FE" w:rsidRDefault="008517FE" w:rsidP="008517FE">
                    <w:pPr>
                      <w:pStyle w:val="NormalWeb"/>
                      <w:spacing w:before="0" w:beforeAutospacing="0" w:after="0" w:afterAutospacing="0" w:line="192" w:lineRule="auto"/>
                      <w:jc w:val="center"/>
                    </w:pPr>
                    <w:r>
                      <w:rPr>
                        <w:rFonts w:ascii="Arial Narrow" w:hAnsi="Arial Narrow" w:cstheme="minorBidi"/>
                        <w:color w:val="000000" w:themeColor="text1"/>
                        <w:kern w:val="24"/>
                        <w:sz w:val="16"/>
                        <w:szCs w:val="16"/>
                      </w:rPr>
                      <w:t>VoIP</w:t>
                    </w:r>
                  </w:p>
                </w:txbxContent>
              </v:textbox>
            </v:shape>
            <v:shape id="TextBox 302" o:spid="_x0000_s1150" type="#_x0000_t202" style="position:absolute;left:34738;top:54184;width:2859;height:139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PM8AA&#10;AADcAAAADwAAAGRycy9kb3ducmV2LnhtbERPyWrDMBC9F/IPYgK9NXIaaI0TJQRDoOTWtARyG6yx&#10;ZWKNjKR4+fuqUOhtHm+d3WGynRjIh9axgvUqA0FcOd1yo+D76/SSgwgRWWPnmBTMFOCwXzztsNBu&#10;5E8aLrERKYRDgQpMjH0hZagMWQwr1xMnrnbeYkzQN1J7HFO47eRrlr1Jiy2nBoM9lYaq++VhFbxP&#10;V0d9oJJu9VB50855d56Vel5Oxy2ISFP8F/+5P3Sav1nD7zPpAr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KOPM8AAAADcAAAADwAAAAAAAAAAAAAAAACYAgAAZHJzL2Rvd25y&#10;ZXYueG1sUEsFBgAAAAAEAAQA9QAAAIUDAAAAAA==&#10;" filled="f" stroked="f">
              <v:textbox style="mso-fit-shape-to-text:t" inset="0,0,0,0">
                <w:txbxContent>
                  <w:p w:rsidR="008517FE" w:rsidRDefault="008517FE" w:rsidP="008517FE">
                    <w:pPr>
                      <w:pStyle w:val="NormalWeb"/>
                      <w:spacing w:before="0" w:beforeAutospacing="0" w:after="0" w:afterAutospacing="0" w:line="192" w:lineRule="auto"/>
                    </w:pPr>
                    <w:r>
                      <w:rPr>
                        <w:rFonts w:ascii="Arial Narrow" w:hAnsi="Arial Narrow" w:cstheme="minorBidi"/>
                        <w:color w:val="000000" w:themeColor="text1"/>
                        <w:kern w:val="24"/>
                        <w:sz w:val="16"/>
                        <w:szCs w:val="16"/>
                      </w:rPr>
                      <w:t>SIPR</w:t>
                    </w:r>
                  </w:p>
                </w:txbxContent>
              </v:textbox>
            </v:shape>
            <v:shape id="Picture 132" o:spid="_x0000_s1151" type="#_x0000_t75" alt="LaptopBullfrog-red.gif" style="position:absolute;left:35028;top:56190;width:1871;height:1794;rotation:1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KdwrDAAAA3AAAAA8AAABkcnMvZG93bnJldi54bWxET01rwkAQvQv9D8sUetONkUpJsxERlNJT&#10;qwHpbZodk2h2NuxuTfrvuwXB2zze5+Sr0XTiSs63lhXMZwkI4srqlmsF5WE7fQHhA7LGzjIp+CUP&#10;q+JhkmOm7cCfdN2HWsQQ9hkqaELoMyl91ZBBP7M9ceRO1hkMEbpaaodDDDedTJNkKQ22HBsa7GnT&#10;UHXZ/xgFw/ndHTblF6Xrj+NR71zyvXgulXp6HNevIAKN4S6+ud90nL9I4f+ZeIEs/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Yp3CsMAAADcAAAADwAAAAAAAAAAAAAAAACf&#10;AgAAZHJzL2Rvd25yZXYueG1sUEsFBgAAAAAEAAQA9wAAAI8DAAAAAA==&#10;">
              <v:imagedata r:id="rId36" o:title="LaptopBullfrog-red"/>
              <v:path arrowok="t"/>
            </v:shape>
            <v:shape id="Picture 133" o:spid="_x0000_s1152" type="#_x0000_t75" style="position:absolute;left:30050;top:56094;width:1856;height:1923;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9/By/AAAA3AAAAA8AAABkcnMvZG93bnJldi54bWxET01rAjEQvRf8D2GE3mpWpVJWo6ggiLdq&#10;L96GzZgsbiZLEt3VX98Ihd7m8T5nsepdI+4UYu1ZwXhUgCCuvK7ZKPg57T6+QMSErLHxTAoeFGG1&#10;HLwtsNS+42+6H5MROYRjiQpsSm0pZawsOYwj3xJn7uKDw5RhMFIH7HK4a+SkKGbSYc25wWJLW0vV&#10;9XhzCibG4dma5+clnJ9ouwNt1uam1PuwX89BJOrTv/jPvdd5/nQKr2fyBXL5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E/fwcvwAAANwAAAAPAAAAAAAAAAAAAAAAAJ8CAABk&#10;cnMvZG93bnJldi54bWxQSwUGAAAAAAQABAD3AAAAiwMAAAAA&#10;">
              <v:imagedata r:id="rId41" o:title="Laptop3-gray"/>
            </v:shape>
            <v:shape id="TextBox 111" o:spid="_x0000_s1153" type="#_x0000_t202" style="position:absolute;left:29933;top:54184;width:2924;height:139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Qsq8EA&#10;AADcAAAADwAAAGRycy9kb3ducmV2LnhtbERPyWrDMBC9F/oPYgq51XKa0ho3SiiGQMitaSj0NlgT&#10;y8QaGUnx8vdRoNDbPN466+1kOzGQD61jBcssB0FcO91yo+D0vXsuQISIrLFzTApmCrDdPD6ssdRu&#10;5C8ajrERKYRDiQpMjH0pZagNWQyZ64kTd3beYkzQN1J7HFO47eRLnr9Jiy2nBoM9VYbqy/FqFbxP&#10;P476QBX9nofam3YuusOs1OJp+vwAEWmK/+I/916n+atXuD+TLpCb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ULKvBAAAA3AAAAA8AAAAAAAAAAAAAAAAAmAIAAGRycy9kb3du&#10;cmV2LnhtbFBLBQYAAAAABAAEAPUAAACGAwAAAAA=&#10;" filled="f" stroked="f">
              <v:textbox style="mso-fit-shape-to-text:t" inset="0,0,0,0">
                <w:txbxContent>
                  <w:p w:rsidR="008517FE" w:rsidRDefault="008517FE" w:rsidP="008517FE">
                    <w:pPr>
                      <w:pStyle w:val="NormalWeb"/>
                      <w:spacing w:before="0" w:beforeAutospacing="0" w:after="0" w:afterAutospacing="0" w:line="192" w:lineRule="auto"/>
                      <w:jc w:val="center"/>
                    </w:pPr>
                    <w:r>
                      <w:rPr>
                        <w:rFonts w:ascii="Arial Narrow" w:hAnsi="Arial Narrow" w:cstheme="minorBidi"/>
                        <w:color w:val="000000" w:themeColor="text1"/>
                        <w:kern w:val="24"/>
                        <w:sz w:val="16"/>
                        <w:szCs w:val="16"/>
                      </w:rPr>
                      <w:t>NIPR</w:t>
                    </w:r>
                  </w:p>
                </w:txbxContent>
              </v:textbox>
            </v:shape>
            <v:shape id="TextBox 306" o:spid="_x0000_s1154" type="#_x0000_t202" style="position:absolute;left:51940;top:29214;width:1392;height:5028;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B8t8MA&#10;AADcAAAADwAAAGRycy9kb3ducmV2LnhtbERP22rCQBB9L/gPyxT61mzSatE0a5CCtCAK9fI+zU6z&#10;wexsyK4a/94VCn2bw7lOUQ62FWfqfeNYQZakIIgrpxuuFex3y+cpCB+QNbaOScGVPJTz0UOBuXYX&#10;/qbzNtQihrDPUYEJocul9JUhiz5xHXHkfl1vMUTY11L3eInhtpUvafomLTYcGwx29GGoOm5PVsF0&#10;2Y0nRzxtbL3GlfmcZenPoVXq6XFYvIMINIR/8Z/7S8f5rxO4PxMv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B8t8MAAADcAAAADwAAAAAAAAAAAAAAAACYAgAAZHJzL2Rv&#10;d25yZXYueG1sUEsFBgAAAAAEAAQA9QAAAIgDAAAAAA==&#10;" filled="f" stroked="f">
              <v:textbox style="mso-fit-shape-to-text:t" inset="0,0,0,0">
                <w:txbxContent>
                  <w:p w:rsidR="008517FE" w:rsidRDefault="008517FE" w:rsidP="008517FE">
                    <w:pPr>
                      <w:pStyle w:val="NormalWeb"/>
                      <w:spacing w:before="0" w:beforeAutospacing="0" w:after="0" w:afterAutospacing="0" w:line="192" w:lineRule="auto"/>
                    </w:pPr>
                    <w:r>
                      <w:rPr>
                        <w:rFonts w:ascii="Arial Narrow" w:hAnsi="Arial Narrow" w:cstheme="minorBidi"/>
                        <w:color w:val="000000" w:themeColor="text1"/>
                        <w:kern w:val="24"/>
                        <w:sz w:val="16"/>
                        <w:szCs w:val="16"/>
                      </w:rPr>
                      <w:t>TMC-WS</w:t>
                    </w:r>
                  </w:p>
                </w:txbxContent>
              </v:textbox>
            </v:shape>
            <v:shape id="TextBox 307" o:spid="_x0000_s1155" type="#_x0000_t202" style="position:absolute;left:55290;top:12635;width:6453;height:139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XR8AA&#10;AADcAAAADwAAAGRycy9kb3ducmV2LnhtbERPyWrDMBC9F/IPYgK9NXJacI0TJYRAIeTWtARyG6yx&#10;ZWKNjKR4+fuqUOhtHm+d7X6ynRjIh9axgvUqA0FcOd1yo+D76+OlABEissbOMSmYKcB+t3jaYqnd&#10;yJ80XGIjUgiHEhWYGPtSylAZshhWridOXO28xZigb6T2OKZw28nXLMulxZZTg8Gejoaq++VhFbxP&#10;V0d9oCPd6qHypp2L7jwr9bycDhsQkab4L/5zn3Sa/5bD7zPpAr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oXR8AAAADcAAAADwAAAAAAAAAAAAAAAACYAgAAZHJzL2Rvd25y&#10;ZXYueG1sUEsFBgAAAAAEAAQA9QAAAIUDAAAAAA==&#10;" filled="f" stroked="f">
              <v:textbox style="mso-fit-shape-to-text:t" inset="0,0,0,0">
                <w:txbxContent>
                  <w:p w:rsidR="008517FE" w:rsidRDefault="008517FE" w:rsidP="008517FE">
                    <w:pPr>
                      <w:pStyle w:val="NormalWeb"/>
                      <w:spacing w:before="0" w:beforeAutospacing="0" w:after="0" w:afterAutospacing="0" w:line="192" w:lineRule="auto"/>
                      <w:jc w:val="center"/>
                    </w:pPr>
                    <w:r>
                      <w:rPr>
                        <w:rFonts w:ascii="Arial Narrow" w:hAnsi="Arial Narrow" w:cstheme="minorBidi"/>
                        <w:b/>
                        <w:bCs/>
                        <w:color w:val="000000" w:themeColor="text1"/>
                        <w:kern w:val="24"/>
                        <w:sz w:val="16"/>
                        <w:szCs w:val="16"/>
                      </w:rPr>
                      <w:t>Battle NCO</w:t>
                    </w:r>
                  </w:p>
                </w:txbxContent>
              </v:textbox>
            </v:shape>
            <v:shape id="TextBox 308" o:spid="_x0000_s1156" type="#_x0000_t202" style="position:absolute;left:61660;top:12663;width:2579;height:139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ay3MAA&#10;AADcAAAADwAAAGRycy9kb3ducmV2LnhtbERPyWrDMBC9F/IPYgK9NXJaaIwTJYRAIeRWtwRyG6yx&#10;ZWKNjKR4+fuqUOhtHm+d3WGynRjIh9axgvUqA0FcOd1yo+D76+MlBxEissbOMSmYKcBhv3jaYaHd&#10;yJ80lLERKYRDgQpMjH0hZagMWQwr1xMnrnbeYkzQN1J7HFO47eRrlr1Liy2nBoM9nQxV9/JhFWym&#10;q6M+0Ilu9VB50855d5mVel5Oxy2ISFP8F/+5zzrNf9vA7zPpAr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Aay3MAAAADcAAAADwAAAAAAAAAAAAAAAACYAgAAZHJzL2Rvd25y&#10;ZXYueG1sUEsFBgAAAAAEAAQA9QAAAIUDAAAAAA==&#10;" filled="f" stroked="f">
              <v:textbox style="mso-fit-shape-to-text:t" inset="0,0,0,0">
                <w:txbxContent>
                  <w:p w:rsidR="008517FE" w:rsidRDefault="008517FE" w:rsidP="008517FE">
                    <w:pPr>
                      <w:pStyle w:val="NormalWeb"/>
                      <w:spacing w:before="0" w:beforeAutospacing="0" w:after="0" w:afterAutospacing="0" w:line="192" w:lineRule="auto"/>
                      <w:jc w:val="center"/>
                    </w:pPr>
                    <w:r>
                      <w:rPr>
                        <w:rFonts w:ascii="Arial Narrow" w:hAnsi="Arial Narrow" w:cstheme="minorBidi"/>
                        <w:b/>
                        <w:bCs/>
                        <w:color w:val="000000" w:themeColor="text1"/>
                        <w:kern w:val="24"/>
                        <w:sz w:val="16"/>
                        <w:szCs w:val="16"/>
                      </w:rPr>
                      <w:t>RTO</w:t>
                    </w:r>
                  </w:p>
                </w:txbxContent>
              </v:textbox>
            </v:shape>
            <v:shape id="TextBox 310" o:spid="_x0000_s1157" type="#_x0000_t202" style="position:absolute;left:45950;top:42058;width:5643;height:139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kmrsIA&#10;AADcAAAADwAAAGRycy9kb3ducmV2LnhtbESPQWsCMRCF74L/IYzgTbNWqLI1ShEK4q22CL0Nm3Gz&#10;dDNZkrju/vvOQehthvfmvW92h8G3qqeYmsAGVssCFHEVbMO1ge+vj8UWVMrIFtvAZGCkBIf9dLLD&#10;0oYHf1J/ybWSEE4lGnA5d6XWqXLkMS1DRyzaLUSPWdZYaxvxIeG+1S9F8ao9NiwNDjs6Oqp+L3dv&#10;YDNcA3WJjvRz66vomnHbnkdj5rPh/Q1UpiH/m5/XJyv4a6GVZ2QCv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mSauwgAAANwAAAAPAAAAAAAAAAAAAAAAAJgCAABkcnMvZG93&#10;bnJldi54bWxQSwUGAAAAAAQABAD1AAAAhwMAAAAA&#10;" filled="f" stroked="f">
              <v:textbox style="mso-fit-shape-to-text:t" inset="0,0,0,0">
                <w:txbxContent>
                  <w:p w:rsidR="008517FE" w:rsidRDefault="008517FE" w:rsidP="008517FE">
                    <w:pPr>
                      <w:pStyle w:val="NormalWeb"/>
                      <w:spacing w:before="0" w:beforeAutospacing="0" w:after="0" w:afterAutospacing="0" w:line="192" w:lineRule="auto"/>
                      <w:jc w:val="center"/>
                    </w:pPr>
                    <w:r>
                      <w:rPr>
                        <w:rFonts w:ascii="Arial Narrow" w:hAnsi="Arial Narrow" w:cstheme="minorBidi"/>
                        <w:b/>
                        <w:bCs/>
                        <w:color w:val="000000" w:themeColor="text1"/>
                        <w:kern w:val="24"/>
                        <w:sz w:val="16"/>
                        <w:szCs w:val="16"/>
                      </w:rPr>
                      <w:t>OPS NCO</w:t>
                    </w:r>
                  </w:p>
                </w:txbxContent>
              </v:textbox>
            </v:shape>
            <v:shape id="TextBox 311" o:spid="_x0000_s1158" type="#_x0000_t202" style="position:absolute;left:46425;top:46482;width:4619;height:139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WDNcAA&#10;AADcAAAADwAAAGRycy9kb3ducmV2LnhtbERPyWrDMBC9B/oPYgq9xXJaSFw3SiiGQuktC4XeBmti&#10;mVgjI6le/r4qBHKbx1tnu59sJwbyoXWsYJXlIIhrp1tuFJxPH8sCRIjIGjvHpGCmAPvdw2KLpXYj&#10;H2g4xkakEA4lKjAx9qWUoTZkMWSuJ07cxXmLMUHfSO1xTOG2k895vpYWW04NBnuqDNXX469VsJm+&#10;HfWBKvq5DLU37Vx0X7NST4/T+xuISFO8i2/uT53mv7zC/zPpArn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tWDNcAAAADcAAAADwAAAAAAAAAAAAAAAACYAgAAZHJzL2Rvd25y&#10;ZXYueG1sUEsFBgAAAAAEAAQA9QAAAIUDAAAAAA==&#10;" filled="f" stroked="f">
              <v:textbox style="mso-fit-shape-to-text:t" inset="0,0,0,0">
                <w:txbxContent>
                  <w:p w:rsidR="008517FE" w:rsidRDefault="008517FE" w:rsidP="008517FE">
                    <w:pPr>
                      <w:pStyle w:val="NormalWeb"/>
                      <w:spacing w:before="0" w:beforeAutospacing="0" w:after="0" w:afterAutospacing="0" w:line="192" w:lineRule="auto"/>
                      <w:jc w:val="center"/>
                    </w:pPr>
                    <w:r>
                      <w:rPr>
                        <w:rFonts w:ascii="Arial Narrow" w:hAnsi="Arial Narrow" w:cstheme="minorBidi"/>
                        <w:b/>
                        <w:bCs/>
                        <w:color w:val="000000" w:themeColor="text1"/>
                        <w:kern w:val="24"/>
                        <w:sz w:val="16"/>
                        <w:szCs w:val="16"/>
                      </w:rPr>
                      <w:t>Intel Off</w:t>
                    </w:r>
                  </w:p>
                </w:txbxContent>
              </v:textbox>
            </v:shape>
            <v:shape id="TextBox 312" o:spid="_x0000_s1159" type="#_x0000_t202" style="position:absolute;left:54294;top:52583;width:7608;height:139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Z1cIA&#10;AADcAAAADwAAAGRycy9kb3ducmV2LnhtbESPQWsCMRCF74L/IYzgTbMWqbI1ShEK4q22CL0Nm3Gz&#10;dDNZkrju/vvOQehthvfmvW92h8G3qqeYmsAGVssCFHEVbMO1ge+vj8UWVMrIFtvAZGCkBIf9dLLD&#10;0oYHf1J/ybWSEE4lGnA5d6XWqXLkMS1DRyzaLUSPWdZYaxvxIeG+1S9F8ao9NiwNDjs6Oqp+L3dv&#10;YDNcA3WJjvRz66vomnHbnkdj5rPh/Q1UpiH/m5/XJyv4a8GXZ2QCv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6VnVwgAAANwAAAAPAAAAAAAAAAAAAAAAAJgCAABkcnMvZG93&#10;bnJldi54bWxQSwUGAAAAAAQABAD1AAAAhwMAAAAA&#10;" filled="f" stroked="f">
              <v:textbox style="mso-fit-shape-to-text:t" inset="0,0,0,0">
                <w:txbxContent>
                  <w:p w:rsidR="008517FE" w:rsidRDefault="008517FE" w:rsidP="008517FE">
                    <w:pPr>
                      <w:pStyle w:val="NormalWeb"/>
                      <w:spacing w:before="0" w:beforeAutospacing="0" w:after="0" w:afterAutospacing="0" w:line="192" w:lineRule="auto"/>
                      <w:jc w:val="center"/>
                    </w:pPr>
                    <w:r>
                      <w:rPr>
                        <w:rFonts w:ascii="Arial Narrow" w:hAnsi="Arial Narrow" w:cstheme="minorBidi"/>
                        <w:b/>
                        <w:bCs/>
                        <w:color w:val="000000" w:themeColor="text1"/>
                        <w:kern w:val="24"/>
                        <w:sz w:val="16"/>
                        <w:szCs w:val="16"/>
                      </w:rPr>
                      <w:t>SR Intel NCO</w:t>
                    </w:r>
                  </w:p>
                </w:txbxContent>
              </v:textbox>
            </v:shape>
            <v:shape id="TextBox 313" o:spid="_x0000_s1160" type="#_x0000_t202" style="position:absolute;left:60607;top:52431;width:7273;height:139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X8TsAA&#10;AADcAAAADwAAAGRycy9kb3ducmV2LnhtbERPyWrDMBC9F/IPYgK9NXJKaI0TJQRDoOTWtARyG6yx&#10;ZWKNjKR4+fuqUOhtHm+d3WGynRjIh9axgvUqA0FcOd1yo+D76/SSgwgRWWPnmBTMFOCwXzztsNBu&#10;5E8aLrERKYRDgQpMjH0hZagMWQwr1xMnrnbeYkzQN1J7HFO47eRrlr1Jiy2nBoM9lYaq++VhFbxP&#10;V0d9oJJu9VB50855d56Vel5Oxy2ISFP8F/+5P3Sav1nD7zPpAr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KX8TsAAAADcAAAADwAAAAAAAAAAAAAAAACYAgAAZHJzL2Rvd25y&#10;ZXYueG1sUEsFBgAAAAAEAAQA9QAAAIUDAAAAAA==&#10;" filled="f" stroked="f">
              <v:textbox style="mso-fit-shape-to-text:t" inset="0,0,0,0">
                <w:txbxContent>
                  <w:p w:rsidR="008517FE" w:rsidRDefault="008517FE" w:rsidP="008517FE">
                    <w:pPr>
                      <w:pStyle w:val="NormalWeb"/>
                      <w:spacing w:before="0" w:beforeAutospacing="0" w:after="0" w:afterAutospacing="0" w:line="192" w:lineRule="auto"/>
                      <w:jc w:val="center"/>
                    </w:pPr>
                    <w:r>
                      <w:rPr>
                        <w:rFonts w:ascii="Arial Narrow" w:hAnsi="Arial Narrow" w:cstheme="minorBidi"/>
                        <w:b/>
                        <w:bCs/>
                        <w:color w:val="000000" w:themeColor="text1"/>
                        <w:kern w:val="24"/>
                        <w:sz w:val="16"/>
                        <w:szCs w:val="16"/>
                      </w:rPr>
                      <w:t>Intel Analyst</w:t>
                    </w:r>
                  </w:p>
                </w:txbxContent>
              </v:textbox>
            </v:shape>
            <v:shape id="TextBox 314" o:spid="_x0000_s1161" type="#_x0000_t202" style="position:absolute;left:46658;top:24685;width:4684;height:139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diOcAA&#10;AADcAAAADwAAAGRycy9kb3ducmV2LnhtbERPyWrDMBC9F/IPYgK9NXJMaI0TJYRAoeTWtARyG6yx&#10;ZWKNjKR4+fuqUOhtHm+d3WGynRjIh9axgvUqA0FcOd1yo+D76/2lABEissbOMSmYKcBhv3jaYand&#10;yJ80XGIjUgiHEhWYGPtSylAZshhWridOXO28xZigb6T2OKZw28k8y16lxZZTg8GeToaq++VhFbxN&#10;V0d9oBPd6qHypp2L7jwr9bycjlsQkab4L/5zf+g0f5PD7zPpAr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HdiOcAAAADcAAAADwAAAAAAAAAAAAAAAACYAgAAZHJzL2Rvd25y&#10;ZXYueG1sUEsFBgAAAAAEAAQA9QAAAIUDAAAAAA==&#10;" filled="f" stroked="f">
              <v:textbox style="mso-fit-shape-to-text:t" inset="0,0,0,0">
                <w:txbxContent>
                  <w:p w:rsidR="008517FE" w:rsidRDefault="008517FE" w:rsidP="008517FE">
                    <w:pPr>
                      <w:pStyle w:val="NormalWeb"/>
                      <w:spacing w:before="0" w:beforeAutospacing="0" w:after="0" w:afterAutospacing="0" w:line="192" w:lineRule="auto"/>
                      <w:jc w:val="center"/>
                    </w:pPr>
                    <w:r>
                      <w:rPr>
                        <w:rFonts w:ascii="Arial Narrow" w:hAnsi="Arial Narrow" w:cstheme="minorBidi"/>
                        <w:b/>
                        <w:bCs/>
                        <w:color w:val="000000" w:themeColor="text1"/>
                        <w:kern w:val="24"/>
                        <w:sz w:val="16"/>
                        <w:szCs w:val="16"/>
                      </w:rPr>
                      <w:t>BDE XO</w:t>
                    </w:r>
                  </w:p>
                </w:txbxContent>
              </v:textbox>
            </v:shape>
            <v:shape id="TextBox 315" o:spid="_x0000_s1162" type="#_x0000_t202" style="position:absolute;left:46071;top:32803;width:5233;height:278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vHosEA&#10;AADcAAAADwAAAGRycy9kb3ducmV2LnhtbERPyWrDMBC9F/oPYgq51XKa0ho3SiiGQMitaSj0NlgT&#10;y8QaGUnx8vdRoNDbPN466+1kOzGQD61jBcssB0FcO91yo+D0vXsuQISIrLFzTApmCrDdPD6ssdRu&#10;5C8ajrERKYRDiQpMjH0pZagNWQyZ64kTd3beYkzQN1J7HFO47eRLnr9Jiy2nBoM9VYbqy/FqFbxP&#10;P476QBX9nofam3YuusOs1OJp+vwAEWmK/+I/916n+a8ruD+TLpCb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7x6LBAAAA3AAAAA8AAAAAAAAAAAAAAAAAmAIAAGRycy9kb3du&#10;cmV2LnhtbFBLBQYAAAAABAAEAPUAAACGAwAAAAA=&#10;" filled="f" stroked="f">
              <v:textbox style="mso-fit-shape-to-text:t" inset="0,0,0,0">
                <w:txbxContent>
                  <w:p w:rsidR="008517FE" w:rsidRDefault="008517FE" w:rsidP="008517FE">
                    <w:pPr>
                      <w:pStyle w:val="NormalWeb"/>
                      <w:spacing w:before="0" w:beforeAutospacing="0" w:after="0" w:afterAutospacing="0" w:line="192" w:lineRule="auto"/>
                      <w:jc w:val="center"/>
                    </w:pPr>
                    <w:r>
                      <w:rPr>
                        <w:rFonts w:ascii="Arial Narrow" w:hAnsi="Arial Narrow" w:cstheme="minorBidi"/>
                        <w:b/>
                        <w:bCs/>
                        <w:color w:val="000000" w:themeColor="text1"/>
                        <w:kern w:val="24"/>
                        <w:sz w:val="16"/>
                        <w:szCs w:val="16"/>
                      </w:rPr>
                      <w:t>Asst S-3/</w:t>
                    </w:r>
                  </w:p>
                  <w:p w:rsidR="008517FE" w:rsidRDefault="008517FE" w:rsidP="008517FE">
                    <w:pPr>
                      <w:pStyle w:val="NormalWeb"/>
                      <w:spacing w:before="0" w:beforeAutospacing="0" w:after="0" w:afterAutospacing="0" w:line="192" w:lineRule="auto"/>
                      <w:jc w:val="center"/>
                    </w:pPr>
                    <w:r>
                      <w:rPr>
                        <w:rFonts w:ascii="Arial Narrow" w:hAnsi="Arial Narrow" w:cstheme="minorBidi"/>
                        <w:b/>
                        <w:bCs/>
                        <w:color w:val="000000" w:themeColor="text1"/>
                        <w:kern w:val="24"/>
                        <w:sz w:val="16"/>
                        <w:szCs w:val="16"/>
                      </w:rPr>
                      <w:t>CHOPS</w:t>
                    </w:r>
                  </w:p>
                </w:txbxContent>
              </v:textbox>
            </v:shape>
            <v:shape id="TextBox 316" o:spid="_x0000_s1163" type="#_x0000_t202" style="position:absolute;left:23359;top:27205;width:5633;height:139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Jf1sAA&#10;AADcAAAADwAAAGRycy9kb3ducmV2LnhtbERPyWrDMBC9F/IPYgK9NXKKaY0TJYRAIeTWtARyG6yx&#10;ZWKNjKR4+fuqUOhtHm+d7X6ynRjIh9axgvUqA0FcOd1yo+D76+OlABEissbOMSmYKcB+t3jaYqnd&#10;yJ80XGIjUgiHEhWYGPtSylAZshhWridOXO28xZigb6T2OKZw28nXLHuTFltODQZ7Ohqq7peHVfA+&#10;XR31gY50q4fKm3YuuvOs1PNyOmxARJriv/jPfdJpfp7D7zPpAr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NJf1sAAAADcAAAADwAAAAAAAAAAAAAAAACYAgAAZHJzL2Rvd25y&#10;ZXYueG1sUEsFBgAAAAAEAAQA9QAAAIUDAAAAAA==&#10;" filled="f" stroked="f">
              <v:textbox style="mso-fit-shape-to-text:t" inset="0,0,0,0">
                <w:txbxContent>
                  <w:p w:rsidR="008517FE" w:rsidRDefault="008517FE" w:rsidP="008517FE">
                    <w:pPr>
                      <w:pStyle w:val="NormalWeb"/>
                      <w:spacing w:before="0" w:beforeAutospacing="0" w:after="0" w:afterAutospacing="0" w:line="192" w:lineRule="auto"/>
                      <w:jc w:val="center"/>
                    </w:pPr>
                    <w:r>
                      <w:rPr>
                        <w:rFonts w:ascii="Arial Narrow" w:hAnsi="Arial Narrow" w:cstheme="minorBidi"/>
                        <w:b/>
                        <w:bCs/>
                        <w:color w:val="000000" w:themeColor="text1"/>
                        <w:kern w:val="24"/>
                        <w:sz w:val="16"/>
                        <w:szCs w:val="16"/>
                      </w:rPr>
                      <w:t>LNO NCO</w:t>
                    </w:r>
                  </w:p>
                </w:txbxContent>
              </v:textbox>
            </v:shape>
            <v:shape id="TextBox 317" o:spid="_x0000_s1164" type="#_x0000_t202" style="position:absolute;left:24076;top:22838;width:4684;height:139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76TcEA&#10;AADcAAAADwAAAGRycy9kb3ducmV2LnhtbERPyWrDMBC9F/oPYgq51XJK2ho3SiiGQMitaSj0NlgT&#10;y8QaGUnx8vdRoNDbPN466+1kOzGQD61jBcssB0FcO91yo+D0vXsuQISIrLFzTApmCrDdPD6ssdRu&#10;5C8ajrERKYRDiQpMjH0pZagNWQyZ64kTd3beYkzQN1J7HFO47eRLnr9Jiy2nBoM9VYbqy/FqFbxP&#10;P476QBX9nofam3YuusOs1OJp+vwAEWmK/+I/916n+atXuD+TLpCb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e+k3BAAAA3AAAAA8AAAAAAAAAAAAAAAAAmAIAAGRycy9kb3du&#10;cmV2LnhtbFBLBQYAAAAABAAEAPUAAACGAwAAAAA=&#10;" filled="f" stroked="f">
              <v:textbox style="mso-fit-shape-to-text:t" inset="0,0,0,0">
                <w:txbxContent>
                  <w:p w:rsidR="008517FE" w:rsidRDefault="008517FE" w:rsidP="008517FE">
                    <w:pPr>
                      <w:pStyle w:val="NormalWeb"/>
                      <w:spacing w:before="0" w:beforeAutospacing="0" w:after="0" w:afterAutospacing="0" w:line="192" w:lineRule="auto"/>
                      <w:jc w:val="center"/>
                    </w:pPr>
                    <w:r>
                      <w:rPr>
                        <w:rFonts w:ascii="Arial Narrow" w:hAnsi="Arial Narrow" w:cstheme="minorBidi"/>
                        <w:b/>
                        <w:bCs/>
                        <w:color w:val="000000" w:themeColor="text1"/>
                        <w:kern w:val="24"/>
                        <w:sz w:val="16"/>
                        <w:szCs w:val="16"/>
                      </w:rPr>
                      <w:t>LNO Off</w:t>
                    </w:r>
                  </w:p>
                </w:txbxContent>
              </v:textbox>
            </v:shape>
            <v:shape id="TextBox 318" o:spid="_x0000_s1165" type="#_x0000_t202" style="position:absolute;left:32633;top:41329;width:7739;height:139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xkOsAA&#10;AADcAAAADwAAAGRycy9kb3ducmV2LnhtbERPyWrDMBC9F/IPYgK9NXJKcY0TJYRAIeTWtARyG6yx&#10;ZWKNjKR4+fuqUOhtHm+d7X6ynRjIh9axgvUqA0FcOd1yo+D76+OlABEissbOMSmYKcB+t3jaYqnd&#10;yJ80XGIjUgiHEhWYGPtSylAZshhWridOXO28xZigb6T2OKZw28nXLMulxZZTg8Gejoaq++VhFbxP&#10;V0d9oCPd6qHypp2L7jwr9bycDhsQkab4L/5zn3Sa/5bD7zPpAr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0xkOsAAAADcAAAADwAAAAAAAAAAAAAAAACYAgAAZHJzL2Rvd25y&#10;ZXYueG1sUEsFBgAAAAAEAAQA9QAAAIUDAAAAAA==&#10;" filled="f" stroked="f">
              <v:textbox style="mso-fit-shape-to-text:t" inset="0,0,0,0">
                <w:txbxContent>
                  <w:p w:rsidR="008517FE" w:rsidRDefault="008517FE" w:rsidP="008517FE">
                    <w:pPr>
                      <w:pStyle w:val="NormalWeb"/>
                      <w:spacing w:before="0" w:beforeAutospacing="0" w:after="0" w:afterAutospacing="0" w:line="192" w:lineRule="auto"/>
                      <w:jc w:val="center"/>
                    </w:pPr>
                    <w:r>
                      <w:rPr>
                        <w:rFonts w:ascii="Arial Narrow" w:hAnsi="Arial Narrow" w:cstheme="minorBidi"/>
                        <w:b/>
                        <w:bCs/>
                        <w:color w:val="000000" w:themeColor="text1"/>
                        <w:kern w:val="24"/>
                        <w:sz w:val="16"/>
                        <w:szCs w:val="16"/>
                      </w:rPr>
                      <w:t>AF Staff NCO</w:t>
                    </w:r>
                  </w:p>
                </w:txbxContent>
              </v:textbox>
            </v:shape>
            <v:shape id="TextBox 319" o:spid="_x0000_s1166" type="#_x0000_t202" style="position:absolute;left:35930;top:36081;width:2579;height:139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DBocAA&#10;AADcAAAADwAAAGRycy9kb3ducmV2LnhtbERPyWrDMBC9F/IPYgK9NXJKaYwTJYRAIeRWtwRyG6yx&#10;ZWKNjKR4+fuqUOhtHm+d3WGynRjIh9axgvUqA0FcOd1yo+D76+MlBxEissbOMSmYKcBhv3jaYaHd&#10;yJ80lLERKYRDgQpMjH0hZagMWQwr1xMnrnbeYkzQN1J7HFO47eRrlr1Liy2nBoM9nQxV9/JhFWym&#10;q6M+0Ilu9VB50855d5mVel5Oxy2ISFP8F/+5zzrNf9vA7zPpAr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ADBocAAAADcAAAADwAAAAAAAAAAAAAAAACYAgAAZHJzL2Rvd25y&#10;ZXYueG1sUEsFBgAAAAAEAAQA9QAAAIUDAAAAAA==&#10;" filled="f" stroked="f">
              <v:textbox style="mso-fit-shape-to-text:t" inset="0,0,0,0">
                <w:txbxContent>
                  <w:p w:rsidR="008517FE" w:rsidRDefault="008517FE" w:rsidP="008517FE">
                    <w:pPr>
                      <w:pStyle w:val="NormalWeb"/>
                      <w:spacing w:before="0" w:beforeAutospacing="0" w:after="0" w:afterAutospacing="0" w:line="192" w:lineRule="auto"/>
                      <w:jc w:val="center"/>
                    </w:pPr>
                    <w:r>
                      <w:rPr>
                        <w:rFonts w:ascii="Arial Narrow" w:hAnsi="Arial Narrow" w:cstheme="minorBidi"/>
                        <w:b/>
                        <w:bCs/>
                        <w:color w:val="000000" w:themeColor="text1"/>
                        <w:kern w:val="24"/>
                        <w:sz w:val="16"/>
                        <w:szCs w:val="16"/>
                      </w:rPr>
                      <w:t>ALO</w:t>
                    </w:r>
                  </w:p>
                </w:txbxContent>
              </v:textbox>
            </v:shape>
            <v:shape id="TextBox 320" o:spid="_x0000_s1167" type="#_x0000_t202" style="position:absolute;left:34226;top:31543;width:5569;height:139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9V08IA&#10;AADcAAAADwAAAGRycy9kb3ducmV2LnhtbESPQWsCMRCF74L/IYzgTbMWqbI1ShEK4q22CL0Nm3Gz&#10;dDNZkrju/vvOQehthvfmvW92h8G3qqeYmsAGVssCFHEVbMO1ge+vj8UWVMrIFtvAZGCkBIf9dLLD&#10;0oYHf1J/ybWSEE4lGnA5d6XWqXLkMS1DRyzaLUSPWdZYaxvxIeG+1S9F8ao9NiwNDjs6Oqp+L3dv&#10;YDNcA3WJjvRz66vomnHbnkdj5rPh/Q1UpiH/m5/XJyv4a6GVZ2QCv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n1XTwgAAANwAAAAPAAAAAAAAAAAAAAAAAJgCAABkcnMvZG93&#10;bnJldi54bWxQSwUGAAAAAAQABAD1AAAAhwMAAAAA&#10;" filled="f" stroked="f">
              <v:textbox style="mso-fit-shape-to-text:t" inset="0,0,0,0">
                <w:txbxContent>
                  <w:p w:rsidR="008517FE" w:rsidRDefault="008517FE" w:rsidP="008517FE">
                    <w:pPr>
                      <w:pStyle w:val="NormalWeb"/>
                      <w:spacing w:before="0" w:beforeAutospacing="0" w:after="0" w:afterAutospacing="0" w:line="192" w:lineRule="auto"/>
                      <w:jc w:val="center"/>
                    </w:pPr>
                    <w:r>
                      <w:rPr>
                        <w:rFonts w:ascii="Arial Narrow" w:hAnsi="Arial Narrow" w:cstheme="minorBidi"/>
                        <w:b/>
                        <w:bCs/>
                        <w:color w:val="000000" w:themeColor="text1"/>
                        <w:kern w:val="24"/>
                        <w:sz w:val="16"/>
                        <w:szCs w:val="16"/>
                      </w:rPr>
                      <w:t>OPS Asst</w:t>
                    </w:r>
                  </w:p>
                </w:txbxContent>
              </v:textbox>
            </v:shape>
            <v:shape id="TextBox 321" o:spid="_x0000_s1168" type="#_x0000_t202" style="position:absolute;left:34096;top:26466;width:5773;height:139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PwSMAA&#10;AADcAAAADwAAAGRycy9kb3ducmV2LnhtbERPyWrDMBC9B/oPYgq9xXJKSVw3SiiGQuktC4XeBmti&#10;mVgjI6le/r4qBHKbx1tnu59sJwbyoXWsYJXlIIhrp1tuFJxPH8sCRIjIGjvHpGCmAPvdw2KLpXYj&#10;H2g4xkakEA4lKjAx9qWUoTZkMWSuJ07cxXmLMUHfSO1xTOG2k895vpYWW04NBnuqDNXX469VsJm+&#10;HfWBKvq5DLU37Vx0X7NST4/T+xuISFO8i2/uT53mv7zC/zPpArn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tPwSMAAAADcAAAADwAAAAAAAAAAAAAAAACYAgAAZHJzL2Rvd25y&#10;ZXYueG1sUEsFBgAAAAAEAAQA9QAAAIUDAAAAAA==&#10;" filled="f" stroked="f">
              <v:textbox style="mso-fit-shape-to-text:t" inset="0,0,0,0">
                <w:txbxContent>
                  <w:p w:rsidR="008517FE" w:rsidRDefault="008517FE" w:rsidP="008517FE">
                    <w:pPr>
                      <w:pStyle w:val="NormalWeb"/>
                      <w:spacing w:before="0" w:beforeAutospacing="0" w:after="0" w:afterAutospacing="0" w:line="192" w:lineRule="auto"/>
                      <w:jc w:val="center"/>
                    </w:pPr>
                    <w:r>
                      <w:rPr>
                        <w:rFonts w:ascii="Arial Narrow" w:hAnsi="Arial Narrow" w:cstheme="minorBidi"/>
                        <w:b/>
                        <w:bCs/>
                        <w:color w:val="000000" w:themeColor="text1"/>
                        <w:kern w:val="24"/>
                        <w:sz w:val="16"/>
                        <w:szCs w:val="16"/>
                      </w:rPr>
                      <w:t>Fires SPC</w:t>
                    </w:r>
                  </w:p>
                </w:txbxContent>
              </v:textbox>
            </v:shape>
            <v:shape id="TextBox 322" o:spid="_x0000_s1169" type="#_x0000_t202" style="position:absolute;left:32354;top:22449;width:8148;height:139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DPCMIA&#10;AADcAAAADwAAAGRycy9kb3ducmV2LnhtbESPQWsCMRCF74L/IYzgTbMWrLI1ShEK4q22CL0Nm3Gz&#10;dDNZkrju/vvOQehthvfmvW92h8G3qqeYmsAGVssCFHEVbMO1ge+vj8UWVMrIFtvAZGCkBIf9dLLD&#10;0oYHf1J/ybWSEE4lGnA5d6XWqXLkMS1DRyzaLUSPWdZYaxvxIeG+1S9F8ao9NiwNDjs6Oqp+L3dv&#10;YDNcA3WJjvRz66vomnHbnkdj5rPh/Q1UpiH/m5/XJyv4a8GXZ2QCv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MM8IwgAAANwAAAAPAAAAAAAAAAAAAAAAAJgCAABkcnMvZG93&#10;bnJldi54bWxQSwUGAAAAAAQABAD1AAAAhwMAAAAA&#10;" filled="f" stroked="f">
              <v:textbox style="mso-fit-shape-to-text:t" inset="0,0,0,0">
                <w:txbxContent>
                  <w:p w:rsidR="008517FE" w:rsidRDefault="008517FE" w:rsidP="008517FE">
                    <w:pPr>
                      <w:pStyle w:val="NormalWeb"/>
                      <w:spacing w:before="0" w:beforeAutospacing="0" w:after="0" w:afterAutospacing="0" w:line="192" w:lineRule="auto"/>
                      <w:jc w:val="center"/>
                    </w:pPr>
                    <w:proofErr w:type="spellStart"/>
                    <w:r>
                      <w:rPr>
                        <w:rFonts w:ascii="Arial Narrow" w:hAnsi="Arial Narrow" w:cstheme="minorBidi"/>
                        <w:b/>
                        <w:bCs/>
                        <w:color w:val="000000" w:themeColor="text1"/>
                        <w:kern w:val="24"/>
                        <w:sz w:val="16"/>
                        <w:szCs w:val="16"/>
                      </w:rPr>
                      <w:t>Fre</w:t>
                    </w:r>
                    <w:proofErr w:type="spellEnd"/>
                    <w:r>
                      <w:rPr>
                        <w:rFonts w:ascii="Arial Narrow" w:hAnsi="Arial Narrow" w:cstheme="minorBidi"/>
                        <w:b/>
                        <w:bCs/>
                        <w:color w:val="000000" w:themeColor="text1"/>
                        <w:kern w:val="24"/>
                        <w:sz w:val="16"/>
                        <w:szCs w:val="16"/>
                      </w:rPr>
                      <w:t xml:space="preserve"> </w:t>
                    </w:r>
                    <w:proofErr w:type="spellStart"/>
                    <w:r>
                      <w:rPr>
                        <w:rFonts w:ascii="Arial Narrow" w:hAnsi="Arial Narrow" w:cstheme="minorBidi"/>
                        <w:b/>
                        <w:bCs/>
                        <w:color w:val="000000" w:themeColor="text1"/>
                        <w:kern w:val="24"/>
                        <w:sz w:val="16"/>
                        <w:szCs w:val="16"/>
                      </w:rPr>
                      <w:t>Spt</w:t>
                    </w:r>
                    <w:proofErr w:type="spellEnd"/>
                    <w:r>
                      <w:rPr>
                        <w:rFonts w:ascii="Arial Narrow" w:hAnsi="Arial Narrow" w:cstheme="minorBidi"/>
                        <w:b/>
                        <w:bCs/>
                        <w:color w:val="000000" w:themeColor="text1"/>
                        <w:kern w:val="24"/>
                        <w:sz w:val="16"/>
                        <w:szCs w:val="16"/>
                      </w:rPr>
                      <w:t xml:space="preserve"> </w:t>
                    </w:r>
                    <w:proofErr w:type="spellStart"/>
                    <w:r>
                      <w:rPr>
                        <w:rFonts w:ascii="Arial Narrow" w:hAnsi="Arial Narrow" w:cstheme="minorBidi"/>
                        <w:b/>
                        <w:bCs/>
                        <w:color w:val="000000" w:themeColor="text1"/>
                        <w:kern w:val="24"/>
                        <w:sz w:val="16"/>
                        <w:szCs w:val="16"/>
                      </w:rPr>
                      <w:t>Coord</w:t>
                    </w:r>
                    <w:proofErr w:type="spellEnd"/>
                  </w:p>
                </w:txbxContent>
              </v:textbox>
            </v:shape>
            <v:shape id="TextBox 323" o:spid="_x0000_s1170" type="#_x0000_t202" style="position:absolute;left:32661;top:46018;width:7739;height:139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xqk8AA&#10;AADcAAAADwAAAGRycy9kb3ducmV2LnhtbERPyWrDMBC9F/IPYgK9NXIKaY0TJQRDoOTWtARyG6yx&#10;ZWKNjKR4+fuqUOhtHm+d3WGynRjIh9axgvUqA0FcOd1yo+D76/SSgwgRWWPnmBTMFOCwXzztsNBu&#10;5E8aLrERKYRDgQpMjH0hZagMWQwr1xMnrnbeYkzQN1J7HFO47eRrlr1Jiy2nBoM9lYaq++VhFbxP&#10;V0d9oJJu9VB50855d56Vel5Oxy2ISFP8F/+5P3Sav1nD7zPpAr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Xxqk8AAAADcAAAADwAAAAAAAAAAAAAAAACYAgAAZHJzL2Rvd25y&#10;ZXYueG1sUEsFBgAAAAAEAAQA9QAAAIUDAAAAAA==&#10;" filled="f" stroked="f">
              <v:textbox style="mso-fit-shape-to-text:t" inset="0,0,0,0">
                <w:txbxContent>
                  <w:p w:rsidR="008517FE" w:rsidRDefault="008517FE" w:rsidP="008517FE">
                    <w:pPr>
                      <w:pStyle w:val="NormalWeb"/>
                      <w:spacing w:before="0" w:beforeAutospacing="0" w:after="0" w:afterAutospacing="0" w:line="192" w:lineRule="auto"/>
                      <w:jc w:val="center"/>
                    </w:pPr>
                    <w:r>
                      <w:rPr>
                        <w:rFonts w:ascii="Arial Narrow" w:hAnsi="Arial Narrow" w:cstheme="minorBidi"/>
                        <w:b/>
                        <w:bCs/>
                        <w:color w:val="000000" w:themeColor="text1"/>
                        <w:kern w:val="24"/>
                        <w:sz w:val="16"/>
                        <w:szCs w:val="16"/>
                      </w:rPr>
                      <w:t>AF Staff NCO</w:t>
                    </w:r>
                  </w:p>
                </w:txbxContent>
              </v:textbox>
            </v:shape>
            <v:shape id="TextBox 327" o:spid="_x0000_s1171" type="#_x0000_t202" style="position:absolute;left:22064;top:32036;width:7878;height:139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705MAA&#10;AADcAAAADwAAAGRycy9kb3ducmV2LnhtbERPyWrDMBC9F/IPYgK9NXIMaY0TJYRAoeTWtARyG6yx&#10;ZWKNjKR4+fuqUOhtHm+d3WGynRjIh9axgvUqA0FcOd1yo+D76/2lABEissbOMSmYKcBhv3jaYand&#10;yJ80XGIjUgiHEhWYGPtSylAZshhWridOXO28xZigb6T2OKZw28k8y16lxZZTg8GeToaq++VhFbxN&#10;V0d9oBPd6qHypp2L7jwr9bycjlsQkab4L/5zf+g0f5PD7zPpAr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a705MAAAADcAAAADwAAAAAAAAAAAAAAAACYAgAAZHJzL2Rvd25y&#10;ZXYueG1sUEsFBgAAAAAEAAQA9QAAAIUDAAAAAA==&#10;" filled="f" stroked="f">
              <v:textbox style="mso-fit-shape-to-text:t" inset="0,0,0,0">
                <w:txbxContent>
                  <w:p w:rsidR="008517FE" w:rsidRDefault="008517FE" w:rsidP="008517FE">
                    <w:pPr>
                      <w:pStyle w:val="NormalWeb"/>
                      <w:spacing w:before="0" w:beforeAutospacing="0" w:after="0" w:afterAutospacing="0" w:line="192" w:lineRule="auto"/>
                      <w:jc w:val="center"/>
                    </w:pPr>
                    <w:r>
                      <w:rPr>
                        <w:rFonts w:ascii="Arial Narrow" w:hAnsi="Arial Narrow" w:cstheme="minorBidi"/>
                        <w:b/>
                        <w:bCs/>
                        <w:color w:val="000000" w:themeColor="text1"/>
                        <w:kern w:val="24"/>
                        <w:sz w:val="16"/>
                        <w:szCs w:val="16"/>
                      </w:rPr>
                      <w:t>Public Affairs</w:t>
                    </w:r>
                  </w:p>
                </w:txbxContent>
              </v:textbox>
            </v:shape>
            <v:shape id="TextBox 328" o:spid="_x0000_s1172" type="#_x0000_t202" style="position:absolute;left:26003;top:41736;width:1909;height:139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JRf8EA&#10;AADcAAAADwAAAGRycy9kb3ducmV2LnhtbERPyWrDMBC9F/oPYgq51XIa2ho3SiiGQMitaSj0NlgT&#10;y8QaGUnx8vdRoNDbPN466+1kOzGQD61jBcssB0FcO91yo+D0vXsuQISIrLFzTApmCrDdPD6ssdRu&#10;5C8ajrERKYRDiQpMjH0pZagNWQyZ64kTd3beYkzQN1J7HFO47eRLnr9Jiy2nBoM9VYbqy/FqFbxP&#10;P476QBX9nofam3YuusOs1OJp+vwAEWmK/+I/916n+a8ruD+TLpCb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iUX/BAAAA3AAAAA8AAAAAAAAAAAAAAAAAmAIAAGRycy9kb3du&#10;cmV2LnhtbFBLBQYAAAAABAAEAPUAAACGAwAAAAA=&#10;" filled="f" stroked="f">
              <v:textbox style="mso-fit-shape-to-text:t" inset="0,0,0,0">
                <w:txbxContent>
                  <w:p w:rsidR="008517FE" w:rsidRDefault="008517FE" w:rsidP="008517FE">
                    <w:pPr>
                      <w:pStyle w:val="NormalWeb"/>
                      <w:spacing w:before="0" w:beforeAutospacing="0" w:after="0" w:afterAutospacing="0" w:line="192" w:lineRule="auto"/>
                      <w:jc w:val="center"/>
                    </w:pPr>
                    <w:r>
                      <w:rPr>
                        <w:rFonts w:ascii="Arial Narrow" w:hAnsi="Arial Narrow" w:cstheme="minorBidi"/>
                        <w:b/>
                        <w:bCs/>
                        <w:color w:val="000000" w:themeColor="text1"/>
                        <w:kern w:val="24"/>
                        <w:sz w:val="16"/>
                        <w:szCs w:val="16"/>
                      </w:rPr>
                      <w:t>S-1</w:t>
                    </w:r>
                  </w:p>
                </w:txbxContent>
              </v:textbox>
            </v:shape>
            <v:shape id="TextBox 329" o:spid="_x0000_s1173" type="#_x0000_t202" style="position:absolute;left:25864;top:46425;width:2383;height:139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vJC8EA&#10;AADcAAAADwAAAGRycy9kb3ducmV2LnhtbERPyWrDMBC9F/oPYgq51XJK2ho3SiiGQMitaSj0NlgT&#10;y8QaGUnx8vdRoNDbPN466+1kOzGQD61jBcssB0FcO91yo+D0vXsuQISIrLFzTApmCrDdPD6ssdRu&#10;5C8ajrERKYRDiQpMjH0pZagNWQyZ64kTd3beYkzQN1J7HFO47eRLnr9Jiy2nBoM9VYbqy/FqFbxP&#10;P476QBX9nofam3YuusOs1OJp+vwAEWmK/+I/916n+a8ruD+TLpCb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LyQvBAAAA3AAAAA8AAAAAAAAAAAAAAAAAmAIAAGRycy9kb3du&#10;cmV2LnhtbFBLBQYAAAAABAAEAPUAAACGAwAAAAA=&#10;" filled="f" stroked="f">
              <v:textbox style="mso-fit-shape-to-text:t" inset="0,0,0,0">
                <w:txbxContent>
                  <w:p w:rsidR="008517FE" w:rsidRDefault="008517FE" w:rsidP="008517FE">
                    <w:pPr>
                      <w:pStyle w:val="NormalWeb"/>
                      <w:spacing w:before="0" w:beforeAutospacing="0" w:after="0" w:afterAutospacing="0" w:line="192" w:lineRule="auto"/>
                      <w:jc w:val="center"/>
                    </w:pPr>
                    <w:r>
                      <w:rPr>
                        <w:rFonts w:ascii="Arial Narrow" w:hAnsi="Arial Narrow" w:cstheme="minorBidi"/>
                        <w:b/>
                        <w:bCs/>
                        <w:color w:val="000000" w:themeColor="text1"/>
                        <w:kern w:val="24"/>
                        <w:sz w:val="16"/>
                        <w:szCs w:val="16"/>
                      </w:rPr>
                      <w:t>SJA</w:t>
                    </w:r>
                  </w:p>
                </w:txbxContent>
              </v:textbox>
            </v:shape>
            <v:shape id="TextBox 330" o:spid="_x0000_s1174" type="#_x0000_t202" style="position:absolute;left:24187;top:36138;width:4684;height:139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dskMAA&#10;AADcAAAADwAAAGRycy9kb3ducmV2LnhtbERPyWrDMBC9F/IPYgK9NXIKbo0TJYRAIeTWtARyG6yx&#10;ZWKNjKR4+fuqUOhtHm+d7X6ynRjIh9axgvUqA0FcOd1yo+D76+OlABEissbOMSmYKcB+t3jaYqnd&#10;yJ80XGIjUgiHEhWYGPtSylAZshhWridOXO28xZigb6T2OKZw28nXLHuTFltODQZ7Ohqq7peHVfA+&#10;XR31gY50q4fKm3YuuvOs1PNyOmxARJriv/jPfdJpfp7D7zPpAr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kdskMAAAADcAAAADwAAAAAAAAAAAAAAAACYAgAAZHJzL2Rvd25y&#10;ZXYueG1sUEsFBgAAAAAEAAQA9QAAAIUDAAAAAA==&#10;" filled="f" stroked="f">
              <v:textbox style="mso-fit-shape-to-text:t" inset="0,0,0,0">
                <w:txbxContent>
                  <w:p w:rsidR="008517FE" w:rsidRDefault="008517FE" w:rsidP="008517FE">
                    <w:pPr>
                      <w:pStyle w:val="NormalWeb"/>
                      <w:spacing w:before="0" w:beforeAutospacing="0" w:after="0" w:afterAutospacing="0" w:line="192" w:lineRule="auto"/>
                      <w:jc w:val="center"/>
                    </w:pPr>
                    <w:r>
                      <w:rPr>
                        <w:rFonts w:ascii="Arial Narrow" w:hAnsi="Arial Narrow" w:cstheme="minorBidi"/>
                        <w:b/>
                        <w:bCs/>
                        <w:color w:val="000000" w:themeColor="text1"/>
                        <w:kern w:val="24"/>
                        <w:sz w:val="16"/>
                        <w:szCs w:val="16"/>
                      </w:rPr>
                      <w:t>LNO Off</w:t>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156" o:spid="_x0000_s1175" type="#_x0000_t69" style="position:absolute;left:3805;top:37827;width:7041;height:3999;rotation:-2826198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GrzsIA&#10;AADcAAAADwAAAGRycy9kb3ducmV2LnhtbERPTWvCQBC9F/wPywjemk0FbYmuUgTBQj0YPfQ4Zsds&#10;MDsbs1tN8+tdQehtHu9z5svO1uJKra8cK3hLUhDEhdMVlwoO+/XrBwgfkDXWjknBH3lYLgYvc8y0&#10;u/GOrnkoRQxhn6ECE0KTSekLQxZ94hriyJ1cazFE2JZSt3iL4baW4zSdSosVxwaDDa0MFef81yrQ&#10;lPfhwl/Hn7HZ7or3vv9udK/UaNh9zkAE6sK/+One6Dh/MoXHM/EC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AavOwgAAANwAAAAPAAAAAAAAAAAAAAAAAJgCAABkcnMvZG93&#10;bnJldi54bWxQSwUGAAAAAAQABAD1AAAAhwMAAAAA&#10;" adj="6134" fillcolor="#333 [2576]" stroked="f" strokeweight="2pt">
              <v:fill color2="black [960]" rotate="t" focusposition=".5,.5" focussize="" focus="100%" type="gradientRadial"/>
            </v:shape>
            <v:shape id="Left-Right Arrow 157" o:spid="_x0000_s1176" type="#_x0000_t69" style="position:absolute;left:42198;top:57756;width:7041;height:3999;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xUpsEA&#10;AADcAAAADwAAAGRycy9kb3ducmV2LnhtbERPTWsCMRC9C/0PYQq9iGYttJbVKK2gVHrSCl6Hzbi7&#10;uJksSdaN/94Igrd5vM+ZL6NpxIWcry0rmIwzEMSF1TWXCg7/69EXCB+QNTaWScGVPCwXL4M55tr2&#10;vKPLPpQihbDPUUEVQptL6YuKDPqxbYkTd7LOYEjQlVI77FO4aeR7ln1KgzWnhgpbWlVUnPedURAO&#10;5bDZ/PTrYyHlXzxuu2t0nVJvr/F7BiJQDE/xw/2r0/yPKdyfS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cVKbBAAAA3AAAAA8AAAAAAAAAAAAAAAAAmAIAAGRycy9kb3du&#10;cmV2LnhtbFBLBQYAAAAABAAEAPUAAACGAwAAAAA=&#10;" adj="6134" fillcolor="#333 [2576]" stroked="f" strokeweight="2pt">
              <v:fill color2="black [960]" rotate="t" focusposition=".5,.5" focussize="" focus="100%" type="gradientRadial"/>
            </v:shape>
            <v:shape id="Left-Right Arrow 158" o:spid="_x0000_s1177" type="#_x0000_t69" style="position:absolute;left:3893;top:23143;width:7041;height:4000;rotation:-2826198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OUsYA&#10;AADcAAAADwAAAGRycy9kb3ducmV2LnhtbESPS2sCQRCE70L+w9CBXEKcVYia1VGCRPQmPiDk1uz0&#10;PsxOz7Iz6sZfbx8C3rqp6qqvZ4vO1epCbag8Gxj0E1DEmbcVFwaOh9XbBFSIyBZrz2TgjwIs5k+9&#10;GabWX3lHl30slIRwSNFAGWOTah2ykhyGvm+IRct96zDK2hbatniVcFfrYZKMtMOKpaHEhpYlZb/7&#10;szOwqb8T/LKv6x8envPtJL/x+ONkzMtz9zkFFamLD/P/9cYK/rvQyjMygZ7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OUsYAAADcAAAADwAAAAAAAAAAAAAAAACYAgAAZHJz&#10;L2Rvd25yZXYueG1sUEsFBgAAAAAEAAQA9QAAAIsDAAAAAA==&#10;" adj="6134" fillcolor="#333 [2576]" stroked="f" strokeweight="2pt">
              <v:fill color2="black [960]" rotate="t" focusposition=".5,.5" focussize="" focus="100%" type="gradientRadial"/>
            </v:shape>
            <v:shape id="Left-Right Arrow 159" o:spid="_x0000_s1178" type="#_x0000_t69" style="position:absolute;left:42315;top:3976;width:7041;height:3999;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9lT8EA&#10;AADcAAAADwAAAGRycy9kb3ducmV2LnhtbERPTWsCMRC9C/0PYQq9iGYttNjVKK2gVHrSCl6Hzbi7&#10;uJksSdaN/94Igrd5vM+ZL6NpxIWcry0rmIwzEMSF1TWXCg7/69EUhA/IGhvLpOBKHpaLl8Ecc217&#10;3tFlH0qRQtjnqKAKoc2l9EVFBv3YtsSJO1lnMCToSqkd9incNPI9yz6lwZpTQ4UtrSoqzvvOKAiH&#10;cthsfvr1sZDyLx633TW6Tqm31/g9AxEohqf44f7Vaf7HF9yfS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PZU/BAAAA3AAAAA8AAAAAAAAAAAAAAAAAmAIAAGRycy9kb3du&#10;cmV2LnhtbFBLBQYAAAAABAAEAPUAAACGAwAAAAA=&#10;" adj="6134" fillcolor="#333 [2576]" stroked="f" strokeweight="2pt">
              <v:fill color2="black [960]" rotate="t" focusposition=".5,.5" focussize="" focus="100%" type="gradientRadial"/>
            </v:shape>
            <v:shape id="TextBox 336" o:spid="_x0000_s1179" type="#_x0000_t202" style="position:absolute;left:29465;top:37145;width:1392;height:2580;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TwMsQA&#10;AADcAAAADwAAAGRycy9kb3ducmV2LnhtbESPQWsCQQyF74X+hyGCtzqrWNHVUYogCsWCtt7jTtxZ&#10;3MksO6Nu/31zEHpLeC/vfVmsOl+rO7WxCmxgOMhAERfBVlwa+PnevE1BxYRssQ5MBn4pwmr5+rLA&#10;3IYHH+h+TKWSEI45GnApNbnWsXDkMQ5CQyzaJbQek6xtqW2LDwn3tR5l2UR7rFgaHDa0dlRcjzdv&#10;YLppxu9XvH35co+fbjsbZudTbUy/133MQSXq0r/5eb2zgj8RfHlGJt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k8DLEAAAA3AAAAA8AAAAAAAAAAAAAAAAAmAIAAGRycy9k&#10;b3ducmV2LnhtbFBLBQYAAAAABAAEAPUAAACJAwAAAAA=&#10;" filled="f" stroked="f">
              <v:textbox style="mso-fit-shape-to-text:t" inset="0,0,0,0">
                <w:txbxContent>
                  <w:p w:rsidR="008517FE" w:rsidRDefault="008517FE" w:rsidP="008517FE">
                    <w:pPr>
                      <w:pStyle w:val="NormalWeb"/>
                      <w:spacing w:before="0" w:beforeAutospacing="0" w:after="0" w:afterAutospacing="0" w:line="192" w:lineRule="auto"/>
                      <w:jc w:val="center"/>
                    </w:pPr>
                    <w:r>
                      <w:rPr>
                        <w:rFonts w:ascii="Arial Narrow" w:hAnsi="Arial Narrow" w:cstheme="minorBidi"/>
                        <w:color w:val="000000" w:themeColor="text1"/>
                        <w:kern w:val="24"/>
                        <w:sz w:val="16"/>
                        <w:szCs w:val="16"/>
                      </w:rPr>
                      <w:t>CAU</w:t>
                    </w:r>
                  </w:p>
                </w:txbxContent>
              </v:textbox>
            </v:shape>
            <v:shape id="Picture 161" o:spid="_x0000_s1180" type="#_x0000_t75" alt="CAU-green.gif" style="position:absolute;left:30152;top:37647;width:1344;height:1810;rotation:-90;flip:x;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QSKLGAAAA3AAAAA8AAABkcnMvZG93bnJldi54bWxEj0FrwkAQhe+F/odlCt6ajaJSUzcihYKC&#10;B7WleByz0yQkOxt21xj767uFgrcZ3pv3vVmuBtOKnpyvLSsYJykI4sLqmksFnx/vzy8gfEDW2Fom&#10;BTfysMofH5aYaXvlA/XHUIoYwj5DBVUIXSalLyoy6BPbEUft2zqDIa6ulNrhNYabVk7SdC4N1hwJ&#10;FXb0VlHRHC8mQqb7rxMdZrib7Bfrc/9z9s3WKTV6GtavIAIN4W7+v97oWH8+hr9n4gQy/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FBIosYAAADcAAAADwAAAAAAAAAAAAAA&#10;AACfAgAAZHJzL2Rvd25yZXYueG1sUEsFBgAAAAAEAAQA9wAAAJIDAAAAAA==&#10;">
              <v:imagedata r:id="rId40" o:title="CAU-green"/>
              <v:path arrowok="t"/>
            </v:shape>
            <v:shape id="TextBox 338" o:spid="_x0000_s1181" type="#_x0000_t202" style="position:absolute;left:51702;top:41001;width:1393;height:2579;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rL3sAA&#10;AADcAAAADwAAAGRycy9kb3ducmV2LnhtbERPTYvCMBC9C/sfwizsTVNFxa1GEUFcEIXtrvexGZti&#10;MylN1PrvjSB4m8f7nNmitZW4UuNLxwr6vQQEce50yYWC/791dwLCB2SNlWNScCcPi/lHZ4apdjf+&#10;pWsWChFD2KeowIRQp1L63JBF33M1ceROrrEYImwKqRu8xXBbyUGSjKXFkmODwZpWhvJzdrEKJut6&#10;ODrjZW+LHW7N5rufHA+VUl+f7XIKIlAb3uKX+0fH+eMBPJ+JF8j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vrL3sAAAADcAAAADwAAAAAAAAAAAAAAAACYAgAAZHJzL2Rvd25y&#10;ZXYueG1sUEsFBgAAAAAEAAQA9QAAAIUDAAAAAA==&#10;" filled="f" stroked="f">
              <v:textbox style="mso-fit-shape-to-text:t" inset="0,0,0,0">
                <w:txbxContent>
                  <w:p w:rsidR="008517FE" w:rsidRDefault="008517FE" w:rsidP="008517FE">
                    <w:pPr>
                      <w:pStyle w:val="NormalWeb"/>
                      <w:spacing w:before="0" w:beforeAutospacing="0" w:after="0" w:afterAutospacing="0" w:line="192" w:lineRule="auto"/>
                    </w:pPr>
                    <w:r>
                      <w:rPr>
                        <w:rFonts w:ascii="Arial Narrow" w:hAnsi="Arial Narrow" w:cstheme="minorBidi"/>
                        <w:color w:val="000000" w:themeColor="text1"/>
                        <w:kern w:val="24"/>
                        <w:sz w:val="16"/>
                        <w:szCs w:val="16"/>
                      </w:rPr>
                      <w:t>CAU</w:t>
                    </w:r>
                  </w:p>
                </w:txbxContent>
              </v:textbox>
            </v:shape>
            <v:shape id="Picture 163" o:spid="_x0000_s1182" type="#_x0000_t75" alt="CAU-green.gif" style="position:absolute;left:52822;top:41691;width:1150;height:1549;rotation:-90;flip:x;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Oc07GAAAA3AAAAA8AAABkcnMvZG93bnJldi54bWxEj0FrAjEQhe8F/0MYobea1VbR1SgiCC14&#10;UCvicdyMu4ubyZKk67a/3ghCbzO8N+97M1u0phINOV9aVtDvJSCIM6tLzhUcvtdvYxA+IGusLJOC&#10;X/KwmHdeZphqe+MdNfuQixjCPkUFRQh1KqXPCjLoe7YmjtrFOoMhri6X2uEthptKDpJkJA2WHAkF&#10;1rQqKLvuf0yEfGyPJ9oNcTPYTpbn5u/sr19Oqdduu5yCCNSGf/Pz+lPH+qN3eDwTJ5Dz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85zTsYAAADcAAAADwAAAAAAAAAAAAAA&#10;AACfAgAAZHJzL2Rvd25yZXYueG1sUEsFBgAAAAAEAAQA9wAAAJIDAAAAAA==&#10;">
              <v:imagedata r:id="rId40" o:title="CAU-green"/>
              <v:path arrowok="t"/>
            </v:shape>
            <v:shape id="Picture 164" o:spid="_x0000_s1183" type="#_x0000_t75" alt="http://www.clker.com/cliparts/0/3/f/9/12203955151431451966fire%20symbol.svg.hi.png" style="position:absolute;left:45050;top:58930;width:1472;height:17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jHODDAAAA3AAAAA8AAABkcnMvZG93bnJldi54bWxET01rwkAQvQv9D8sUetNNiwSNriKCEBDE&#10;qocep9kxSd2dDdmtSf31XUHwNo/3OfNlb424UutrxwreRwkI4sLpmksFp+NmOAHhA7JG45gU/JGH&#10;5eJlMMdMu44/6XoIpYgh7DNUUIXQZFL6oiKLfuQa4sidXWsxRNiWUrfYxXBr5EeSpNJizbGhwobW&#10;FRWXw69VsP/Jd/3lttv72/Rrm5t0Jc13p9Tba7+agQjUh6f44c51nJ+O4f5MvEA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2Mc4MMAAADcAAAADwAAAAAAAAAAAAAAAACf&#10;AgAAZHJzL2Rvd25yZXYueG1sUEsFBgAAAAAEAAQA9wAAAI8DAAAAAA==&#10;">
              <v:imagedata r:id="rId43" o:title="12203955151431451966fire%20symbol"/>
            </v:shape>
            <v:shape id="Picture 165" o:spid="_x0000_s1184" type="#_x0000_t75" alt="http://www.clker.com/cliparts/0/3/f/9/12203955151431451966fire%20symbol.svg.hi.png" style="position:absolute;left:45126;top:4828;width:1472;height:17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vuXvDAAAA3AAAAA8AAABkcnMvZG93bnJldi54bWxET01rwkAQvQv9D8sUetNNCwaNriKCEBDE&#10;qocep9kxSd2dDdmtSf31XUHwNo/3OfNlb424UutrxwreRwkI4sLpmksFp+NmOAHhA7JG45gU/JGH&#10;5eJlMMdMu44/6XoIpYgh7DNUUIXQZFL6oiKLfuQa4sidXWsxRNiWUrfYxXBr5EeSpNJizbGhwobW&#10;FRWXw69VsP/Jd/3lttv72/Rrm5t0Jc13p9Tba7+agQjUh6f44c51nJ+O4f5MvEA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C+5e8MAAADcAAAADwAAAAAAAAAAAAAAAACf&#10;AgAAZHJzL2Rvd25yZXYueG1sUEsFBgAAAAAEAAQA9wAAAI8DAAAAAA==&#10;">
              <v:imagedata r:id="rId43" o:title="12203955151431451966fire%20symbol"/>
            </v:shape>
            <v:shape id="TextBox 432" o:spid="_x0000_s1185" type="#_x0000_t202" style="position:absolute;left:66828;top:58759;width:2579;height:139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k4WsAA&#10;AADcAAAADwAAAGRycy9kb3ducmV2LnhtbERPyWrDMBC9F/IPYgK9NXJycI0bJQRDoOQWtxR6G6yJ&#10;ZWKNjKR6+fuoUOhtHm+d/XG2vRjJh86xgu0mA0HcON1xq+Dz4/xSgAgRWWPvmBQsFOB4WD3tsdRu&#10;4iuNdWxFCuFQogIT41BKGRpDFsPGDcSJuzlvMSboW6k9Tinc9nKXZbm02HFqMDhQZai51z9Wwev8&#10;5WgIVNH3bWy86ZaivyxKPa/n0xuISHP8F/+533Wan+fw+0y6QB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Pk4WsAAAADcAAAADwAAAAAAAAAAAAAAAACYAgAAZHJzL2Rvd25y&#10;ZXYueG1sUEsFBgAAAAAEAAQA9QAAAIUDAAAAAA==&#10;" filled="f" stroked="f">
              <v:textbox style="mso-fit-shape-to-text:t" inset="0,0,0,0">
                <w:txbxContent>
                  <w:p w:rsidR="008517FE" w:rsidRDefault="008517FE" w:rsidP="008517FE">
                    <w:pPr>
                      <w:pStyle w:val="NormalWeb"/>
                      <w:spacing w:before="0" w:beforeAutospacing="0" w:after="0" w:afterAutospacing="0" w:line="192" w:lineRule="auto"/>
                      <w:jc w:val="right"/>
                    </w:pPr>
                    <w:r>
                      <w:rPr>
                        <w:rFonts w:ascii="Arial Narrow" w:hAnsi="Arial Narrow" w:cstheme="minorBidi"/>
                        <w:b/>
                        <w:bCs/>
                        <w:color w:val="000000" w:themeColor="text1"/>
                        <w:kern w:val="24"/>
                        <w:sz w:val="16"/>
                        <w:szCs w:val="16"/>
                      </w:rPr>
                      <w:t>PDU</w:t>
                    </w:r>
                  </w:p>
                </w:txbxContent>
              </v:textbox>
            </v:shape>
            <v:shape id="Picture 167" o:spid="_x0000_s1186" type="#_x0000_t75" alt="PDU-gray.gif" style="position:absolute;left:66804;top:56235;width:1947;height:22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k/eHDAAAA3AAAAA8AAABkcnMvZG93bnJldi54bWxET9tqwkAQfRf6D8sUfNNNq2hMXSUVBIWC&#10;9ZL3aXZMQrOzIbtq/HtXKPRtDuc682VnanGl1lWWFbwNIxDEudUVFwpOx/UgBuE8ssbaMim4k4Pl&#10;4qU3x0TbG+/pevCFCCHsElRQet8kUrq8JINuaBviwJ1ta9AH2BZSt3gL4aaW71E0kQYrDg0lNrQq&#10;Kf89XIyCLLbjeJSm2fdon33utub89TOTSvVfu/QDhKfO/4v/3Bsd5k+m8HwmXC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GT94cMAAADcAAAADwAAAAAAAAAAAAAAAACf&#10;AgAAZHJzL2Rvd25yZXYueG1sUEsFBgAAAAAEAAQA9wAAAI8DAAAAAA==&#10;">
              <v:imagedata r:id="rId44" o:title="PDU-gray"/>
              <v:path arrowok="t"/>
            </v:shape>
            <w10:wrap type="none"/>
            <w10:anchorlock/>
          </v:group>
        </w:pict>
      </w:r>
    </w:p>
    <w:p w:rsidR="004F23F0" w:rsidRDefault="004F23F0" w:rsidP="004F23F0">
      <w:pPr>
        <w:jc w:val="center"/>
      </w:pPr>
      <w:proofErr w:type="gramStart"/>
      <w:r w:rsidRPr="001F2254">
        <w:t>Figure 2</w:t>
      </w:r>
      <w:r>
        <w:t>.</w:t>
      </w:r>
      <w:proofErr w:type="gramEnd"/>
      <w:r w:rsidRPr="001F2254">
        <w:t xml:space="preserve"> </w:t>
      </w:r>
      <w:r>
        <w:t xml:space="preserve"> </w:t>
      </w:r>
      <w:r w:rsidRPr="001F2254">
        <w:t>Brigade C</w:t>
      </w:r>
      <w:r>
        <w:t xml:space="preserve">urrent </w:t>
      </w:r>
      <w:r w:rsidRPr="001F2254">
        <w:t>O</w:t>
      </w:r>
      <w:r>
        <w:t>perations Cell</w:t>
      </w:r>
      <w:r w:rsidRPr="001F2254">
        <w:t xml:space="preserve"> setup as prescribed by the CP Handbook</w:t>
      </w:r>
    </w:p>
    <w:p w:rsidR="004F23F0" w:rsidRPr="001F2254" w:rsidRDefault="004F23F0" w:rsidP="004F23F0">
      <w:pPr>
        <w:jc w:val="center"/>
      </w:pPr>
    </w:p>
    <w:p w:rsidR="00F54485" w:rsidRDefault="004F23F0" w:rsidP="004F23F0">
      <w:pPr>
        <w:rPr>
          <w:b/>
        </w:rPr>
      </w:pPr>
      <w:r w:rsidRPr="00725F96">
        <w:rPr>
          <w:b/>
          <w:u w:val="single"/>
        </w:rPr>
        <w:t>Insights/Lessons</w:t>
      </w:r>
    </w:p>
    <w:p w:rsidR="00F54485" w:rsidRDefault="004F23F0" w:rsidP="004F23F0">
      <w:r>
        <w:t>The unit should review the CIC layout to increase the efficiency of information flow and visibility of information displays</w:t>
      </w:r>
      <w:r w:rsidRPr="00725F96">
        <w:t>.</w:t>
      </w:r>
    </w:p>
    <w:p w:rsidR="004F23F0" w:rsidRPr="00F54485" w:rsidRDefault="004F23F0" w:rsidP="004F23F0">
      <w:r w:rsidRPr="00725F96">
        <w:t xml:space="preserve"> </w:t>
      </w:r>
    </w:p>
    <w:p w:rsidR="00F54485" w:rsidRDefault="004F23F0" w:rsidP="004F23F0">
      <w:pPr>
        <w:rPr>
          <w:b/>
        </w:rPr>
      </w:pPr>
      <w:r w:rsidRPr="00725F96">
        <w:rPr>
          <w:b/>
          <w:u w:val="single"/>
        </w:rPr>
        <w:t>DOTMLPF Implications</w:t>
      </w:r>
      <w:r w:rsidRPr="00725F96">
        <w:rPr>
          <w:b/>
        </w:rPr>
        <w:t xml:space="preserve">: </w:t>
      </w:r>
    </w:p>
    <w:p w:rsidR="004F23F0" w:rsidRPr="00725F96" w:rsidRDefault="004F23F0" w:rsidP="004F23F0">
      <w:pPr>
        <w:rPr>
          <w:b/>
          <w:u w:val="single"/>
          <w:lang w:val="en-GB"/>
        </w:rPr>
      </w:pPr>
      <w:r w:rsidRPr="00725F96">
        <w:rPr>
          <w:b/>
        </w:rPr>
        <w:t xml:space="preserve"> </w:t>
      </w:r>
    </w:p>
    <w:p w:rsidR="00F54485" w:rsidRDefault="004F23F0" w:rsidP="004F23F0">
      <w:pPr>
        <w:rPr>
          <w:b/>
        </w:rPr>
      </w:pPr>
      <w:r w:rsidRPr="00725F96">
        <w:rPr>
          <w:b/>
          <w:u w:val="single"/>
        </w:rPr>
        <w:t>Unit/POC/Contact Info</w:t>
      </w:r>
    </w:p>
    <w:p w:rsidR="004F23F0" w:rsidRDefault="004F23F0" w:rsidP="004F23F0">
      <w:r w:rsidRPr="00725F96">
        <w:t xml:space="preserve">TRADOC Capability Manager Mission Command/Command Posts (TCM MC/CP) / LTC Todd </w:t>
      </w:r>
      <w:proofErr w:type="spellStart"/>
      <w:r w:rsidRPr="00725F96">
        <w:t>Mefford</w:t>
      </w:r>
      <w:proofErr w:type="spellEnd"/>
      <w:r w:rsidRPr="00725F96">
        <w:t xml:space="preserve"> / </w:t>
      </w:r>
      <w:r>
        <w:pgNum/>
      </w:r>
      <w:r>
        <w:t>efford</w:t>
      </w:r>
      <w:r w:rsidRPr="00725F96">
        <w:t>.t.mefford.mil@mail.mil or 913-684-4543</w:t>
      </w:r>
    </w:p>
    <w:p w:rsidR="00F54485" w:rsidRPr="00725F96" w:rsidRDefault="00F54485" w:rsidP="004F23F0">
      <w:pPr>
        <w:rPr>
          <w:lang w:val="en-GB"/>
        </w:rPr>
      </w:pPr>
    </w:p>
    <w:p w:rsidR="004F23F0" w:rsidRPr="00725F96" w:rsidRDefault="004F23F0" w:rsidP="004F23F0">
      <w:pPr>
        <w:rPr>
          <w:b/>
        </w:rPr>
      </w:pPr>
      <w:r w:rsidRPr="00725F96">
        <w:rPr>
          <w:b/>
          <w:u w:val="single"/>
        </w:rPr>
        <w:t>Comments/Notes</w:t>
      </w:r>
    </w:p>
    <w:p w:rsidR="004F23F0" w:rsidRPr="00725F96" w:rsidRDefault="004F23F0" w:rsidP="004F23F0">
      <w:pPr>
        <w:rPr>
          <w:i/>
        </w:rPr>
      </w:pPr>
      <w:r w:rsidRPr="00725F96">
        <w:t xml:space="preserve">ATTP 5-0.1, </w:t>
      </w:r>
      <w:r w:rsidRPr="00725F96">
        <w:rPr>
          <w:i/>
        </w:rPr>
        <w:t xml:space="preserve">Commander and Staff Organization and Operations, </w:t>
      </w:r>
      <w:r w:rsidRPr="00725F96">
        <w:t xml:space="preserve">2011  </w:t>
      </w:r>
    </w:p>
    <w:p w:rsidR="004F23F0" w:rsidRDefault="004F23F0" w:rsidP="004F23F0">
      <w:r w:rsidRPr="00725F96">
        <w:t>1</w:t>
      </w:r>
      <w:r w:rsidRPr="00725F96">
        <w:rPr>
          <w:vertAlign w:val="superscript"/>
        </w:rPr>
        <w:t>st</w:t>
      </w:r>
      <w:r w:rsidRPr="00725F96">
        <w:t xml:space="preserve"> Brigade, 1</w:t>
      </w:r>
      <w:r w:rsidRPr="00725F96">
        <w:rPr>
          <w:vertAlign w:val="superscript"/>
        </w:rPr>
        <w:t>st</w:t>
      </w:r>
      <w:r w:rsidRPr="00725F96">
        <w:t xml:space="preserve"> Infantry Division Tactical SOP, 2013</w:t>
      </w:r>
    </w:p>
    <w:p w:rsidR="004F23F0" w:rsidRDefault="004F23F0" w:rsidP="004F23F0">
      <w:r w:rsidRPr="00C03534">
        <w:rPr>
          <w:i/>
        </w:rPr>
        <w:t>Command Post Handbook</w:t>
      </w:r>
      <w:r>
        <w:t>, 2003 (</w:t>
      </w:r>
      <w:hyperlink r:id="rId45" w:history="1">
        <w:r w:rsidRPr="00233F9E">
          <w:rPr>
            <w:rStyle w:val="Hyperlink"/>
          </w:rPr>
          <w:t>https://atn.army.mil/dsp_template.aspx?dpID=372</w:t>
        </w:r>
      </w:hyperlink>
      <w:r>
        <w:t xml:space="preserve">) </w:t>
      </w:r>
    </w:p>
    <w:p w:rsidR="00F54485" w:rsidRDefault="004F23F0" w:rsidP="00F54485">
      <w:pPr>
        <w:jc w:val="center"/>
        <w:rPr>
          <w:b/>
          <w:u w:val="single"/>
        </w:rPr>
      </w:pPr>
      <w:r>
        <w:br w:type="page"/>
      </w:r>
      <w:r w:rsidR="00F54485">
        <w:rPr>
          <w:b/>
        </w:rPr>
        <w:lastRenderedPageBreak/>
        <w:t>OBSERVATION</w:t>
      </w:r>
    </w:p>
    <w:p w:rsidR="004F23F0" w:rsidRDefault="004F23F0" w:rsidP="004F23F0"/>
    <w:p w:rsidR="00F54485" w:rsidRDefault="004F23F0" w:rsidP="004F23F0">
      <w:pPr>
        <w:rPr>
          <w:b/>
        </w:rPr>
      </w:pPr>
      <w:r w:rsidRPr="00EC54EC">
        <w:rPr>
          <w:b/>
          <w:u w:val="single"/>
        </w:rPr>
        <w:t>Number</w:t>
      </w:r>
    </w:p>
    <w:p w:rsidR="004F23F0" w:rsidRDefault="004F23F0" w:rsidP="004F23F0">
      <w:r w:rsidRPr="00EC54EC">
        <w:t xml:space="preserve">03 </w:t>
      </w:r>
      <w:proofErr w:type="spellStart"/>
      <w:r w:rsidRPr="00EC54EC">
        <w:t>stm</w:t>
      </w:r>
      <w:proofErr w:type="spellEnd"/>
      <w:r w:rsidRPr="00EC54EC">
        <w:t xml:space="preserve"> 04-28-14</w:t>
      </w:r>
    </w:p>
    <w:p w:rsidR="004F23F0" w:rsidRPr="00EC54EC" w:rsidRDefault="004F23F0" w:rsidP="004F23F0">
      <w:pPr>
        <w:rPr>
          <w:lang w:val="en-GB"/>
        </w:rPr>
      </w:pPr>
    </w:p>
    <w:p w:rsidR="00F54485" w:rsidRDefault="004F23F0" w:rsidP="004F23F0">
      <w:pPr>
        <w:rPr>
          <w:b/>
        </w:rPr>
      </w:pPr>
      <w:r w:rsidRPr="00EC54EC">
        <w:rPr>
          <w:b/>
          <w:u w:val="single"/>
        </w:rPr>
        <w:t>Title</w:t>
      </w:r>
    </w:p>
    <w:p w:rsidR="004F23F0" w:rsidRPr="00EC54EC" w:rsidRDefault="004F23F0" w:rsidP="004F23F0">
      <w:pPr>
        <w:rPr>
          <w:lang w:val="en-GB"/>
        </w:rPr>
      </w:pPr>
      <w:r w:rsidRPr="00EC54EC">
        <w:t>Digital Training on Mission Command Information Systems</w:t>
      </w:r>
    </w:p>
    <w:p w:rsidR="004F23F0" w:rsidRDefault="004F23F0" w:rsidP="004F23F0">
      <w:pPr>
        <w:rPr>
          <w:lang w:val="en-GB"/>
        </w:rPr>
      </w:pPr>
    </w:p>
    <w:p w:rsidR="004F23F0" w:rsidRDefault="004F23F0" w:rsidP="004F23F0">
      <w:pPr>
        <w:rPr>
          <w:b/>
        </w:rPr>
      </w:pPr>
      <w:r w:rsidRPr="00725F96">
        <w:rPr>
          <w:b/>
        </w:rPr>
        <w:t xml:space="preserve">ART 5.1 </w:t>
      </w:r>
      <w:r w:rsidRPr="00F33170">
        <w:t>– Conduct the Operations Process</w:t>
      </w:r>
    </w:p>
    <w:p w:rsidR="00F54485" w:rsidRPr="00EC54EC" w:rsidRDefault="00F54485" w:rsidP="004F23F0">
      <w:pPr>
        <w:rPr>
          <w:lang w:val="en-GB"/>
        </w:rPr>
      </w:pPr>
    </w:p>
    <w:p w:rsidR="00EA0D58" w:rsidRDefault="004F23F0" w:rsidP="004F23F0">
      <w:pPr>
        <w:rPr>
          <w:b/>
        </w:rPr>
      </w:pPr>
      <w:r w:rsidRPr="00EC54EC">
        <w:rPr>
          <w:b/>
          <w:u w:val="single"/>
        </w:rPr>
        <w:t>Description</w:t>
      </w:r>
    </w:p>
    <w:p w:rsidR="004F23F0" w:rsidRPr="00EC54EC" w:rsidRDefault="004F23F0" w:rsidP="004F23F0">
      <w:pPr>
        <w:rPr>
          <w:u w:val="single"/>
          <w:lang w:val="en-GB"/>
        </w:rPr>
      </w:pPr>
      <w:r w:rsidRPr="00EC54EC">
        <w:t>Units are challenged to effectively utilize Army Battle Command Systems (ABCS)</w:t>
      </w:r>
    </w:p>
    <w:p w:rsidR="004F23F0" w:rsidRDefault="004F23F0" w:rsidP="004F23F0">
      <w:pPr>
        <w:rPr>
          <w:b/>
          <w:u w:val="single"/>
        </w:rPr>
      </w:pPr>
    </w:p>
    <w:p w:rsidR="00EA0D58" w:rsidRDefault="004F23F0" w:rsidP="004F23F0">
      <w:pPr>
        <w:rPr>
          <w:b/>
        </w:rPr>
      </w:pPr>
      <w:r w:rsidRPr="00EC54EC">
        <w:rPr>
          <w:b/>
          <w:u w:val="single"/>
        </w:rPr>
        <w:t>Discussion</w:t>
      </w:r>
    </w:p>
    <w:p w:rsidR="004F23F0" w:rsidRPr="00EC54EC" w:rsidRDefault="004F23F0" w:rsidP="004F23F0">
      <w:pPr>
        <w:rPr>
          <w:lang w:val="en-GB"/>
        </w:rPr>
      </w:pPr>
      <w:r w:rsidRPr="00EC54EC">
        <w:t xml:space="preserve">Through observations and discussions with OC/Ts, we identified that units are not maximizing the capabilities of ABCS.  OC/Ts commented that units are only utilizing approximately 50% of system capabilities.  In some cases, units are using seven (7) manual </w:t>
      </w:r>
      <w:r>
        <w:t>processes</w:t>
      </w:r>
      <w:r w:rsidRPr="00EC54EC">
        <w:t xml:space="preserve"> for logistics tracking rather than use the BCS3.   </w:t>
      </w:r>
    </w:p>
    <w:p w:rsidR="004F23F0" w:rsidRDefault="004F23F0" w:rsidP="004F23F0">
      <w:pPr>
        <w:rPr>
          <w:b/>
          <w:u w:val="single"/>
        </w:rPr>
      </w:pPr>
    </w:p>
    <w:p w:rsidR="00EA0D58" w:rsidRDefault="004F23F0" w:rsidP="004F23F0">
      <w:pPr>
        <w:rPr>
          <w:b/>
        </w:rPr>
      </w:pPr>
      <w:r w:rsidRPr="00EC54EC">
        <w:rPr>
          <w:b/>
          <w:u w:val="single"/>
        </w:rPr>
        <w:t>Insights/Lessons</w:t>
      </w:r>
    </w:p>
    <w:p w:rsidR="004F23F0" w:rsidRPr="00EC54EC" w:rsidRDefault="004F23F0" w:rsidP="004F23F0">
      <w:pPr>
        <w:rPr>
          <w:u w:val="single"/>
          <w:lang w:val="en-GB"/>
        </w:rPr>
      </w:pPr>
      <w:r w:rsidRPr="00EC54EC">
        <w:t>Some units have benefitted from sending system operators to the Mission Command Digital Master Gunner and Mission Command System Integrator Courses.  However, units do not treat the staff as a weapon system and maintain a digital battle roster.  As a result, units do not fully track trained operators or operators by shift.  To further compound the issue, the lack of operator proficiency contributes to the commanders not being comfortable with their level of understanding of system capabilities and not enforcing system use.</w:t>
      </w:r>
    </w:p>
    <w:p w:rsidR="004F23F0" w:rsidRDefault="004F23F0" w:rsidP="004F23F0">
      <w:pPr>
        <w:rPr>
          <w:b/>
          <w:u w:val="single"/>
        </w:rPr>
      </w:pPr>
    </w:p>
    <w:p w:rsidR="004F23F0" w:rsidRDefault="004F23F0" w:rsidP="004F23F0">
      <w:r w:rsidRPr="00EC54EC">
        <w:rPr>
          <w:b/>
          <w:u w:val="single"/>
        </w:rPr>
        <w:t>DOTMLPF Implications</w:t>
      </w:r>
      <w:r w:rsidRPr="00EC54EC">
        <w:rPr>
          <w:b/>
        </w:rPr>
        <w:t>:</w:t>
      </w:r>
      <w:r w:rsidRPr="00EC54EC">
        <w:t xml:space="preserve">  T - units should maximize the use of the MCDMG and MCSIC for system operators</w:t>
      </w:r>
    </w:p>
    <w:p w:rsidR="004F23F0" w:rsidRDefault="004F23F0" w:rsidP="004F23F0">
      <w:pPr>
        <w:rPr>
          <w:b/>
          <w:u w:val="single"/>
        </w:rPr>
      </w:pPr>
    </w:p>
    <w:p w:rsidR="00EA0D58" w:rsidRDefault="004F23F0" w:rsidP="004F23F0">
      <w:pPr>
        <w:rPr>
          <w:b/>
        </w:rPr>
      </w:pPr>
      <w:r w:rsidRPr="00EC54EC">
        <w:rPr>
          <w:b/>
          <w:u w:val="single"/>
        </w:rPr>
        <w:t>Unit/POC/Contact Info</w:t>
      </w:r>
    </w:p>
    <w:p w:rsidR="004F23F0" w:rsidRPr="00EC54EC" w:rsidRDefault="004F23F0" w:rsidP="004F23F0">
      <w:pPr>
        <w:rPr>
          <w:lang w:val="en-GB"/>
        </w:rPr>
      </w:pPr>
      <w:r w:rsidRPr="00EC54EC">
        <w:t xml:space="preserve">TRADOC Capability Manager Mission Command/Command Posts / LTC Todd </w:t>
      </w:r>
      <w:proofErr w:type="spellStart"/>
      <w:r w:rsidRPr="00EC54EC">
        <w:t>Mefford</w:t>
      </w:r>
      <w:proofErr w:type="spellEnd"/>
      <w:r w:rsidRPr="00EC54EC">
        <w:t xml:space="preserve"> / stephen.t.mefford.mil@mail.mil or 913-684-4543</w:t>
      </w:r>
    </w:p>
    <w:p w:rsidR="004F23F0" w:rsidRDefault="004F23F0" w:rsidP="004F23F0">
      <w:pPr>
        <w:rPr>
          <w:b/>
          <w:u w:val="single"/>
        </w:rPr>
      </w:pPr>
    </w:p>
    <w:p w:rsidR="004F23F0" w:rsidRPr="00EC54EC" w:rsidRDefault="004F23F0" w:rsidP="004F23F0">
      <w:pPr>
        <w:rPr>
          <w:b/>
        </w:rPr>
      </w:pPr>
      <w:r w:rsidRPr="00EC54EC">
        <w:rPr>
          <w:b/>
          <w:u w:val="single"/>
        </w:rPr>
        <w:t>Comments/Notes</w:t>
      </w:r>
    </w:p>
    <w:p w:rsidR="004F23F0" w:rsidRPr="00EC54EC" w:rsidRDefault="004F23F0" w:rsidP="004F23F0">
      <w:pPr>
        <w:rPr>
          <w:i/>
        </w:rPr>
      </w:pPr>
      <w:r w:rsidRPr="00EC54EC">
        <w:t xml:space="preserve">ATTP 5-0.1, </w:t>
      </w:r>
      <w:r w:rsidRPr="00EC54EC">
        <w:rPr>
          <w:i/>
        </w:rPr>
        <w:t xml:space="preserve">Commander and Staff Organization and Operations, </w:t>
      </w:r>
      <w:r w:rsidRPr="00EC54EC">
        <w:t xml:space="preserve">2011  </w:t>
      </w:r>
    </w:p>
    <w:p w:rsidR="004F23F0" w:rsidRPr="00EC54EC" w:rsidRDefault="004F23F0" w:rsidP="004F23F0">
      <w:r w:rsidRPr="00EC54EC">
        <w:t>1</w:t>
      </w:r>
      <w:r w:rsidRPr="00EC54EC">
        <w:rPr>
          <w:vertAlign w:val="superscript"/>
        </w:rPr>
        <w:t>st</w:t>
      </w:r>
      <w:r w:rsidRPr="00EC54EC">
        <w:t xml:space="preserve"> Brigade, 1</w:t>
      </w:r>
      <w:r w:rsidRPr="00EC54EC">
        <w:rPr>
          <w:vertAlign w:val="superscript"/>
        </w:rPr>
        <w:t>st</w:t>
      </w:r>
      <w:r w:rsidRPr="00EC54EC">
        <w:t xml:space="preserve"> Infantry Division Tactical SOP, 2013</w:t>
      </w:r>
    </w:p>
    <w:p w:rsidR="004F23F0" w:rsidRPr="00EC54EC" w:rsidRDefault="004F23F0" w:rsidP="004F23F0">
      <w:pPr>
        <w:rPr>
          <w:b/>
        </w:rPr>
      </w:pPr>
    </w:p>
    <w:p w:rsidR="004F23F0" w:rsidRDefault="004F23F0" w:rsidP="004F23F0">
      <w:pPr>
        <w:jc w:val="center"/>
        <w:rPr>
          <w:b/>
          <w:color w:val="FF0000"/>
        </w:rPr>
      </w:pPr>
    </w:p>
    <w:p w:rsidR="00950C4B" w:rsidRPr="002C2FD5" w:rsidRDefault="00950C4B" w:rsidP="00950C4B">
      <w:pPr>
        <w:rPr>
          <w:b/>
          <w:color w:val="FF0000"/>
        </w:rPr>
      </w:pPr>
    </w:p>
    <w:p w:rsidR="00BF2E5F" w:rsidRDefault="00BF2E5F" w:rsidP="00EC3B3C">
      <w:pPr>
        <w:rPr>
          <w:b/>
          <w:color w:val="FF0000"/>
          <w:u w:val="single"/>
        </w:rPr>
      </w:pPr>
    </w:p>
    <w:p w:rsidR="00FD34B4" w:rsidRDefault="00FD34B4" w:rsidP="00F43386">
      <w:pPr>
        <w:jc w:val="center"/>
        <w:rPr>
          <w:b/>
          <w:color w:val="FF0000"/>
        </w:rPr>
      </w:pPr>
    </w:p>
    <w:p w:rsidR="00FD34B4" w:rsidRDefault="00FD34B4" w:rsidP="00F43386">
      <w:pPr>
        <w:jc w:val="center"/>
        <w:rPr>
          <w:b/>
          <w:color w:val="FF0000"/>
        </w:rPr>
      </w:pPr>
    </w:p>
    <w:p w:rsidR="00FD34B4" w:rsidRDefault="00FD34B4" w:rsidP="00F43386">
      <w:pPr>
        <w:jc w:val="center"/>
        <w:rPr>
          <w:b/>
          <w:color w:val="FF0000"/>
        </w:rPr>
      </w:pPr>
    </w:p>
    <w:p w:rsidR="00FD34B4" w:rsidRDefault="00FD34B4" w:rsidP="00F43386">
      <w:pPr>
        <w:jc w:val="center"/>
        <w:rPr>
          <w:b/>
          <w:color w:val="FF0000"/>
        </w:rPr>
      </w:pPr>
    </w:p>
    <w:p w:rsidR="00FD34B4" w:rsidRDefault="00FD34B4" w:rsidP="00F43386">
      <w:pPr>
        <w:jc w:val="center"/>
        <w:rPr>
          <w:b/>
          <w:color w:val="FF0000"/>
        </w:rPr>
      </w:pPr>
    </w:p>
    <w:p w:rsidR="00F43386" w:rsidRPr="001E1C61" w:rsidRDefault="00FD34B4" w:rsidP="00F43386">
      <w:pPr>
        <w:jc w:val="center"/>
        <w:rPr>
          <w:b/>
        </w:rPr>
      </w:pPr>
      <w:r w:rsidRPr="001E1C61">
        <w:rPr>
          <w:b/>
        </w:rPr>
        <w:t>Topic C</w:t>
      </w:r>
    </w:p>
    <w:p w:rsidR="00FD34B4" w:rsidRPr="001E1C61" w:rsidRDefault="00FD34B4" w:rsidP="00F43386">
      <w:pPr>
        <w:jc w:val="center"/>
        <w:rPr>
          <w:b/>
        </w:rPr>
      </w:pPr>
    </w:p>
    <w:p w:rsidR="00F43386" w:rsidRPr="001E1C61" w:rsidRDefault="00F43386" w:rsidP="00F43386">
      <w:pPr>
        <w:jc w:val="center"/>
        <w:rPr>
          <w:b/>
        </w:rPr>
      </w:pPr>
      <w:r w:rsidRPr="001E1C61">
        <w:rPr>
          <w:b/>
        </w:rPr>
        <w:t>DOTS</w:t>
      </w:r>
    </w:p>
    <w:p w:rsidR="00F43386" w:rsidRDefault="00F43386" w:rsidP="00F43386">
      <w:pPr>
        <w:jc w:val="center"/>
        <w:rPr>
          <w:b/>
          <w:color w:val="FF0000"/>
        </w:rPr>
      </w:pPr>
    </w:p>
    <w:p w:rsidR="00F43386" w:rsidRPr="00715B81" w:rsidRDefault="00FD34B4" w:rsidP="00F43386">
      <w:pPr>
        <w:jc w:val="center"/>
        <w:rPr>
          <w:b/>
        </w:rPr>
      </w:pPr>
      <w:r>
        <w:rPr>
          <w:b/>
        </w:rPr>
        <w:t>OBSERVATION</w:t>
      </w:r>
    </w:p>
    <w:p w:rsidR="00F43386" w:rsidRPr="00715B81" w:rsidRDefault="00F43386" w:rsidP="00F43386">
      <w:pPr>
        <w:rPr>
          <w:b/>
        </w:rPr>
      </w:pPr>
    </w:p>
    <w:p w:rsidR="00F43386" w:rsidRPr="00715B81" w:rsidRDefault="00F43386" w:rsidP="00F43386">
      <w:pPr>
        <w:rPr>
          <w:b/>
          <w:u w:val="single"/>
        </w:rPr>
      </w:pPr>
      <w:r w:rsidRPr="00715B81">
        <w:rPr>
          <w:b/>
          <w:u w:val="single"/>
        </w:rPr>
        <w:t xml:space="preserve">Number (ID) </w:t>
      </w:r>
    </w:p>
    <w:p w:rsidR="00F43386" w:rsidRPr="00694C02" w:rsidRDefault="00F43386" w:rsidP="00F43386">
      <w:r w:rsidRPr="00694C02">
        <w:t>001 HM 25 Apr 14</w:t>
      </w:r>
    </w:p>
    <w:p w:rsidR="00F43386" w:rsidRPr="00715B81" w:rsidRDefault="00F43386" w:rsidP="00F43386">
      <w:pPr>
        <w:rPr>
          <w:b/>
          <w:u w:val="single"/>
        </w:rPr>
      </w:pPr>
    </w:p>
    <w:p w:rsidR="00F43386" w:rsidRPr="00715B81" w:rsidRDefault="00F43386" w:rsidP="00F43386">
      <w:pPr>
        <w:rPr>
          <w:b/>
          <w:u w:val="single"/>
        </w:rPr>
      </w:pPr>
      <w:r w:rsidRPr="00715B81">
        <w:rPr>
          <w:b/>
          <w:u w:val="single"/>
        </w:rPr>
        <w:t>Title</w:t>
      </w:r>
    </w:p>
    <w:p w:rsidR="00F43386" w:rsidRPr="00694C02" w:rsidRDefault="00F43386" w:rsidP="00F43386">
      <w:r w:rsidRPr="00694C02">
        <w:t>Common Operation Picture Standard Operating Procedure (COP SOP)</w:t>
      </w:r>
    </w:p>
    <w:p w:rsidR="006A727D" w:rsidRDefault="006A727D" w:rsidP="00F43386">
      <w:pPr>
        <w:rPr>
          <w:b/>
        </w:rPr>
      </w:pPr>
    </w:p>
    <w:p w:rsidR="00F43386" w:rsidRPr="00694C02" w:rsidRDefault="00F43386" w:rsidP="00F43386">
      <w:r w:rsidRPr="00184140">
        <w:rPr>
          <w:b/>
        </w:rPr>
        <w:t xml:space="preserve">ART 5.1 - </w:t>
      </w:r>
      <w:r w:rsidRPr="00694C02">
        <w:t>Conduct Command Post (CP) Operations</w:t>
      </w:r>
    </w:p>
    <w:p w:rsidR="00F43386" w:rsidRPr="00715B81" w:rsidRDefault="00F43386" w:rsidP="00F43386">
      <w:pPr>
        <w:rPr>
          <w:b/>
        </w:rPr>
      </w:pPr>
    </w:p>
    <w:p w:rsidR="00F43386" w:rsidRPr="00715B81" w:rsidRDefault="00F43386" w:rsidP="00F43386">
      <w:pPr>
        <w:rPr>
          <w:b/>
          <w:u w:val="single"/>
        </w:rPr>
      </w:pPr>
      <w:r w:rsidRPr="00715B81">
        <w:rPr>
          <w:b/>
          <w:u w:val="single"/>
        </w:rPr>
        <w:t>Description</w:t>
      </w:r>
    </w:p>
    <w:p w:rsidR="00F43386" w:rsidRPr="00694C02" w:rsidRDefault="00F43386" w:rsidP="00F43386">
      <w:proofErr w:type="gramStart"/>
      <w:r w:rsidRPr="00694C02">
        <w:t>Utilizing standard operating procedures to facilitate effective mission command.</w:t>
      </w:r>
      <w:proofErr w:type="gramEnd"/>
    </w:p>
    <w:p w:rsidR="00F43386" w:rsidRPr="00715B81" w:rsidRDefault="00F43386" w:rsidP="00F43386">
      <w:pPr>
        <w:rPr>
          <w:b/>
        </w:rPr>
      </w:pPr>
    </w:p>
    <w:p w:rsidR="00F43386" w:rsidRPr="00715B81" w:rsidRDefault="00F43386" w:rsidP="00F43386">
      <w:pPr>
        <w:rPr>
          <w:b/>
          <w:u w:val="single"/>
        </w:rPr>
      </w:pPr>
      <w:r w:rsidRPr="00715B81">
        <w:rPr>
          <w:b/>
          <w:u w:val="single"/>
        </w:rPr>
        <w:t>Discussion</w:t>
      </w:r>
    </w:p>
    <w:p w:rsidR="00F43386" w:rsidRPr="00694C02" w:rsidRDefault="00F43386" w:rsidP="00F43386">
      <w:r w:rsidRPr="00694C02">
        <w:t xml:space="preserve">The COP should provide accurate, timely, and complete information that is precise and reliable thereby allowing the commander the ability to manage the fight from the Main Command Post (MCP). Units would benefit from a Division or Brigade approved SOP detailing how the COP should be displayed, and how information should be reported by way of the CPOF. This allows the Commander the opportunity to make a decision based on facts.  </w:t>
      </w:r>
    </w:p>
    <w:p w:rsidR="00F43386" w:rsidRPr="00694C02" w:rsidRDefault="00F43386" w:rsidP="00F43386">
      <w:r w:rsidRPr="00694C02">
        <w:t xml:space="preserve">Unit standards were laid out in the unit TACSOP but were modified depending on whoever the ranking individual was and what they felt comfortable with. The conflicting standards led to the unit having different standards for what was displayed on the COP.  </w:t>
      </w:r>
    </w:p>
    <w:p w:rsidR="00F43386" w:rsidRPr="00694C02" w:rsidRDefault="00F43386" w:rsidP="00F43386">
      <w:r w:rsidRPr="00694C02">
        <w:t>By having a standardized SOP, units would be able to send up interchangeable information with less confusion.  This also minimizes double work for information being passed along.</w:t>
      </w:r>
    </w:p>
    <w:p w:rsidR="00F43386" w:rsidRPr="00694C02" w:rsidRDefault="00F43386" w:rsidP="00F43386"/>
    <w:p w:rsidR="00F43386" w:rsidRPr="00715B81" w:rsidRDefault="00F43386" w:rsidP="00F43386">
      <w:pPr>
        <w:rPr>
          <w:b/>
          <w:u w:val="single"/>
        </w:rPr>
      </w:pPr>
      <w:r w:rsidRPr="00715B81">
        <w:rPr>
          <w:b/>
          <w:u w:val="single"/>
        </w:rPr>
        <w:t>Insights/Lessons</w:t>
      </w:r>
    </w:p>
    <w:p w:rsidR="00F43386" w:rsidRPr="00694C02" w:rsidRDefault="00F43386" w:rsidP="00F43386">
      <w:r w:rsidRPr="00694C02">
        <w:t xml:space="preserve">The Brigade </w:t>
      </w:r>
      <w:r w:rsidR="006A727D" w:rsidRPr="00694C02">
        <w:t>should refine</w:t>
      </w:r>
      <w:r w:rsidRPr="00694C02">
        <w:t xml:space="preserve"> their Digital TACSOP</w:t>
      </w:r>
      <w:r w:rsidR="006A727D" w:rsidRPr="00694C02">
        <w:t xml:space="preserve"> to verify</w:t>
      </w:r>
      <w:r w:rsidRPr="00694C02">
        <w:t xml:space="preserve"> that it is complete and up to date. </w:t>
      </w:r>
    </w:p>
    <w:p w:rsidR="00F43386" w:rsidRPr="00715B81" w:rsidRDefault="00F43386" w:rsidP="00F43386">
      <w:pPr>
        <w:rPr>
          <w:b/>
          <w:u w:val="single"/>
        </w:rPr>
      </w:pPr>
    </w:p>
    <w:p w:rsidR="00F43386" w:rsidRPr="00715B81" w:rsidRDefault="00F43386" w:rsidP="00F43386">
      <w:pPr>
        <w:rPr>
          <w:b/>
          <w:u w:val="single"/>
        </w:rPr>
      </w:pPr>
      <w:r w:rsidRPr="00715B81">
        <w:rPr>
          <w:b/>
          <w:u w:val="single"/>
        </w:rPr>
        <w:t>DOTMLPF Implications</w:t>
      </w:r>
    </w:p>
    <w:p w:rsidR="00F43386" w:rsidRPr="00694C02" w:rsidRDefault="00F43386" w:rsidP="00F43386">
      <w:r w:rsidRPr="00694C02">
        <w:t>Training:</w:t>
      </w:r>
    </w:p>
    <w:p w:rsidR="00F43386" w:rsidRPr="00694C02" w:rsidRDefault="00F43386" w:rsidP="00F43386">
      <w:pPr>
        <w:numPr>
          <w:ilvl w:val="0"/>
          <w:numId w:val="20"/>
        </w:numPr>
      </w:pPr>
      <w:r w:rsidRPr="00694C02">
        <w:t>All Battle Staff O</w:t>
      </w:r>
      <w:r w:rsidR="00FD34B4" w:rsidRPr="00694C02">
        <w:t>fficers and NCOs</w:t>
      </w:r>
      <w:r w:rsidRPr="00694C02">
        <w:t xml:space="preserve"> </w:t>
      </w:r>
      <w:r w:rsidR="00FD34B4" w:rsidRPr="00694C02">
        <w:t>who</w:t>
      </w:r>
      <w:r w:rsidRPr="00694C02">
        <w:t xml:space="preserve"> operate a CPOF should attend the DMG/ MCSI course.</w:t>
      </w:r>
    </w:p>
    <w:p w:rsidR="00F43386" w:rsidRPr="00694C02" w:rsidRDefault="00F43386" w:rsidP="00F43386">
      <w:pPr>
        <w:numPr>
          <w:ilvl w:val="0"/>
          <w:numId w:val="20"/>
        </w:numPr>
      </w:pPr>
      <w:r w:rsidRPr="00694C02">
        <w:t>The brigade should setup quarterly training either at the MTC or u</w:t>
      </w:r>
      <w:r w:rsidR="00FD34B4" w:rsidRPr="00694C02">
        <w:t>se</w:t>
      </w:r>
      <w:r w:rsidRPr="00694C02">
        <w:t xml:space="preserve"> the mission command staff trainer to train</w:t>
      </w:r>
      <w:r w:rsidR="00FD34B4" w:rsidRPr="00694C02">
        <w:t xml:space="preserve"> and exercise the staff in the o</w:t>
      </w:r>
      <w:r w:rsidRPr="00694C02">
        <w:t xml:space="preserve">perations process and to refine their digital SOP and products that they will use in the field. </w:t>
      </w:r>
    </w:p>
    <w:p w:rsidR="00F43386" w:rsidRPr="00715B81" w:rsidRDefault="00F43386" w:rsidP="00F43386">
      <w:pPr>
        <w:rPr>
          <w:b/>
          <w:u w:val="single"/>
        </w:rPr>
      </w:pPr>
    </w:p>
    <w:p w:rsidR="00F43386" w:rsidRPr="00715B81" w:rsidRDefault="00F43386" w:rsidP="00F43386">
      <w:pPr>
        <w:rPr>
          <w:b/>
          <w:u w:val="single"/>
        </w:rPr>
      </w:pPr>
      <w:r w:rsidRPr="00715B81">
        <w:rPr>
          <w:b/>
          <w:u w:val="single"/>
        </w:rPr>
        <w:t>Unit/POC/contact info</w:t>
      </w:r>
    </w:p>
    <w:p w:rsidR="00F43386" w:rsidRPr="00715B81" w:rsidRDefault="00F43386" w:rsidP="00F43386">
      <w:pPr>
        <w:rPr>
          <w:b/>
        </w:rPr>
      </w:pPr>
      <w:r w:rsidRPr="00694C02">
        <w:t xml:space="preserve">Directorate of Training and Strategy (DOT-S), SFC Heath McLaughlin, </w:t>
      </w:r>
      <w:hyperlink r:id="rId46" w:history="1">
        <w:r w:rsidRPr="00694C02">
          <w:rPr>
            <w:rStyle w:val="Hyperlink"/>
          </w:rPr>
          <w:t>heath.a.mclaughlin3.mil@mail.mil</w:t>
        </w:r>
      </w:hyperlink>
      <w:r w:rsidRPr="00694C02">
        <w:t>, 913-684-6826</w:t>
      </w:r>
    </w:p>
    <w:p w:rsidR="00F43386" w:rsidRPr="00715B81" w:rsidRDefault="00F43386" w:rsidP="00F43386">
      <w:pPr>
        <w:rPr>
          <w:b/>
        </w:rPr>
      </w:pPr>
    </w:p>
    <w:p w:rsidR="00F43386" w:rsidRPr="00715B81" w:rsidRDefault="00F43386" w:rsidP="00F43386">
      <w:pPr>
        <w:rPr>
          <w:b/>
          <w:u w:val="single"/>
        </w:rPr>
      </w:pPr>
      <w:r w:rsidRPr="00715B81">
        <w:rPr>
          <w:b/>
          <w:u w:val="single"/>
        </w:rPr>
        <w:lastRenderedPageBreak/>
        <w:t>Comments/Notes</w:t>
      </w:r>
    </w:p>
    <w:p w:rsidR="00F43386" w:rsidRPr="00715B81" w:rsidRDefault="00F43386" w:rsidP="00F43386">
      <w:pPr>
        <w:jc w:val="center"/>
        <w:rPr>
          <w:b/>
        </w:rPr>
      </w:pPr>
    </w:p>
    <w:p w:rsidR="00F43386" w:rsidRPr="00715B81" w:rsidRDefault="00F43386" w:rsidP="00F43386">
      <w:pPr>
        <w:jc w:val="center"/>
        <w:rPr>
          <w:b/>
        </w:rPr>
      </w:pPr>
    </w:p>
    <w:p w:rsidR="00F43386" w:rsidRPr="00715B81" w:rsidRDefault="00FD34B4" w:rsidP="00F43386">
      <w:pPr>
        <w:jc w:val="center"/>
        <w:rPr>
          <w:b/>
        </w:rPr>
      </w:pPr>
      <w:r>
        <w:rPr>
          <w:b/>
        </w:rPr>
        <w:t>OBSERVATION</w:t>
      </w:r>
    </w:p>
    <w:p w:rsidR="00F43386" w:rsidRPr="00715B81" w:rsidRDefault="00F43386" w:rsidP="00F43386">
      <w:pPr>
        <w:rPr>
          <w:b/>
        </w:rPr>
      </w:pPr>
    </w:p>
    <w:p w:rsidR="00F43386" w:rsidRPr="00715B81" w:rsidRDefault="00F43386" w:rsidP="00F43386">
      <w:pPr>
        <w:rPr>
          <w:b/>
          <w:u w:val="single"/>
        </w:rPr>
      </w:pPr>
      <w:r w:rsidRPr="00715B81">
        <w:rPr>
          <w:b/>
          <w:u w:val="single"/>
        </w:rPr>
        <w:t xml:space="preserve">Number (ID) </w:t>
      </w:r>
    </w:p>
    <w:p w:rsidR="00F43386" w:rsidRPr="004D37C3" w:rsidRDefault="00F43386" w:rsidP="00F43386">
      <w:r w:rsidRPr="00715B81">
        <w:rPr>
          <w:b/>
        </w:rPr>
        <w:t xml:space="preserve"> </w:t>
      </w:r>
      <w:r w:rsidRPr="004D37C3">
        <w:t>002 HM 26 Apr 14</w:t>
      </w:r>
    </w:p>
    <w:p w:rsidR="00F43386" w:rsidRPr="00715B81" w:rsidRDefault="00F43386" w:rsidP="00F43386">
      <w:pPr>
        <w:rPr>
          <w:b/>
          <w:u w:val="single"/>
        </w:rPr>
      </w:pPr>
    </w:p>
    <w:p w:rsidR="00F43386" w:rsidRPr="00715B81" w:rsidRDefault="00F43386" w:rsidP="00F43386">
      <w:pPr>
        <w:rPr>
          <w:b/>
          <w:u w:val="single"/>
        </w:rPr>
      </w:pPr>
      <w:r w:rsidRPr="00715B81">
        <w:rPr>
          <w:b/>
          <w:u w:val="single"/>
        </w:rPr>
        <w:t>Title</w:t>
      </w:r>
    </w:p>
    <w:p w:rsidR="00F43386" w:rsidRPr="004D37C3" w:rsidRDefault="00F43386" w:rsidP="00F43386">
      <w:proofErr w:type="gramStart"/>
      <w:r w:rsidRPr="004D37C3">
        <w:t>Mission Command Work Station (MCWS formerly known as CPOF) inconsistency due lack of trained individuals.</w:t>
      </w:r>
      <w:proofErr w:type="gramEnd"/>
    </w:p>
    <w:p w:rsidR="00FD34B4" w:rsidRDefault="00FD34B4" w:rsidP="00F43386">
      <w:pPr>
        <w:rPr>
          <w:b/>
        </w:rPr>
      </w:pPr>
    </w:p>
    <w:p w:rsidR="00F43386" w:rsidRPr="00184140" w:rsidRDefault="00F43386" w:rsidP="00F43386">
      <w:pPr>
        <w:rPr>
          <w:b/>
        </w:rPr>
      </w:pPr>
      <w:r w:rsidRPr="00184140">
        <w:rPr>
          <w:b/>
        </w:rPr>
        <w:t xml:space="preserve">ART 5.1 - </w:t>
      </w:r>
      <w:r w:rsidRPr="00694C02">
        <w:t>Conduct Command Post (CP) Operations</w:t>
      </w:r>
    </w:p>
    <w:p w:rsidR="00F43386" w:rsidRPr="00715B81" w:rsidRDefault="00F43386" w:rsidP="00F43386">
      <w:pPr>
        <w:rPr>
          <w:b/>
        </w:rPr>
      </w:pPr>
    </w:p>
    <w:p w:rsidR="00F43386" w:rsidRPr="00715B81" w:rsidRDefault="00F43386" w:rsidP="00F43386">
      <w:pPr>
        <w:rPr>
          <w:b/>
          <w:u w:val="single"/>
        </w:rPr>
      </w:pPr>
      <w:r w:rsidRPr="00715B81">
        <w:rPr>
          <w:b/>
          <w:u w:val="single"/>
        </w:rPr>
        <w:t>Description</w:t>
      </w:r>
    </w:p>
    <w:p w:rsidR="00F43386" w:rsidRPr="00694C02" w:rsidRDefault="00F43386" w:rsidP="00F43386">
      <w:r w:rsidRPr="00694C02">
        <w:t xml:space="preserve">Unit </w:t>
      </w:r>
      <w:r w:rsidR="00FD34B4" w:rsidRPr="00694C02">
        <w:t>was challenged by lack of</w:t>
      </w:r>
      <w:r w:rsidRPr="00694C02">
        <w:t xml:space="preserve"> a dedicated CPOF manager.</w:t>
      </w:r>
    </w:p>
    <w:p w:rsidR="00F43386" w:rsidRPr="00715B81" w:rsidRDefault="00F43386" w:rsidP="00F43386">
      <w:pPr>
        <w:rPr>
          <w:b/>
          <w:u w:val="single"/>
        </w:rPr>
      </w:pPr>
    </w:p>
    <w:p w:rsidR="00F43386" w:rsidRPr="00715B81" w:rsidRDefault="00F43386" w:rsidP="00F43386">
      <w:pPr>
        <w:rPr>
          <w:b/>
          <w:u w:val="single"/>
        </w:rPr>
      </w:pPr>
      <w:r w:rsidRPr="00715B81">
        <w:rPr>
          <w:b/>
          <w:u w:val="single"/>
        </w:rPr>
        <w:t>Discussion</w:t>
      </w:r>
    </w:p>
    <w:p w:rsidR="00F43386" w:rsidRPr="00694C02" w:rsidRDefault="00F43386" w:rsidP="00F43386">
      <w:r w:rsidRPr="00694C02">
        <w:t xml:space="preserve">There are supposed to be trained operators, digital master gunners, and system integrators within each main command post. </w:t>
      </w:r>
      <w:r w:rsidR="00FD34B4" w:rsidRPr="00694C02">
        <w:t>A</w:t>
      </w:r>
      <w:r w:rsidRPr="00694C02">
        <w:t xml:space="preserve"> MCWS manager who has been trained as an operator, DMG, and MCSI, </w:t>
      </w:r>
      <w:r w:rsidR="00FD34B4" w:rsidRPr="00694C02">
        <w:t>is responsible</w:t>
      </w:r>
      <w:r w:rsidRPr="00694C02">
        <w:t xml:space="preserve"> to manage permissions</w:t>
      </w:r>
      <w:r w:rsidR="006A727D" w:rsidRPr="00694C02">
        <w:t>,</w:t>
      </w:r>
      <w:r w:rsidRPr="00694C02">
        <w:t xml:space="preserve"> to minimize any issues, monitor bandwidth usage to keep the system working at optimal levels, and to enforce the unit standard. When the unit is u</w:t>
      </w:r>
      <w:r w:rsidR="006A727D" w:rsidRPr="00694C02">
        <w:t>sing</w:t>
      </w:r>
      <w:r w:rsidRPr="00694C02">
        <w:t xml:space="preserve"> more than 1 CPOF</w:t>
      </w:r>
      <w:r w:rsidR="006A727D" w:rsidRPr="00694C02">
        <w:t>,</w:t>
      </w:r>
      <w:r w:rsidRPr="00694C02">
        <w:t xml:space="preserve"> it will begin to </w:t>
      </w:r>
      <w:r w:rsidR="006A727D" w:rsidRPr="00694C02">
        <w:t>increase</w:t>
      </w:r>
      <w:r w:rsidRPr="00694C02">
        <w:t xml:space="preserve"> bandwidth </w:t>
      </w:r>
      <w:r w:rsidR="006A727D" w:rsidRPr="00694C02">
        <w:t xml:space="preserve">use </w:t>
      </w:r>
      <w:r w:rsidRPr="00694C02">
        <w:t xml:space="preserve">and slow the system down.   </w:t>
      </w:r>
    </w:p>
    <w:p w:rsidR="00F43386" w:rsidRPr="00715B81" w:rsidRDefault="00F43386" w:rsidP="00F43386">
      <w:pPr>
        <w:rPr>
          <w:b/>
        </w:rPr>
      </w:pPr>
    </w:p>
    <w:p w:rsidR="00F43386" w:rsidRPr="00715B81" w:rsidRDefault="00F43386" w:rsidP="00F43386">
      <w:pPr>
        <w:rPr>
          <w:b/>
          <w:u w:val="single"/>
        </w:rPr>
      </w:pPr>
      <w:r w:rsidRPr="00715B81">
        <w:rPr>
          <w:b/>
          <w:u w:val="single"/>
        </w:rPr>
        <w:t>Insights/Lessons</w:t>
      </w:r>
    </w:p>
    <w:p w:rsidR="00F43386" w:rsidRPr="00694C02" w:rsidRDefault="006A727D" w:rsidP="00F43386">
      <w:proofErr w:type="gramStart"/>
      <w:r w:rsidRPr="00694C02">
        <w:t>A</w:t>
      </w:r>
      <w:r w:rsidR="00F43386" w:rsidRPr="00694C02">
        <w:t xml:space="preserve"> critical</w:t>
      </w:r>
      <w:proofErr w:type="gramEnd"/>
      <w:r w:rsidR="00F43386" w:rsidRPr="00694C02">
        <w:t xml:space="preserve"> weapons systems that the Brigade Main Command Post has is their digital ABCS systems. The training of personnel and maintenance of these systems s</w:t>
      </w:r>
      <w:r w:rsidRPr="00694C02">
        <w:t>hould be treated the same way</w:t>
      </w:r>
      <w:r w:rsidR="00F43386" w:rsidRPr="00694C02">
        <w:t xml:space="preserve"> we train and maintain our major weapons platforms and should be tracked and reported on the USR. </w:t>
      </w:r>
    </w:p>
    <w:p w:rsidR="00F43386" w:rsidRPr="00715B81" w:rsidRDefault="00F43386" w:rsidP="00F43386">
      <w:pPr>
        <w:rPr>
          <w:b/>
          <w:u w:val="single"/>
        </w:rPr>
      </w:pPr>
    </w:p>
    <w:p w:rsidR="00F43386" w:rsidRPr="00715B81" w:rsidRDefault="00F43386" w:rsidP="00F43386">
      <w:pPr>
        <w:rPr>
          <w:b/>
          <w:u w:val="single"/>
        </w:rPr>
      </w:pPr>
      <w:r w:rsidRPr="00715B81">
        <w:rPr>
          <w:b/>
          <w:u w:val="single"/>
        </w:rPr>
        <w:t>DOTMLPF Implications</w:t>
      </w:r>
    </w:p>
    <w:p w:rsidR="00F43386" w:rsidRPr="00694C02" w:rsidRDefault="00F43386" w:rsidP="00F43386">
      <w:r w:rsidRPr="00694C02">
        <w:t>Training:</w:t>
      </w:r>
    </w:p>
    <w:p w:rsidR="00F43386" w:rsidRPr="00694C02" w:rsidRDefault="00F43386" w:rsidP="00F43386">
      <w:pPr>
        <w:numPr>
          <w:ilvl w:val="0"/>
          <w:numId w:val="20"/>
        </w:numPr>
      </w:pPr>
      <w:r w:rsidRPr="00694C02">
        <w:t>All Battle Staff O</w:t>
      </w:r>
      <w:r w:rsidR="006A727D" w:rsidRPr="00694C02">
        <w:t>fficers and NCOs</w:t>
      </w:r>
      <w:r w:rsidRPr="00694C02">
        <w:t xml:space="preserve"> that operate a CPOF should attend the DMG/ MCSI course.</w:t>
      </w:r>
    </w:p>
    <w:p w:rsidR="00F43386" w:rsidRPr="00694C02" w:rsidRDefault="00F43386" w:rsidP="00F43386">
      <w:pPr>
        <w:numPr>
          <w:ilvl w:val="0"/>
          <w:numId w:val="20"/>
        </w:numPr>
      </w:pPr>
      <w:r w:rsidRPr="00694C02">
        <w:t>The brigade should setup quarterly training either at the MTC or utilize the mission command staff trainer to train</w:t>
      </w:r>
      <w:r w:rsidR="006A727D" w:rsidRPr="00694C02">
        <w:t xml:space="preserve"> and exercise the staff in the o</w:t>
      </w:r>
      <w:r w:rsidRPr="00694C02">
        <w:t xml:space="preserve">perations process and to refine their digital SOP and products that they will use in the field. </w:t>
      </w:r>
    </w:p>
    <w:p w:rsidR="00F43386" w:rsidRPr="00715B81" w:rsidRDefault="00F43386" w:rsidP="00F43386">
      <w:pPr>
        <w:rPr>
          <w:b/>
          <w:u w:val="single"/>
        </w:rPr>
      </w:pPr>
    </w:p>
    <w:p w:rsidR="00F43386" w:rsidRPr="00715B81" w:rsidRDefault="00F43386" w:rsidP="00F43386">
      <w:pPr>
        <w:rPr>
          <w:b/>
          <w:u w:val="single"/>
        </w:rPr>
      </w:pPr>
      <w:r w:rsidRPr="00715B81">
        <w:rPr>
          <w:b/>
          <w:u w:val="single"/>
        </w:rPr>
        <w:t>Unit/POC/contact info</w:t>
      </w:r>
    </w:p>
    <w:p w:rsidR="00F43386" w:rsidRPr="00694C02" w:rsidRDefault="00F43386" w:rsidP="00F43386">
      <w:r w:rsidRPr="00694C02">
        <w:t xml:space="preserve">Directorate of Training and Strategy (DOT-S), SFC Heath McLaughlin, </w:t>
      </w:r>
      <w:hyperlink r:id="rId47" w:history="1">
        <w:r w:rsidRPr="00694C02">
          <w:rPr>
            <w:rStyle w:val="Hyperlink"/>
          </w:rPr>
          <w:t>heath.a.mclaughlin3.mil@mail.mil</w:t>
        </w:r>
      </w:hyperlink>
      <w:r w:rsidRPr="00694C02">
        <w:t>, 913-684-6826</w:t>
      </w:r>
    </w:p>
    <w:p w:rsidR="00F43386" w:rsidRPr="00715B81" w:rsidRDefault="00F43386" w:rsidP="00F43386">
      <w:pPr>
        <w:rPr>
          <w:b/>
          <w:u w:val="single"/>
        </w:rPr>
      </w:pPr>
    </w:p>
    <w:p w:rsidR="00F43386" w:rsidRPr="00715B81" w:rsidRDefault="00F43386" w:rsidP="00F43386">
      <w:pPr>
        <w:rPr>
          <w:b/>
          <w:u w:val="single"/>
        </w:rPr>
      </w:pPr>
      <w:r w:rsidRPr="00715B81">
        <w:rPr>
          <w:b/>
          <w:u w:val="single"/>
        </w:rPr>
        <w:t>Comments/Notes</w:t>
      </w:r>
    </w:p>
    <w:p w:rsidR="00F43386" w:rsidRPr="00715B81" w:rsidRDefault="00F43386" w:rsidP="00F43386">
      <w:pPr>
        <w:rPr>
          <w:b/>
          <w:u w:val="single"/>
        </w:rPr>
      </w:pPr>
    </w:p>
    <w:p w:rsidR="00F43386" w:rsidRPr="00715B81" w:rsidRDefault="00F43386" w:rsidP="00F43386">
      <w:pPr>
        <w:jc w:val="center"/>
        <w:rPr>
          <w:b/>
        </w:rPr>
      </w:pPr>
    </w:p>
    <w:p w:rsidR="00F43386" w:rsidRPr="00715B81" w:rsidRDefault="00F43386" w:rsidP="00F43386">
      <w:pPr>
        <w:jc w:val="center"/>
        <w:rPr>
          <w:b/>
        </w:rPr>
      </w:pPr>
    </w:p>
    <w:p w:rsidR="00F43386" w:rsidRPr="00715B81" w:rsidRDefault="006A727D" w:rsidP="00F43386">
      <w:pPr>
        <w:jc w:val="center"/>
        <w:rPr>
          <w:b/>
        </w:rPr>
      </w:pPr>
      <w:r>
        <w:rPr>
          <w:b/>
        </w:rPr>
        <w:t>OBSERVATION</w:t>
      </w:r>
    </w:p>
    <w:p w:rsidR="00F43386" w:rsidRPr="00715B81" w:rsidRDefault="00F43386" w:rsidP="00F43386">
      <w:pPr>
        <w:rPr>
          <w:b/>
        </w:rPr>
      </w:pPr>
    </w:p>
    <w:p w:rsidR="00F43386" w:rsidRPr="00715B81" w:rsidRDefault="00F43386" w:rsidP="00F43386">
      <w:pPr>
        <w:rPr>
          <w:b/>
          <w:u w:val="single"/>
        </w:rPr>
      </w:pPr>
      <w:r w:rsidRPr="00715B81">
        <w:rPr>
          <w:b/>
          <w:u w:val="single"/>
        </w:rPr>
        <w:t xml:space="preserve">Number (ID) </w:t>
      </w:r>
    </w:p>
    <w:p w:rsidR="00F43386" w:rsidRPr="00694C02" w:rsidRDefault="00F43386" w:rsidP="00F43386">
      <w:r w:rsidRPr="00694C02">
        <w:t>003 HM 27 Apr 14</w:t>
      </w:r>
    </w:p>
    <w:p w:rsidR="00F43386" w:rsidRPr="00715B81" w:rsidRDefault="00F43386" w:rsidP="00F43386">
      <w:pPr>
        <w:rPr>
          <w:b/>
          <w:u w:val="single"/>
        </w:rPr>
      </w:pPr>
    </w:p>
    <w:p w:rsidR="00F43386" w:rsidRPr="00715B81" w:rsidRDefault="00F43386" w:rsidP="00F43386">
      <w:pPr>
        <w:rPr>
          <w:b/>
          <w:u w:val="single"/>
        </w:rPr>
      </w:pPr>
      <w:r w:rsidRPr="00715B81">
        <w:rPr>
          <w:b/>
          <w:u w:val="single"/>
        </w:rPr>
        <w:t>Title</w:t>
      </w:r>
    </w:p>
    <w:p w:rsidR="00F43386" w:rsidRPr="00694C02" w:rsidRDefault="00F43386" w:rsidP="00F43386">
      <w:r w:rsidRPr="00694C02">
        <w:t>Operator Roles and Responsibilities</w:t>
      </w:r>
    </w:p>
    <w:p w:rsidR="006A727D" w:rsidRPr="00715B81" w:rsidRDefault="006A727D" w:rsidP="00F43386">
      <w:pPr>
        <w:rPr>
          <w:b/>
        </w:rPr>
      </w:pPr>
    </w:p>
    <w:p w:rsidR="00F43386" w:rsidRPr="00715B81" w:rsidRDefault="00F43386" w:rsidP="00F43386">
      <w:pPr>
        <w:rPr>
          <w:b/>
        </w:rPr>
      </w:pPr>
      <w:r w:rsidRPr="00715B81">
        <w:rPr>
          <w:b/>
        </w:rPr>
        <w:t>ART 5.1</w:t>
      </w:r>
      <w:r w:rsidR="00694C02">
        <w:rPr>
          <w:b/>
        </w:rPr>
        <w:t>-</w:t>
      </w:r>
      <w:r w:rsidRPr="00715B81">
        <w:rPr>
          <w:b/>
        </w:rPr>
        <w:t xml:space="preserve"> </w:t>
      </w:r>
      <w:r w:rsidRPr="00694C02">
        <w:t>Conduct the Operations Process</w:t>
      </w:r>
    </w:p>
    <w:p w:rsidR="00F43386" w:rsidRPr="00715B81" w:rsidRDefault="00F43386" w:rsidP="00F43386">
      <w:pPr>
        <w:rPr>
          <w:b/>
        </w:rPr>
      </w:pPr>
    </w:p>
    <w:p w:rsidR="00F43386" w:rsidRPr="00715B81" w:rsidRDefault="00F43386" w:rsidP="00F43386">
      <w:pPr>
        <w:rPr>
          <w:b/>
          <w:u w:val="single"/>
        </w:rPr>
      </w:pPr>
      <w:r w:rsidRPr="00715B81">
        <w:rPr>
          <w:b/>
          <w:u w:val="single"/>
        </w:rPr>
        <w:t>Description</w:t>
      </w:r>
    </w:p>
    <w:p w:rsidR="00F43386" w:rsidRPr="00694C02" w:rsidRDefault="006A727D" w:rsidP="00F43386">
      <w:r w:rsidRPr="00694C02">
        <w:t>Unit was challenged to ensure t</w:t>
      </w:r>
      <w:r w:rsidR="00F43386" w:rsidRPr="00694C02">
        <w:t xml:space="preserve">rained personnel were used in the position that they had been trained for. </w:t>
      </w:r>
    </w:p>
    <w:p w:rsidR="00F43386" w:rsidRPr="00715B81" w:rsidRDefault="00F43386" w:rsidP="00F43386">
      <w:pPr>
        <w:rPr>
          <w:b/>
          <w:u w:val="single"/>
        </w:rPr>
      </w:pPr>
    </w:p>
    <w:p w:rsidR="00F43386" w:rsidRPr="00715B81" w:rsidRDefault="00F43386" w:rsidP="00F43386">
      <w:pPr>
        <w:rPr>
          <w:b/>
          <w:u w:val="single"/>
        </w:rPr>
      </w:pPr>
      <w:r w:rsidRPr="00715B81">
        <w:rPr>
          <w:b/>
          <w:u w:val="single"/>
        </w:rPr>
        <w:t>Discussion</w:t>
      </w:r>
    </w:p>
    <w:p w:rsidR="00F43386" w:rsidRPr="00694C02" w:rsidRDefault="00F43386" w:rsidP="00F43386">
      <w:r w:rsidRPr="00694C02">
        <w:t>Trained MCWS operators should be utilized in the role that they were trained for. By using trained MCWS operato</w:t>
      </w:r>
      <w:r w:rsidR="006A727D" w:rsidRPr="00694C02">
        <w:t>rs as RTO</w:t>
      </w:r>
      <w:r w:rsidRPr="00694C02">
        <w:t>s</w:t>
      </w:r>
      <w:r w:rsidR="006A727D" w:rsidRPr="00694C02">
        <w:t>,</w:t>
      </w:r>
      <w:r w:rsidRPr="00694C02">
        <w:t xml:space="preserve"> the unit diminishes its combat capabilities. By having trained operators</w:t>
      </w:r>
      <w:r w:rsidR="006A727D" w:rsidRPr="00694C02">
        <w:t xml:space="preserve"> working the MCWS,</w:t>
      </w:r>
      <w:r w:rsidRPr="00694C02">
        <w:t xml:space="preserve"> free</w:t>
      </w:r>
      <w:r w:rsidR="006A727D" w:rsidRPr="00694C02">
        <w:t>s the Battle Captain</w:t>
      </w:r>
      <w:r w:rsidRPr="00694C02">
        <w:t xml:space="preserve"> or </w:t>
      </w:r>
      <w:r w:rsidR="006A727D" w:rsidRPr="00694C02">
        <w:t>other staff principle</w:t>
      </w:r>
      <w:r w:rsidRPr="00694C02">
        <w:t xml:space="preserve"> to focus solely on the mission</w:t>
      </w:r>
      <w:r w:rsidR="006A727D" w:rsidRPr="00694C02">
        <w:t xml:space="preserve"> and their duties</w:t>
      </w:r>
      <w:r w:rsidRPr="00694C02">
        <w:t xml:space="preserve"> and not worry about updating and inputting information into the CPOF.</w:t>
      </w:r>
    </w:p>
    <w:p w:rsidR="00F43386" w:rsidRPr="00715B81" w:rsidRDefault="00F43386" w:rsidP="00F43386">
      <w:pPr>
        <w:rPr>
          <w:b/>
        </w:rPr>
      </w:pPr>
    </w:p>
    <w:p w:rsidR="00F43386" w:rsidRPr="00715B81" w:rsidRDefault="00F43386" w:rsidP="00F43386">
      <w:pPr>
        <w:rPr>
          <w:b/>
          <w:u w:val="single"/>
        </w:rPr>
      </w:pPr>
      <w:r w:rsidRPr="00715B81">
        <w:rPr>
          <w:b/>
          <w:u w:val="single"/>
        </w:rPr>
        <w:t>Insights/Lessons</w:t>
      </w:r>
    </w:p>
    <w:p w:rsidR="00F43386" w:rsidRPr="00694C02" w:rsidRDefault="006A727D" w:rsidP="00F43386">
      <w:r w:rsidRPr="00694C02">
        <w:t>A critical weapons system</w:t>
      </w:r>
      <w:r w:rsidR="00F43386" w:rsidRPr="00694C02">
        <w:t xml:space="preserve"> that the Brigade Main</w:t>
      </w:r>
      <w:r w:rsidRPr="00694C02">
        <w:t xml:space="preserve"> Command Post</w:t>
      </w:r>
      <w:r w:rsidR="00F43386" w:rsidRPr="00694C02">
        <w:t xml:space="preserve"> has is their digital ABCS systems. The training of personnel and maintenance of these systems should be treated the same way as we train and maintain our major weapons platforms and should be tracked and reported on the USR. </w:t>
      </w:r>
    </w:p>
    <w:p w:rsidR="00F43386" w:rsidRPr="00694C02" w:rsidRDefault="006A727D" w:rsidP="00F43386">
      <w:r w:rsidRPr="00694C02">
        <w:t>Units should s</w:t>
      </w:r>
      <w:r w:rsidR="00F43386" w:rsidRPr="00694C02">
        <w:t>e</w:t>
      </w:r>
      <w:r w:rsidRPr="00694C02">
        <w:t>nd their best quality NCOs</w:t>
      </w:r>
      <w:r w:rsidR="00F43386" w:rsidRPr="00694C02">
        <w:t xml:space="preserve"> to attend the DMG/MCSI course. Upon graduation, these individuals will become</w:t>
      </w:r>
      <w:r w:rsidRPr="00694C02">
        <w:t xml:space="preserve"> unit</w:t>
      </w:r>
      <w:r w:rsidR="00F43386" w:rsidRPr="00694C02">
        <w:t xml:space="preserve"> train the trainers and will greatly enhance the </w:t>
      </w:r>
      <w:proofErr w:type="spellStart"/>
      <w:r w:rsidR="00F43386" w:rsidRPr="00694C02">
        <w:t>warfi</w:t>
      </w:r>
      <w:r w:rsidRPr="00694C02">
        <w:t>ghting</w:t>
      </w:r>
      <w:proofErr w:type="spellEnd"/>
      <w:r w:rsidRPr="00694C02">
        <w:t xml:space="preserve"> capabilities of the unit. T</w:t>
      </w:r>
      <w:r w:rsidR="00F43386" w:rsidRPr="00694C02">
        <w:t>hey will also be an immense benefit to the command.</w:t>
      </w:r>
    </w:p>
    <w:p w:rsidR="00F43386" w:rsidRPr="00715B81" w:rsidRDefault="00F43386" w:rsidP="00F43386">
      <w:pPr>
        <w:rPr>
          <w:b/>
          <w:u w:val="single"/>
        </w:rPr>
      </w:pPr>
    </w:p>
    <w:p w:rsidR="00F43386" w:rsidRPr="00715B81" w:rsidRDefault="00F43386" w:rsidP="00F43386">
      <w:pPr>
        <w:rPr>
          <w:b/>
          <w:u w:val="single"/>
        </w:rPr>
      </w:pPr>
      <w:r w:rsidRPr="00715B81">
        <w:rPr>
          <w:b/>
          <w:u w:val="single"/>
        </w:rPr>
        <w:t>DOTMLPF Implications</w:t>
      </w:r>
    </w:p>
    <w:p w:rsidR="00F43386" w:rsidRPr="00694C02" w:rsidRDefault="00F43386" w:rsidP="00F43386">
      <w:r w:rsidRPr="00694C02">
        <w:t>Training:</w:t>
      </w:r>
    </w:p>
    <w:p w:rsidR="00F43386" w:rsidRPr="00694C02" w:rsidRDefault="00F43386" w:rsidP="00F43386">
      <w:pPr>
        <w:numPr>
          <w:ilvl w:val="0"/>
          <w:numId w:val="20"/>
        </w:numPr>
      </w:pPr>
      <w:r w:rsidRPr="00694C02">
        <w:t>All Battle Staff O</w:t>
      </w:r>
      <w:r w:rsidR="006A727D" w:rsidRPr="00694C02">
        <w:t>fficers and NCOs</w:t>
      </w:r>
      <w:r w:rsidRPr="00694C02">
        <w:t xml:space="preserve"> that operate a CPOF should attend the DMG/ MCSI course.</w:t>
      </w:r>
    </w:p>
    <w:p w:rsidR="00F43386" w:rsidRPr="00694C02" w:rsidRDefault="00F43386" w:rsidP="00F43386">
      <w:pPr>
        <w:numPr>
          <w:ilvl w:val="0"/>
          <w:numId w:val="20"/>
        </w:numPr>
      </w:pPr>
      <w:r w:rsidRPr="00694C02">
        <w:t>The brigade should setup quarterly training either at the MTC or utilize the mission command staff trainer to train</w:t>
      </w:r>
      <w:r w:rsidR="006A727D" w:rsidRPr="00694C02">
        <w:t xml:space="preserve"> and exercise the staff in the o</w:t>
      </w:r>
      <w:r w:rsidRPr="00694C02">
        <w:t xml:space="preserve">perations process and to refine their digital SOP and products that they will use in the field. </w:t>
      </w:r>
    </w:p>
    <w:p w:rsidR="00F43386" w:rsidRPr="00715B81" w:rsidRDefault="00F43386" w:rsidP="00F43386">
      <w:pPr>
        <w:rPr>
          <w:b/>
          <w:u w:val="single"/>
        </w:rPr>
      </w:pPr>
    </w:p>
    <w:p w:rsidR="00F43386" w:rsidRPr="00715B81" w:rsidRDefault="00F43386" w:rsidP="00F43386">
      <w:pPr>
        <w:rPr>
          <w:b/>
          <w:u w:val="single"/>
        </w:rPr>
      </w:pPr>
      <w:r w:rsidRPr="00715B81">
        <w:rPr>
          <w:b/>
          <w:u w:val="single"/>
        </w:rPr>
        <w:t>Unit/POC/contact info</w:t>
      </w:r>
    </w:p>
    <w:p w:rsidR="00F43386" w:rsidRPr="00694C02" w:rsidRDefault="00F43386" w:rsidP="00F43386">
      <w:r w:rsidRPr="00694C02">
        <w:t xml:space="preserve">Directorate of Training and Strategy (DOT-S), SFC Heath McLaughlin, </w:t>
      </w:r>
      <w:hyperlink r:id="rId48" w:history="1">
        <w:r w:rsidRPr="00694C02">
          <w:rPr>
            <w:rStyle w:val="Hyperlink"/>
          </w:rPr>
          <w:t>heath.a.mclaughlin3.mil@mail.mil</w:t>
        </w:r>
      </w:hyperlink>
      <w:r w:rsidRPr="00694C02">
        <w:t>, 913-684-6826</w:t>
      </w:r>
    </w:p>
    <w:p w:rsidR="00F43386" w:rsidRPr="00715B81" w:rsidRDefault="00F43386" w:rsidP="00F43386">
      <w:pPr>
        <w:rPr>
          <w:b/>
          <w:u w:val="single"/>
        </w:rPr>
      </w:pPr>
    </w:p>
    <w:p w:rsidR="00F43386" w:rsidRPr="00715B81" w:rsidRDefault="00F43386" w:rsidP="00F43386">
      <w:pPr>
        <w:rPr>
          <w:b/>
          <w:u w:val="single"/>
        </w:rPr>
      </w:pPr>
      <w:r w:rsidRPr="00715B81">
        <w:rPr>
          <w:b/>
          <w:u w:val="single"/>
        </w:rPr>
        <w:t>Comments/Notes</w:t>
      </w:r>
    </w:p>
    <w:p w:rsidR="00F43386" w:rsidRPr="00715B81" w:rsidRDefault="00F43386" w:rsidP="00F43386">
      <w:pPr>
        <w:jc w:val="center"/>
        <w:rPr>
          <w:b/>
        </w:rPr>
      </w:pPr>
    </w:p>
    <w:p w:rsidR="00F43386" w:rsidRPr="00715B81" w:rsidRDefault="00F43386" w:rsidP="00F43386">
      <w:pPr>
        <w:jc w:val="center"/>
        <w:rPr>
          <w:b/>
        </w:rPr>
      </w:pPr>
    </w:p>
    <w:p w:rsidR="00F43386" w:rsidRPr="00715B81" w:rsidRDefault="00F43386" w:rsidP="00F43386">
      <w:pPr>
        <w:jc w:val="center"/>
        <w:rPr>
          <w:b/>
        </w:rPr>
      </w:pPr>
      <w:r>
        <w:rPr>
          <w:b/>
        </w:rPr>
        <w:t>O</w:t>
      </w:r>
      <w:r w:rsidR="006A727D">
        <w:rPr>
          <w:b/>
        </w:rPr>
        <w:t>BSERVATION</w:t>
      </w:r>
    </w:p>
    <w:p w:rsidR="00F43386" w:rsidRPr="00715B81" w:rsidRDefault="00F43386" w:rsidP="00F43386">
      <w:pPr>
        <w:rPr>
          <w:b/>
        </w:rPr>
      </w:pPr>
    </w:p>
    <w:p w:rsidR="00F43386" w:rsidRPr="00715B81" w:rsidRDefault="00F43386" w:rsidP="00F43386">
      <w:pPr>
        <w:rPr>
          <w:b/>
          <w:u w:val="single"/>
        </w:rPr>
      </w:pPr>
      <w:r w:rsidRPr="00715B81">
        <w:rPr>
          <w:b/>
          <w:u w:val="single"/>
        </w:rPr>
        <w:t xml:space="preserve">Number (ID) </w:t>
      </w:r>
    </w:p>
    <w:p w:rsidR="00F43386" w:rsidRPr="00694C02" w:rsidRDefault="00F43386" w:rsidP="00F43386">
      <w:r w:rsidRPr="00694C02">
        <w:t>004 HM 28 Apr 14</w:t>
      </w:r>
    </w:p>
    <w:p w:rsidR="00F43386" w:rsidRPr="00715B81" w:rsidRDefault="00F43386" w:rsidP="00F43386">
      <w:pPr>
        <w:rPr>
          <w:b/>
          <w:u w:val="single"/>
        </w:rPr>
      </w:pPr>
    </w:p>
    <w:p w:rsidR="00F43386" w:rsidRPr="00715B81" w:rsidRDefault="00F43386" w:rsidP="00F43386">
      <w:pPr>
        <w:rPr>
          <w:b/>
          <w:u w:val="single"/>
        </w:rPr>
      </w:pPr>
      <w:r w:rsidRPr="00715B81">
        <w:rPr>
          <w:b/>
          <w:u w:val="single"/>
        </w:rPr>
        <w:t>Title</w:t>
      </w:r>
    </w:p>
    <w:p w:rsidR="00F43386" w:rsidRPr="00694C02" w:rsidRDefault="00F43386" w:rsidP="00F43386">
      <w:r w:rsidRPr="00694C02">
        <w:t>Maintenance and troubleshooting</w:t>
      </w:r>
    </w:p>
    <w:p w:rsidR="00F43386" w:rsidRPr="00715B81" w:rsidRDefault="00F43386" w:rsidP="00F43386">
      <w:pPr>
        <w:rPr>
          <w:b/>
        </w:rPr>
      </w:pPr>
    </w:p>
    <w:p w:rsidR="00F43386" w:rsidRPr="00715B81" w:rsidRDefault="00F43386" w:rsidP="00F43386">
      <w:pPr>
        <w:rPr>
          <w:b/>
          <w:u w:val="single"/>
        </w:rPr>
      </w:pPr>
      <w:r w:rsidRPr="00715B81">
        <w:rPr>
          <w:b/>
          <w:u w:val="single"/>
        </w:rPr>
        <w:t>Description</w:t>
      </w:r>
    </w:p>
    <w:p w:rsidR="00F43386" w:rsidRPr="00694C02" w:rsidRDefault="00694C02" w:rsidP="00F43386">
      <w:r w:rsidRPr="00694C02">
        <w:t>CPOF Operators are challenged with troubleshooting their CPOF systems</w:t>
      </w:r>
      <w:r>
        <w:t>.</w:t>
      </w:r>
    </w:p>
    <w:p w:rsidR="00694C02" w:rsidRPr="00EF30F4" w:rsidRDefault="00694C02" w:rsidP="00F43386">
      <w:pPr>
        <w:rPr>
          <w:b/>
        </w:rPr>
      </w:pPr>
    </w:p>
    <w:p w:rsidR="00F43386" w:rsidRPr="00715B81" w:rsidRDefault="00F43386" w:rsidP="00F43386">
      <w:pPr>
        <w:rPr>
          <w:b/>
          <w:u w:val="single"/>
        </w:rPr>
      </w:pPr>
      <w:r w:rsidRPr="00715B81">
        <w:rPr>
          <w:b/>
          <w:u w:val="single"/>
        </w:rPr>
        <w:t>Discussion</w:t>
      </w:r>
    </w:p>
    <w:p w:rsidR="00F43386" w:rsidRPr="00694C02" w:rsidRDefault="00694C02" w:rsidP="00F43386">
      <w:r w:rsidRPr="00694C02">
        <w:t>System operators need to be able to troubleshoot their systems. I</w:t>
      </w:r>
      <w:r w:rsidR="00F43386" w:rsidRPr="00694C02">
        <w:t xml:space="preserve">nstead of performing </w:t>
      </w:r>
      <w:r w:rsidR="005A42F8" w:rsidRPr="00694C02">
        <w:t>PMCS,</w:t>
      </w:r>
      <w:r w:rsidR="00F43386" w:rsidRPr="00694C02">
        <w:t xml:space="preserve"> they </w:t>
      </w:r>
      <w:r w:rsidR="005A42F8" w:rsidRPr="00694C02">
        <w:t>often ask</w:t>
      </w:r>
      <w:r w:rsidR="00F43386" w:rsidRPr="00694C02">
        <w:t xml:space="preserve"> the S-6 to fix </w:t>
      </w:r>
      <w:r w:rsidRPr="00694C02">
        <w:t>a problem</w:t>
      </w:r>
      <w:r w:rsidR="00F43386" w:rsidRPr="00694C02">
        <w:t xml:space="preserve">. Operators </w:t>
      </w:r>
      <w:r w:rsidR="005A42F8" w:rsidRPr="00694C02">
        <w:t>are taught and know what are</w:t>
      </w:r>
      <w:r w:rsidR="00F43386" w:rsidRPr="00694C02">
        <w:t xml:space="preserve"> </w:t>
      </w:r>
      <w:r w:rsidR="005A42F8" w:rsidRPr="00694C02">
        <w:t>-</w:t>
      </w:r>
      <w:r w:rsidR="00F43386" w:rsidRPr="00694C02">
        <w:t xml:space="preserve">10 level tasks </w:t>
      </w:r>
      <w:r w:rsidR="005A42F8" w:rsidRPr="00694C02">
        <w:t>are their responsibility. T</w:t>
      </w:r>
      <w:r w:rsidR="00F43386" w:rsidRPr="00694C02">
        <w:t xml:space="preserve">he DMGs should know what </w:t>
      </w:r>
      <w:proofErr w:type="gramStart"/>
      <w:r w:rsidR="005A42F8" w:rsidRPr="00694C02">
        <w:t xml:space="preserve">are </w:t>
      </w:r>
      <w:r w:rsidR="00F43386" w:rsidRPr="00694C02">
        <w:t xml:space="preserve">the </w:t>
      </w:r>
      <w:r w:rsidR="005A42F8" w:rsidRPr="00694C02">
        <w:t>-</w:t>
      </w:r>
      <w:r w:rsidR="00F43386" w:rsidRPr="00694C02">
        <w:t>20 level</w:t>
      </w:r>
      <w:r w:rsidR="005A42F8" w:rsidRPr="00694C02">
        <w:t xml:space="preserve"> PMCS tasks</w:t>
      </w:r>
      <w:proofErr w:type="gramEnd"/>
      <w:r w:rsidR="005A42F8" w:rsidRPr="00694C02">
        <w:t>.</w:t>
      </w:r>
      <w:r w:rsidR="00F43386" w:rsidRPr="00694C02">
        <w:t xml:space="preserve"> </w:t>
      </w:r>
      <w:r w:rsidR="005A42F8" w:rsidRPr="00694C02">
        <w:t xml:space="preserve">Only after performing </w:t>
      </w:r>
      <w:proofErr w:type="gramStart"/>
      <w:r w:rsidR="005A42F8" w:rsidRPr="00694C02">
        <w:t>-10/-20</w:t>
      </w:r>
      <w:proofErr w:type="gramEnd"/>
      <w:r w:rsidR="005A42F8" w:rsidRPr="00694C02">
        <w:t xml:space="preserve"> level troubleshooting should operators request assistance from the S-6.</w:t>
      </w:r>
      <w:r w:rsidR="00F43386" w:rsidRPr="00694C02">
        <w:t xml:space="preserve"> </w:t>
      </w:r>
    </w:p>
    <w:p w:rsidR="00F43386" w:rsidRPr="00715B81" w:rsidRDefault="00F43386" w:rsidP="00F43386">
      <w:pPr>
        <w:rPr>
          <w:b/>
        </w:rPr>
      </w:pPr>
    </w:p>
    <w:p w:rsidR="00F43386" w:rsidRPr="00715B81" w:rsidRDefault="00F43386" w:rsidP="00F43386">
      <w:pPr>
        <w:rPr>
          <w:b/>
          <w:u w:val="single"/>
        </w:rPr>
      </w:pPr>
      <w:r w:rsidRPr="00715B81">
        <w:rPr>
          <w:b/>
          <w:u w:val="single"/>
        </w:rPr>
        <w:t>Insights/Lessons</w:t>
      </w:r>
    </w:p>
    <w:p w:rsidR="00F43386" w:rsidRPr="00694C02" w:rsidRDefault="00F43386" w:rsidP="00F43386">
      <w:r w:rsidRPr="00694C02">
        <w:t>Training:</w:t>
      </w:r>
    </w:p>
    <w:p w:rsidR="00F43386" w:rsidRPr="00694C02" w:rsidRDefault="005A42F8" w:rsidP="00F43386">
      <w:proofErr w:type="gramStart"/>
      <w:r w:rsidRPr="00694C02">
        <w:t>A</w:t>
      </w:r>
      <w:r w:rsidR="00F43386" w:rsidRPr="00694C02">
        <w:t xml:space="preserve"> critical</w:t>
      </w:r>
      <w:proofErr w:type="gramEnd"/>
      <w:r w:rsidR="00F43386" w:rsidRPr="00694C02">
        <w:t xml:space="preserve"> weapons systems </w:t>
      </w:r>
      <w:r w:rsidRPr="00694C02">
        <w:t xml:space="preserve">in </w:t>
      </w:r>
      <w:r w:rsidR="00F43386" w:rsidRPr="00694C02">
        <w:t xml:space="preserve">the Brigade Main </w:t>
      </w:r>
      <w:r w:rsidRPr="00694C02">
        <w:t>Command Post</w:t>
      </w:r>
      <w:r w:rsidR="00F43386" w:rsidRPr="00694C02">
        <w:t xml:space="preserve"> is their digital ABCS systems. The training of personnel and maintenance of these systems s</w:t>
      </w:r>
      <w:r w:rsidRPr="00694C02">
        <w:t>hould be treated the same way</w:t>
      </w:r>
      <w:r w:rsidR="00F43386" w:rsidRPr="00694C02">
        <w:t xml:space="preserve"> we train and maintain our major weapons platforms and should be tracked and reported on the USR. </w:t>
      </w:r>
    </w:p>
    <w:p w:rsidR="00F43386" w:rsidRDefault="00F43386" w:rsidP="00F43386">
      <w:pPr>
        <w:rPr>
          <w:b/>
          <w:u w:val="single"/>
        </w:rPr>
      </w:pPr>
    </w:p>
    <w:p w:rsidR="00F43386" w:rsidRPr="00715B81" w:rsidRDefault="00F43386" w:rsidP="00F43386">
      <w:pPr>
        <w:rPr>
          <w:b/>
        </w:rPr>
      </w:pPr>
      <w:r w:rsidRPr="00715B81">
        <w:rPr>
          <w:b/>
          <w:u w:val="single"/>
        </w:rPr>
        <w:t>DOTMLPF Implications</w:t>
      </w:r>
    </w:p>
    <w:p w:rsidR="00F43386" w:rsidRPr="00694C02" w:rsidRDefault="00F43386" w:rsidP="00F43386">
      <w:r w:rsidRPr="00694C02">
        <w:t>Training:</w:t>
      </w:r>
    </w:p>
    <w:p w:rsidR="00F43386" w:rsidRPr="00694C02" w:rsidRDefault="00F43386" w:rsidP="00F43386">
      <w:pPr>
        <w:numPr>
          <w:ilvl w:val="0"/>
          <w:numId w:val="20"/>
        </w:numPr>
      </w:pPr>
      <w:r w:rsidRPr="00694C02">
        <w:t xml:space="preserve">The brigade should setup quarterly training either at the MTC or utilize the mission command staff trainer to train and exercise the operators on proper troubleshooting techniques, and  which tasks are 10/20 level tasks. </w:t>
      </w:r>
    </w:p>
    <w:p w:rsidR="00F43386" w:rsidRPr="00715B81" w:rsidRDefault="00F43386" w:rsidP="00F43386">
      <w:pPr>
        <w:rPr>
          <w:b/>
        </w:rPr>
      </w:pPr>
    </w:p>
    <w:p w:rsidR="00F43386" w:rsidRPr="00715B81" w:rsidRDefault="00F43386" w:rsidP="00F43386">
      <w:pPr>
        <w:rPr>
          <w:b/>
          <w:u w:val="single"/>
        </w:rPr>
      </w:pPr>
      <w:r w:rsidRPr="00715B81">
        <w:rPr>
          <w:b/>
          <w:u w:val="single"/>
        </w:rPr>
        <w:t>Unit/POC/contact info</w:t>
      </w:r>
    </w:p>
    <w:p w:rsidR="00F43386" w:rsidRPr="00694C02" w:rsidRDefault="00F43386" w:rsidP="00F43386">
      <w:r w:rsidRPr="00694C02">
        <w:t xml:space="preserve">Directorate of Training and Strategy (DOT-S), SFC Heath McLaughlin, </w:t>
      </w:r>
      <w:hyperlink r:id="rId49" w:history="1">
        <w:r w:rsidRPr="00694C02">
          <w:rPr>
            <w:rStyle w:val="Hyperlink"/>
          </w:rPr>
          <w:t>heath.a.mclaughlin3.mil@mail.mil</w:t>
        </w:r>
      </w:hyperlink>
      <w:r w:rsidRPr="00694C02">
        <w:t>, 913-684-6826</w:t>
      </w:r>
    </w:p>
    <w:p w:rsidR="00F43386" w:rsidRPr="00715B81" w:rsidRDefault="00F43386" w:rsidP="00F43386">
      <w:pPr>
        <w:rPr>
          <w:b/>
          <w:u w:val="single"/>
        </w:rPr>
      </w:pPr>
    </w:p>
    <w:p w:rsidR="00F43386" w:rsidRPr="00715B81" w:rsidRDefault="00F43386" w:rsidP="00F43386">
      <w:pPr>
        <w:rPr>
          <w:b/>
          <w:u w:val="single"/>
        </w:rPr>
      </w:pPr>
      <w:r w:rsidRPr="00715B81">
        <w:rPr>
          <w:b/>
          <w:u w:val="single"/>
        </w:rPr>
        <w:t>Comments/Notes</w:t>
      </w:r>
    </w:p>
    <w:p w:rsidR="00F43386" w:rsidRPr="00715B81" w:rsidRDefault="00F43386" w:rsidP="00AD3ABD">
      <w:pPr>
        <w:rPr>
          <w:b/>
        </w:rPr>
      </w:pPr>
    </w:p>
    <w:p w:rsidR="00F43386" w:rsidRDefault="00F43386" w:rsidP="00F43386">
      <w:pPr>
        <w:jc w:val="center"/>
        <w:rPr>
          <w:b/>
        </w:rPr>
      </w:pPr>
    </w:p>
    <w:p w:rsidR="00F43386" w:rsidRPr="00715B81" w:rsidRDefault="00554E42" w:rsidP="00F43386">
      <w:pPr>
        <w:jc w:val="center"/>
        <w:rPr>
          <w:b/>
        </w:rPr>
      </w:pPr>
      <w:r>
        <w:rPr>
          <w:b/>
        </w:rPr>
        <w:t>OBSERVATION</w:t>
      </w:r>
    </w:p>
    <w:p w:rsidR="00F43386" w:rsidRPr="00715B81" w:rsidRDefault="00F43386" w:rsidP="00F43386">
      <w:pPr>
        <w:rPr>
          <w:b/>
        </w:rPr>
      </w:pPr>
    </w:p>
    <w:p w:rsidR="00F43386" w:rsidRPr="00715B81" w:rsidRDefault="00F43386" w:rsidP="00F43386">
      <w:pPr>
        <w:rPr>
          <w:b/>
          <w:u w:val="single"/>
        </w:rPr>
      </w:pPr>
      <w:r w:rsidRPr="00715B81">
        <w:rPr>
          <w:b/>
          <w:u w:val="single"/>
        </w:rPr>
        <w:t xml:space="preserve">Number (ID) </w:t>
      </w:r>
    </w:p>
    <w:p w:rsidR="00F43386" w:rsidRPr="00554E42" w:rsidRDefault="00F43386" w:rsidP="00F43386">
      <w:r w:rsidRPr="00554E42">
        <w:t>006 HM 29 Apr 14</w:t>
      </w:r>
    </w:p>
    <w:p w:rsidR="00F43386" w:rsidRPr="00715B81" w:rsidRDefault="00F43386" w:rsidP="00F43386">
      <w:pPr>
        <w:rPr>
          <w:b/>
          <w:u w:val="single"/>
        </w:rPr>
      </w:pPr>
    </w:p>
    <w:p w:rsidR="00F43386" w:rsidRPr="00715B81" w:rsidRDefault="00F43386" w:rsidP="00F43386">
      <w:pPr>
        <w:rPr>
          <w:b/>
          <w:u w:val="single"/>
        </w:rPr>
      </w:pPr>
      <w:r w:rsidRPr="00715B81">
        <w:rPr>
          <w:b/>
          <w:u w:val="single"/>
        </w:rPr>
        <w:t>Title</w:t>
      </w:r>
    </w:p>
    <w:p w:rsidR="00F43386" w:rsidRPr="00554E42" w:rsidRDefault="00F43386" w:rsidP="00F43386">
      <w:r w:rsidRPr="00554E42">
        <w:t>ABCS utilization</w:t>
      </w:r>
    </w:p>
    <w:p w:rsidR="00F43386" w:rsidRPr="00715B81" w:rsidRDefault="00F43386" w:rsidP="00F43386">
      <w:pPr>
        <w:rPr>
          <w:b/>
        </w:rPr>
      </w:pPr>
    </w:p>
    <w:p w:rsidR="00F43386" w:rsidRPr="00715B81" w:rsidRDefault="00554E42" w:rsidP="00F43386">
      <w:pPr>
        <w:rPr>
          <w:b/>
          <w:u w:val="single"/>
        </w:rPr>
      </w:pPr>
      <w:r>
        <w:rPr>
          <w:b/>
          <w:u w:val="single"/>
        </w:rPr>
        <w:lastRenderedPageBreak/>
        <w:t>Desc</w:t>
      </w:r>
      <w:r w:rsidR="00F43386" w:rsidRPr="00715B81">
        <w:rPr>
          <w:b/>
          <w:u w:val="single"/>
        </w:rPr>
        <w:t>ription</w:t>
      </w:r>
    </w:p>
    <w:p w:rsidR="00554E42" w:rsidRPr="00554E42" w:rsidRDefault="00554E42" w:rsidP="00F43386">
      <w:r w:rsidRPr="00554E42">
        <w:t>Unit was challenged to fully use its ABCS systems.</w:t>
      </w:r>
    </w:p>
    <w:p w:rsidR="00F43386" w:rsidRPr="00715B81" w:rsidRDefault="00F43386" w:rsidP="00F43386">
      <w:pPr>
        <w:rPr>
          <w:b/>
          <w:u w:val="single"/>
        </w:rPr>
      </w:pPr>
    </w:p>
    <w:p w:rsidR="00F43386" w:rsidRPr="00715B81" w:rsidRDefault="00F43386" w:rsidP="00F43386">
      <w:pPr>
        <w:rPr>
          <w:b/>
          <w:u w:val="single"/>
        </w:rPr>
      </w:pPr>
      <w:r w:rsidRPr="00715B81">
        <w:rPr>
          <w:b/>
          <w:u w:val="single"/>
        </w:rPr>
        <w:t>Discussion</w:t>
      </w:r>
    </w:p>
    <w:p w:rsidR="00F43386" w:rsidRPr="00554E42" w:rsidRDefault="00F43386" w:rsidP="00F43386">
      <w:r w:rsidRPr="00554E42">
        <w:t xml:space="preserve">The ABCS was not being fully used </w:t>
      </w:r>
      <w:r w:rsidR="00554E42" w:rsidRPr="00554E42">
        <w:t xml:space="preserve">to maximize capabilities offered. </w:t>
      </w:r>
      <w:r w:rsidRPr="00554E42">
        <w:t xml:space="preserve"> </w:t>
      </w:r>
      <w:r w:rsidR="00554E42" w:rsidRPr="00554E42">
        <w:t xml:space="preserve">Not </w:t>
      </w:r>
      <w:r w:rsidRPr="00554E42">
        <w:t xml:space="preserve">understanding the full capabilities the ABCS brings to the fight hinders the combat effectiveness of the unit. Battle Captains and NCO’s who are knowledgeable on Power Point and Excel were falling back on these programs and </w:t>
      </w:r>
      <w:r w:rsidR="00554E42" w:rsidRPr="00554E42">
        <w:t>would often question the need for</w:t>
      </w:r>
      <w:r w:rsidRPr="00554E42">
        <w:t xml:space="preserve"> </w:t>
      </w:r>
      <w:proofErr w:type="gramStart"/>
      <w:r w:rsidRPr="00554E42">
        <w:t>the  programs</w:t>
      </w:r>
      <w:proofErr w:type="gramEnd"/>
      <w:r w:rsidRPr="00554E42">
        <w:t xml:space="preserve"> </w:t>
      </w:r>
      <w:r w:rsidR="00554E42" w:rsidRPr="00554E42">
        <w:t xml:space="preserve">(i.e. spreadsheet or task organization) </w:t>
      </w:r>
      <w:r w:rsidRPr="00554E42">
        <w:t xml:space="preserve">in the MCWS.  Units have the capability to build products and put them in the frame dispenser, thereby allowing the rest of the formation to follow a set standard, yet there were different standards in the BDE CP, and DIV TAC. </w:t>
      </w:r>
    </w:p>
    <w:p w:rsidR="00F43386" w:rsidRPr="00715B81" w:rsidRDefault="00F43386" w:rsidP="00F43386">
      <w:pPr>
        <w:rPr>
          <w:b/>
        </w:rPr>
      </w:pPr>
    </w:p>
    <w:p w:rsidR="00F43386" w:rsidRPr="00715B81" w:rsidRDefault="00F43386" w:rsidP="00F43386">
      <w:pPr>
        <w:rPr>
          <w:b/>
          <w:u w:val="single"/>
        </w:rPr>
      </w:pPr>
      <w:r w:rsidRPr="00715B81">
        <w:rPr>
          <w:b/>
          <w:u w:val="single"/>
        </w:rPr>
        <w:t>Insights/Lessons</w:t>
      </w:r>
    </w:p>
    <w:p w:rsidR="00F43386" w:rsidRPr="00554E42" w:rsidRDefault="00F43386" w:rsidP="00F43386">
      <w:r w:rsidRPr="00554E42">
        <w:t xml:space="preserve">All staff and CP leadership should be given an overview of the CPOF capabilities, and be familiar with what the systems can do for them. The ideal solution would be to have a condensed course for unit commanders and staff. Preferably units should send as many CP personnel to at least the 40 hour </w:t>
      </w:r>
      <w:proofErr w:type="gramStart"/>
      <w:r w:rsidRPr="00554E42">
        <w:t>operators</w:t>
      </w:r>
      <w:proofErr w:type="gramEnd"/>
      <w:r w:rsidRPr="00554E42">
        <w:t xml:space="preserve"> course.</w:t>
      </w:r>
    </w:p>
    <w:p w:rsidR="00F43386" w:rsidRPr="00715B81" w:rsidRDefault="00F43386" w:rsidP="00F43386">
      <w:pPr>
        <w:rPr>
          <w:b/>
        </w:rPr>
      </w:pPr>
    </w:p>
    <w:p w:rsidR="00F43386" w:rsidRPr="00715B81" w:rsidRDefault="00F43386" w:rsidP="00F43386">
      <w:pPr>
        <w:rPr>
          <w:b/>
          <w:u w:val="single"/>
        </w:rPr>
      </w:pPr>
    </w:p>
    <w:p w:rsidR="00F43386" w:rsidRPr="00715B81" w:rsidRDefault="00F43386" w:rsidP="00F43386">
      <w:pPr>
        <w:rPr>
          <w:b/>
          <w:u w:val="single"/>
        </w:rPr>
      </w:pPr>
      <w:r w:rsidRPr="00715B81">
        <w:rPr>
          <w:b/>
          <w:u w:val="single"/>
        </w:rPr>
        <w:t>DOTMLPF Implications</w:t>
      </w:r>
    </w:p>
    <w:p w:rsidR="00F43386" w:rsidRPr="00554E42" w:rsidRDefault="00F43386" w:rsidP="00F43386">
      <w:r w:rsidRPr="00554E42">
        <w:t>Training:</w:t>
      </w:r>
    </w:p>
    <w:p w:rsidR="00F43386" w:rsidRPr="00554E42" w:rsidRDefault="00F43386" w:rsidP="00F43386">
      <w:pPr>
        <w:numPr>
          <w:ilvl w:val="0"/>
          <w:numId w:val="20"/>
        </w:numPr>
      </w:pPr>
      <w:r w:rsidRPr="00554E42">
        <w:t>All Battle Staff Officers and NCOs’ that operate a CPOF should attend the DMG/ MCSI course.</w:t>
      </w:r>
    </w:p>
    <w:p w:rsidR="00F43386" w:rsidRPr="00554E42" w:rsidRDefault="00F43386" w:rsidP="00F43386">
      <w:pPr>
        <w:numPr>
          <w:ilvl w:val="0"/>
          <w:numId w:val="20"/>
        </w:numPr>
      </w:pPr>
      <w:r w:rsidRPr="00554E42">
        <w:t xml:space="preserve">The brigade should setup quarterly training either at the MTC or utilize the mission command staff trainer to train and exercise the staff in the Operations process and to refine their digital SOP and products that they will use in the field. </w:t>
      </w:r>
    </w:p>
    <w:p w:rsidR="00F43386" w:rsidRPr="00715B81" w:rsidRDefault="00F43386" w:rsidP="00F43386">
      <w:pPr>
        <w:rPr>
          <w:b/>
        </w:rPr>
      </w:pPr>
    </w:p>
    <w:p w:rsidR="00F43386" w:rsidRPr="00715B81" w:rsidRDefault="00F43386" w:rsidP="00F43386">
      <w:pPr>
        <w:rPr>
          <w:b/>
        </w:rPr>
      </w:pPr>
    </w:p>
    <w:p w:rsidR="00F43386" w:rsidRPr="00715B81" w:rsidRDefault="00F43386" w:rsidP="00F43386">
      <w:pPr>
        <w:rPr>
          <w:b/>
          <w:u w:val="single"/>
        </w:rPr>
      </w:pPr>
      <w:r w:rsidRPr="00715B81">
        <w:rPr>
          <w:b/>
          <w:u w:val="single"/>
        </w:rPr>
        <w:t>Unit/POC/contact info</w:t>
      </w:r>
    </w:p>
    <w:p w:rsidR="00F43386" w:rsidRPr="00554E42" w:rsidRDefault="00F43386" w:rsidP="00F43386">
      <w:r w:rsidRPr="00554E42">
        <w:t xml:space="preserve">Directorate of Training and Strategy (DOT-S), SFC Heath McLaughlin, </w:t>
      </w:r>
      <w:hyperlink r:id="rId50" w:history="1">
        <w:r w:rsidRPr="00554E42">
          <w:rPr>
            <w:rStyle w:val="Hyperlink"/>
          </w:rPr>
          <w:t>heath.a.mclaughlin3.mil@mail.mil</w:t>
        </w:r>
      </w:hyperlink>
      <w:r w:rsidRPr="00554E42">
        <w:t>, 913-684-6826</w:t>
      </w:r>
    </w:p>
    <w:p w:rsidR="00F43386" w:rsidRPr="00715B81" w:rsidRDefault="00F43386" w:rsidP="00F43386">
      <w:pPr>
        <w:rPr>
          <w:b/>
          <w:u w:val="single"/>
        </w:rPr>
      </w:pPr>
    </w:p>
    <w:p w:rsidR="00F43386" w:rsidRPr="00715B81" w:rsidRDefault="00F43386" w:rsidP="00F43386">
      <w:pPr>
        <w:rPr>
          <w:b/>
          <w:u w:val="single"/>
        </w:rPr>
      </w:pPr>
      <w:r w:rsidRPr="00715B81">
        <w:rPr>
          <w:b/>
          <w:u w:val="single"/>
        </w:rPr>
        <w:t>Comments/Notes</w:t>
      </w:r>
    </w:p>
    <w:p w:rsidR="00F43386" w:rsidRPr="00715B81" w:rsidRDefault="00F43386" w:rsidP="00F43386">
      <w:pPr>
        <w:rPr>
          <w:b/>
          <w:u w:val="single"/>
        </w:rPr>
      </w:pPr>
    </w:p>
    <w:p w:rsidR="00F43386" w:rsidRPr="00715B81" w:rsidRDefault="00F43386" w:rsidP="00F43386">
      <w:pPr>
        <w:rPr>
          <w:b/>
          <w:u w:val="single"/>
        </w:rPr>
      </w:pPr>
    </w:p>
    <w:p w:rsidR="00F43386" w:rsidRPr="002C2FD5" w:rsidRDefault="00F43386" w:rsidP="00F43386">
      <w:pPr>
        <w:jc w:val="center"/>
        <w:rPr>
          <w:b/>
          <w:color w:val="FF0000"/>
        </w:rPr>
      </w:pPr>
    </w:p>
    <w:p w:rsidR="00933FBC" w:rsidRPr="002C2FD5" w:rsidRDefault="00933FBC" w:rsidP="00EC3B3C">
      <w:pPr>
        <w:rPr>
          <w:b/>
          <w:color w:val="FF0000"/>
          <w:sz w:val="28"/>
          <w:szCs w:val="28"/>
          <w:lang w:val="fr-FR"/>
        </w:rPr>
      </w:pPr>
    </w:p>
    <w:p w:rsidR="00933FBC" w:rsidRDefault="00933FBC" w:rsidP="00EC3B3C">
      <w:pPr>
        <w:rPr>
          <w:b/>
          <w:color w:val="FF0000"/>
          <w:sz w:val="28"/>
          <w:szCs w:val="28"/>
          <w:lang w:val="fr-FR"/>
        </w:rPr>
      </w:pPr>
    </w:p>
    <w:p w:rsidR="00554E42" w:rsidRDefault="00554E42" w:rsidP="00EC3B3C">
      <w:pPr>
        <w:rPr>
          <w:b/>
          <w:color w:val="FF0000"/>
          <w:sz w:val="28"/>
          <w:szCs w:val="28"/>
          <w:lang w:val="fr-FR"/>
        </w:rPr>
      </w:pPr>
    </w:p>
    <w:p w:rsidR="00554E42" w:rsidRDefault="00554E42" w:rsidP="00EC3B3C">
      <w:pPr>
        <w:rPr>
          <w:b/>
          <w:color w:val="FF0000"/>
          <w:sz w:val="28"/>
          <w:szCs w:val="28"/>
          <w:lang w:val="fr-FR"/>
        </w:rPr>
      </w:pPr>
    </w:p>
    <w:p w:rsidR="00554E42" w:rsidRDefault="00554E42" w:rsidP="00EC3B3C">
      <w:pPr>
        <w:rPr>
          <w:b/>
          <w:color w:val="FF0000"/>
          <w:sz w:val="28"/>
          <w:szCs w:val="28"/>
          <w:lang w:val="fr-FR"/>
        </w:rPr>
      </w:pPr>
    </w:p>
    <w:p w:rsidR="00554E42" w:rsidRDefault="00554E42" w:rsidP="00EC3B3C">
      <w:pPr>
        <w:rPr>
          <w:b/>
          <w:color w:val="FF0000"/>
          <w:sz w:val="28"/>
          <w:szCs w:val="28"/>
          <w:lang w:val="fr-FR"/>
        </w:rPr>
      </w:pPr>
    </w:p>
    <w:p w:rsidR="00554E42" w:rsidRDefault="00554E42" w:rsidP="00EC3B3C">
      <w:pPr>
        <w:rPr>
          <w:b/>
          <w:color w:val="FF0000"/>
          <w:sz w:val="28"/>
          <w:szCs w:val="28"/>
          <w:lang w:val="fr-FR"/>
        </w:rPr>
      </w:pPr>
    </w:p>
    <w:p w:rsidR="00554E42" w:rsidRDefault="00554E42" w:rsidP="00EC3B3C">
      <w:pPr>
        <w:rPr>
          <w:b/>
          <w:color w:val="FF0000"/>
          <w:sz w:val="28"/>
          <w:szCs w:val="28"/>
          <w:lang w:val="fr-FR"/>
        </w:rPr>
      </w:pPr>
    </w:p>
    <w:p w:rsidR="00554E42" w:rsidRPr="002C2FD5" w:rsidRDefault="00554E42" w:rsidP="00EC3B3C">
      <w:pPr>
        <w:rPr>
          <w:b/>
          <w:color w:val="FF0000"/>
          <w:sz w:val="28"/>
          <w:szCs w:val="28"/>
          <w:lang w:val="fr-FR"/>
        </w:rPr>
      </w:pPr>
    </w:p>
    <w:p w:rsidR="00933FBC" w:rsidRPr="002C2FD5" w:rsidRDefault="00933FBC" w:rsidP="00EC3B3C">
      <w:pPr>
        <w:rPr>
          <w:b/>
          <w:color w:val="FF0000"/>
          <w:sz w:val="28"/>
          <w:szCs w:val="28"/>
          <w:lang w:val="fr-FR"/>
        </w:rPr>
      </w:pPr>
    </w:p>
    <w:p w:rsidR="00EC3B3C" w:rsidRPr="00AD3ABD" w:rsidRDefault="00EC3B3C" w:rsidP="00EC3B3C">
      <w:pPr>
        <w:jc w:val="center"/>
        <w:rPr>
          <w:b/>
          <w:sz w:val="28"/>
          <w:szCs w:val="28"/>
          <w:lang w:val="fr-FR"/>
        </w:rPr>
      </w:pPr>
      <w:proofErr w:type="spellStart"/>
      <w:r w:rsidRPr="00AD3ABD">
        <w:rPr>
          <w:b/>
          <w:sz w:val="28"/>
          <w:szCs w:val="28"/>
          <w:lang w:val="fr-FR"/>
        </w:rPr>
        <w:t>Chapter</w:t>
      </w:r>
      <w:proofErr w:type="spellEnd"/>
      <w:r w:rsidRPr="00AD3ABD">
        <w:rPr>
          <w:b/>
          <w:sz w:val="28"/>
          <w:szCs w:val="28"/>
          <w:lang w:val="fr-FR"/>
        </w:rPr>
        <w:t xml:space="preserve"> 2</w:t>
      </w:r>
    </w:p>
    <w:p w:rsidR="00554E42" w:rsidRPr="00AD3ABD" w:rsidRDefault="00554E42" w:rsidP="00EC3B3C">
      <w:pPr>
        <w:jc w:val="center"/>
        <w:rPr>
          <w:b/>
          <w:sz w:val="28"/>
          <w:szCs w:val="28"/>
          <w:lang w:val="fr-FR"/>
        </w:rPr>
      </w:pPr>
    </w:p>
    <w:p w:rsidR="00EC3B3C" w:rsidRPr="00AD3ABD" w:rsidRDefault="00EC3B3C" w:rsidP="00EC3B3C">
      <w:pPr>
        <w:jc w:val="center"/>
        <w:rPr>
          <w:b/>
          <w:sz w:val="28"/>
          <w:szCs w:val="28"/>
          <w:lang w:val="fr-FR"/>
        </w:rPr>
      </w:pPr>
      <w:r w:rsidRPr="00AD3ABD">
        <w:rPr>
          <w:b/>
          <w:sz w:val="28"/>
          <w:szCs w:val="28"/>
          <w:lang w:val="fr-FR"/>
        </w:rPr>
        <w:t xml:space="preserve">Intelligence Focus </w:t>
      </w:r>
      <w:proofErr w:type="spellStart"/>
      <w:r w:rsidRPr="00AD3ABD">
        <w:rPr>
          <w:b/>
          <w:sz w:val="28"/>
          <w:szCs w:val="28"/>
          <w:lang w:val="fr-FR"/>
        </w:rPr>
        <w:t>Topics</w:t>
      </w:r>
      <w:proofErr w:type="spellEnd"/>
    </w:p>
    <w:p w:rsidR="00E46601" w:rsidRDefault="00E46601" w:rsidP="00E46601">
      <w:pPr>
        <w:jc w:val="center"/>
        <w:rPr>
          <w:b/>
          <w:color w:val="FF0000"/>
        </w:rPr>
      </w:pPr>
    </w:p>
    <w:p w:rsidR="00C2329B" w:rsidRDefault="00C2329B" w:rsidP="00C2329B">
      <w:pPr>
        <w:jc w:val="center"/>
        <w:rPr>
          <w:b/>
        </w:rPr>
      </w:pPr>
    </w:p>
    <w:p w:rsidR="00C2329B" w:rsidRDefault="00933F11" w:rsidP="00C2329B">
      <w:pPr>
        <w:jc w:val="center"/>
        <w:rPr>
          <w:b/>
        </w:rPr>
      </w:pPr>
      <w:r>
        <w:rPr>
          <w:b/>
        </w:rPr>
        <w:t xml:space="preserve">OBSERVATION </w:t>
      </w:r>
    </w:p>
    <w:p w:rsidR="00C2329B" w:rsidRDefault="00C2329B" w:rsidP="00C2329B">
      <w:pPr>
        <w:rPr>
          <w:b/>
        </w:rPr>
      </w:pPr>
    </w:p>
    <w:p w:rsidR="00C2329B" w:rsidRPr="00554E42" w:rsidRDefault="00C2329B" w:rsidP="00C2329B">
      <w:pPr>
        <w:rPr>
          <w:b/>
          <w:u w:val="single"/>
        </w:rPr>
      </w:pPr>
      <w:r>
        <w:rPr>
          <w:b/>
          <w:u w:val="single"/>
        </w:rPr>
        <w:t>Number (</w:t>
      </w:r>
      <w:r w:rsidRPr="000F0619">
        <w:rPr>
          <w:b/>
          <w:u w:val="single"/>
        </w:rPr>
        <w:t>ID</w:t>
      </w:r>
      <w:r>
        <w:rPr>
          <w:b/>
          <w:u w:val="single"/>
        </w:rPr>
        <w:t>)</w:t>
      </w:r>
      <w:r w:rsidRPr="000F0619">
        <w:rPr>
          <w:b/>
          <w:u w:val="single"/>
        </w:rPr>
        <w:t xml:space="preserve"> </w:t>
      </w:r>
      <w:r>
        <w:rPr>
          <w:b/>
        </w:rPr>
        <w:t xml:space="preserve"> </w:t>
      </w:r>
    </w:p>
    <w:p w:rsidR="00C2329B" w:rsidRPr="00CE3464" w:rsidRDefault="00C2329B" w:rsidP="00C2329B">
      <w:r w:rsidRPr="00CE3464">
        <w:t xml:space="preserve">01 </w:t>
      </w:r>
      <w:proofErr w:type="spellStart"/>
      <w:r w:rsidRPr="00CE3464">
        <w:t>tmz</w:t>
      </w:r>
      <w:proofErr w:type="spellEnd"/>
      <w:r w:rsidRPr="00CE3464">
        <w:t xml:space="preserve"> 042514</w:t>
      </w:r>
    </w:p>
    <w:p w:rsidR="00C2329B" w:rsidRDefault="00C2329B" w:rsidP="00C2329B">
      <w:pPr>
        <w:rPr>
          <w:b/>
          <w:u w:val="single"/>
        </w:rPr>
      </w:pPr>
    </w:p>
    <w:p w:rsidR="00C2329B" w:rsidRPr="00554E42" w:rsidRDefault="00C2329B" w:rsidP="00C2329B">
      <w:pPr>
        <w:rPr>
          <w:b/>
          <w:u w:val="single"/>
        </w:rPr>
      </w:pPr>
      <w:r>
        <w:rPr>
          <w:b/>
          <w:u w:val="single"/>
        </w:rPr>
        <w:t>Title</w:t>
      </w:r>
    </w:p>
    <w:p w:rsidR="00C2329B" w:rsidRPr="00CE3464" w:rsidRDefault="00C2329B" w:rsidP="00C2329B">
      <w:r>
        <w:t>Brigade Intelligence Cell (BICE) not leveraged</w:t>
      </w:r>
    </w:p>
    <w:p w:rsidR="00C2329B" w:rsidRDefault="00C2329B" w:rsidP="00C2329B">
      <w:pPr>
        <w:rPr>
          <w:b/>
        </w:rPr>
      </w:pPr>
    </w:p>
    <w:p w:rsidR="00C2329B" w:rsidRPr="00554E42" w:rsidRDefault="00C2329B" w:rsidP="00C2329B">
      <w:pPr>
        <w:rPr>
          <w:b/>
          <w:u w:val="single"/>
        </w:rPr>
      </w:pPr>
      <w:r w:rsidRPr="000F0619">
        <w:rPr>
          <w:b/>
          <w:u w:val="single"/>
        </w:rPr>
        <w:t>Description</w:t>
      </w:r>
    </w:p>
    <w:p w:rsidR="00C2329B" w:rsidRPr="00CE3464" w:rsidRDefault="00C2329B" w:rsidP="00C2329B">
      <w:r>
        <w:t>The Brigade Intelligence Cell (BICE) is not being fully leveraged by the Brigade S2, both in staff planning processes and in current operations.</w:t>
      </w:r>
    </w:p>
    <w:p w:rsidR="00C2329B" w:rsidRDefault="00C2329B" w:rsidP="00C2329B">
      <w:pPr>
        <w:rPr>
          <w:b/>
          <w:u w:val="single"/>
        </w:rPr>
      </w:pPr>
    </w:p>
    <w:p w:rsidR="00C2329B" w:rsidRPr="00554E42" w:rsidRDefault="00C2329B" w:rsidP="00C2329B">
      <w:pPr>
        <w:rPr>
          <w:b/>
          <w:u w:val="single"/>
        </w:rPr>
      </w:pPr>
      <w:r w:rsidRPr="000F0619">
        <w:rPr>
          <w:b/>
          <w:u w:val="single"/>
        </w:rPr>
        <w:t>Discussion</w:t>
      </w:r>
    </w:p>
    <w:p w:rsidR="00C2329B" w:rsidRDefault="00C2329B" w:rsidP="00C2329B">
      <w:r>
        <w:t>The Brigade S2 is not leveraging the BICE to assist the Brigade S2 Section in both planning and current operations. During Battle Phase 1 (Movement to Contact) I observed that the S2 Current Operations (CUOPS) Section, which consisted of the Brigade S2, one Staff Sergeant, and one Captain, were battle tracking, however the Soldiers in the BICE did not appear to be engaged in the fight. The S2 CUOPS NCO stated that he was not aware of what the Soldiers in the BICE are responsible for during the battle. This sentiment was echoed by the Soldiers in the BICE; they were unaware of how they were expected to contribute during the battle. Both the S2 NCO and the Soldiers in the BICE stated that they had no codified Unit Standard Operating Procedures (SOP) that identified what tasks they were each responsible for. The Brigade S2 stated that he relied solely on S2 CUOPS during battle tracking because the BICE was unable to “keep up with the battle.” He further stated that he utilized his BICE only to look at Wide Area Security (WAS) and to produce daily Battle Rhythm tasks such as the daily Graphic Intelligence Summary (GRINTSUM).</w:t>
      </w:r>
    </w:p>
    <w:p w:rsidR="00C2329B" w:rsidRDefault="00C2329B" w:rsidP="00C2329B"/>
    <w:p w:rsidR="00C2329B" w:rsidRPr="005D3AFB" w:rsidRDefault="00C2329B" w:rsidP="00C2329B">
      <w:r>
        <w:t xml:space="preserve">Additionally, the Soldiers in the BICE were unaware of the current enemy situation during the battle phase. They were unaware of the predicted enemy Courses of Action (COA) or the Information Collection (IC) Plan. The BICE Fusion Officer-in-Charge (OIC) stated that the BICE had no role in helping to develop those products, and that they were developed by the Assistant Brigade S2 solely.  </w:t>
      </w:r>
    </w:p>
    <w:p w:rsidR="00C2329B" w:rsidRDefault="00C2329B" w:rsidP="00C2329B">
      <w:pPr>
        <w:rPr>
          <w:b/>
        </w:rPr>
      </w:pPr>
    </w:p>
    <w:p w:rsidR="00C2329B" w:rsidRPr="00554E42" w:rsidRDefault="00C2329B" w:rsidP="00C2329B">
      <w:pPr>
        <w:rPr>
          <w:b/>
          <w:u w:val="single"/>
        </w:rPr>
      </w:pPr>
      <w:r>
        <w:rPr>
          <w:b/>
          <w:u w:val="single"/>
        </w:rPr>
        <w:t>Insights/Lessons</w:t>
      </w:r>
    </w:p>
    <w:p w:rsidR="00C2329B" w:rsidRPr="00CE3464" w:rsidRDefault="00C2329B" w:rsidP="00C2329B">
      <w:pPr>
        <w:rPr>
          <w:b/>
        </w:rPr>
      </w:pPr>
      <w:r>
        <w:t>The brigade would benefit from collaborative training between the Brigade S2 Section and the Military Intelligence Company (</w:t>
      </w:r>
      <w:proofErr w:type="spellStart"/>
      <w:r>
        <w:t>MICo</w:t>
      </w:r>
      <w:proofErr w:type="spellEnd"/>
      <w:r>
        <w:t xml:space="preserve">). The Brigade would also benefit from an SOP that identified individual and section responsibilities. The Soldiers in the Brigade Intelligence Cell </w:t>
      </w:r>
      <w:r>
        <w:lastRenderedPageBreak/>
        <w:t>(BICE) would benefit from training in their individual MOS critical tasks, and the BICE/S2 would benefit from training in unit METL tasks.</w:t>
      </w:r>
    </w:p>
    <w:p w:rsidR="00C2329B" w:rsidRDefault="00C2329B" w:rsidP="00C2329B">
      <w:pPr>
        <w:rPr>
          <w:b/>
          <w:u w:val="single"/>
        </w:rPr>
      </w:pPr>
    </w:p>
    <w:p w:rsidR="00C2329B" w:rsidRDefault="00C2329B" w:rsidP="00C2329B">
      <w:pPr>
        <w:rPr>
          <w:b/>
          <w:u w:val="single"/>
        </w:rPr>
      </w:pPr>
      <w:r w:rsidRPr="000F0619">
        <w:rPr>
          <w:b/>
          <w:u w:val="single"/>
        </w:rPr>
        <w:t>DOTMLPF Implications</w:t>
      </w:r>
    </w:p>
    <w:p w:rsidR="00C2329B" w:rsidRPr="00F76BC5" w:rsidRDefault="00C2329B" w:rsidP="00C2329B">
      <w:r>
        <w:t>Brigade Intelligence Cell, BICE, Military Intelligence Company, MICO, Intelligence Training</w:t>
      </w:r>
    </w:p>
    <w:p w:rsidR="00C2329B" w:rsidRDefault="00C2329B" w:rsidP="00C2329B">
      <w:pPr>
        <w:rPr>
          <w:b/>
          <w:u w:val="single"/>
        </w:rPr>
      </w:pPr>
    </w:p>
    <w:p w:rsidR="00C2329B" w:rsidRDefault="00C2329B" w:rsidP="00C2329B">
      <w:pPr>
        <w:rPr>
          <w:b/>
          <w:u w:val="single"/>
        </w:rPr>
      </w:pPr>
      <w:r w:rsidRPr="000F0619">
        <w:rPr>
          <w:b/>
          <w:u w:val="single"/>
        </w:rPr>
        <w:t>Unit/POC/contact info</w:t>
      </w:r>
    </w:p>
    <w:p w:rsidR="00C2329B" w:rsidRDefault="00C2329B" w:rsidP="00C2329B">
      <w:r>
        <w:t xml:space="preserve">CW3 Timothy </w:t>
      </w:r>
      <w:proofErr w:type="spellStart"/>
      <w:r>
        <w:t>Zilliox</w:t>
      </w:r>
      <w:proofErr w:type="spellEnd"/>
    </w:p>
    <w:p w:rsidR="00C2329B" w:rsidRDefault="00C2329B" w:rsidP="00C2329B">
      <w:r>
        <w:t>MI, 350F (All Source Intelligence Technician)</w:t>
      </w:r>
    </w:p>
    <w:p w:rsidR="00C2329B" w:rsidRDefault="00C2329B" w:rsidP="00C2329B">
      <w:r>
        <w:t>United States Army Intelligence Center of Excellence, Warrant Officer Training Branch</w:t>
      </w:r>
    </w:p>
    <w:p w:rsidR="00C2329B" w:rsidRDefault="00C2329B" w:rsidP="00C2329B">
      <w:r>
        <w:t>Fort Huachuca, AZ 85613</w:t>
      </w:r>
    </w:p>
    <w:p w:rsidR="00C2329B" w:rsidRDefault="00C2329B" w:rsidP="00C2329B">
      <w:r>
        <w:t>520) 533-4848</w:t>
      </w:r>
    </w:p>
    <w:p w:rsidR="00C2329B" w:rsidRPr="00F76BC5" w:rsidRDefault="00C2329B" w:rsidP="00C2329B">
      <w:r>
        <w:t>timothy.m.zilliox.mil@mail.mil</w:t>
      </w:r>
    </w:p>
    <w:p w:rsidR="00C2329B" w:rsidRDefault="00C2329B" w:rsidP="00C2329B">
      <w:pPr>
        <w:rPr>
          <w:b/>
          <w:u w:val="single"/>
        </w:rPr>
      </w:pPr>
    </w:p>
    <w:p w:rsidR="00C2329B" w:rsidRDefault="00C2329B" w:rsidP="00C2329B">
      <w:pPr>
        <w:rPr>
          <w:b/>
          <w:u w:val="single"/>
        </w:rPr>
      </w:pPr>
      <w:r>
        <w:rPr>
          <w:b/>
          <w:u w:val="single"/>
        </w:rPr>
        <w:t>Comments/Notes</w:t>
      </w:r>
    </w:p>
    <w:p w:rsidR="00C2329B" w:rsidRDefault="00C2329B" w:rsidP="00C2329B">
      <w:r>
        <w:t>The observation detailed above was compiled using first-hand observations from within the Rotational Unit’s Brigade Main Command Post, interviews with personnel in the Rotational Unit’s Brigade S2 Section and Brigade Intelligence Cell (BICE), and consultations with Observer Coach/Trainers from the National Training Center’s “Bronco” Team.</w:t>
      </w:r>
    </w:p>
    <w:p w:rsidR="00C2329B" w:rsidRPr="00F76BC5" w:rsidRDefault="00C2329B" w:rsidP="00C2329B"/>
    <w:p w:rsidR="00C2329B" w:rsidRDefault="00C2329B" w:rsidP="00C2329B">
      <w:pPr>
        <w:rPr>
          <w:b/>
          <w:u w:val="single"/>
        </w:rPr>
      </w:pPr>
    </w:p>
    <w:p w:rsidR="00C2329B" w:rsidRDefault="00C2329B" w:rsidP="00C2329B">
      <w:pPr>
        <w:rPr>
          <w:b/>
          <w:u w:val="single"/>
        </w:rPr>
      </w:pPr>
    </w:p>
    <w:p w:rsidR="00C2329B" w:rsidRDefault="00C2329B" w:rsidP="00C2329B">
      <w:pPr>
        <w:rPr>
          <w:b/>
          <w:u w:val="single"/>
        </w:rPr>
      </w:pPr>
    </w:p>
    <w:p w:rsidR="00C2329B" w:rsidRDefault="00C2329B" w:rsidP="00C2329B">
      <w:pPr>
        <w:rPr>
          <w:b/>
          <w:u w:val="single"/>
        </w:rPr>
      </w:pPr>
    </w:p>
    <w:p w:rsidR="00C2329B" w:rsidRDefault="00C2329B" w:rsidP="00C2329B">
      <w:pPr>
        <w:rPr>
          <w:b/>
          <w:u w:val="single"/>
        </w:rPr>
      </w:pPr>
    </w:p>
    <w:p w:rsidR="00C2329B" w:rsidRDefault="00C2329B" w:rsidP="00C2329B">
      <w:pPr>
        <w:rPr>
          <w:b/>
          <w:u w:val="single"/>
        </w:rPr>
      </w:pPr>
    </w:p>
    <w:p w:rsidR="00C2329B" w:rsidRDefault="00C2329B" w:rsidP="00C2329B">
      <w:pPr>
        <w:rPr>
          <w:b/>
          <w:u w:val="single"/>
        </w:rPr>
      </w:pPr>
    </w:p>
    <w:p w:rsidR="00C2329B" w:rsidRDefault="00C2329B" w:rsidP="00C2329B">
      <w:pPr>
        <w:rPr>
          <w:b/>
          <w:u w:val="single"/>
        </w:rPr>
      </w:pPr>
    </w:p>
    <w:p w:rsidR="00C2329B" w:rsidRDefault="00C2329B" w:rsidP="00C2329B">
      <w:pPr>
        <w:rPr>
          <w:b/>
          <w:u w:val="single"/>
        </w:rPr>
      </w:pPr>
    </w:p>
    <w:p w:rsidR="00C2329B" w:rsidRDefault="00C2329B" w:rsidP="00C2329B">
      <w:pPr>
        <w:rPr>
          <w:b/>
          <w:u w:val="single"/>
        </w:rPr>
      </w:pPr>
    </w:p>
    <w:p w:rsidR="00C2329B" w:rsidRDefault="00C2329B" w:rsidP="00C2329B">
      <w:pPr>
        <w:rPr>
          <w:b/>
          <w:u w:val="single"/>
        </w:rPr>
      </w:pPr>
    </w:p>
    <w:p w:rsidR="00C2329B" w:rsidRDefault="00C2329B" w:rsidP="00C2329B">
      <w:pPr>
        <w:jc w:val="center"/>
        <w:rPr>
          <w:b/>
        </w:rPr>
      </w:pPr>
      <w:r>
        <w:rPr>
          <w:b/>
        </w:rPr>
        <w:br w:type="page"/>
      </w:r>
      <w:r w:rsidR="00933F11">
        <w:rPr>
          <w:b/>
        </w:rPr>
        <w:lastRenderedPageBreak/>
        <w:t xml:space="preserve">OBSERVATION </w:t>
      </w:r>
    </w:p>
    <w:p w:rsidR="00C2329B" w:rsidRDefault="00C2329B" w:rsidP="00C2329B">
      <w:pPr>
        <w:rPr>
          <w:b/>
        </w:rPr>
      </w:pPr>
    </w:p>
    <w:p w:rsidR="00C2329B" w:rsidRPr="000F0619" w:rsidRDefault="00C2329B" w:rsidP="00C2329B">
      <w:pPr>
        <w:rPr>
          <w:b/>
          <w:u w:val="single"/>
        </w:rPr>
      </w:pPr>
      <w:r>
        <w:rPr>
          <w:b/>
          <w:u w:val="single"/>
        </w:rPr>
        <w:t>Number (</w:t>
      </w:r>
      <w:r w:rsidRPr="000F0619">
        <w:rPr>
          <w:b/>
          <w:u w:val="single"/>
        </w:rPr>
        <w:t>ID</w:t>
      </w:r>
      <w:r>
        <w:rPr>
          <w:b/>
          <w:u w:val="single"/>
        </w:rPr>
        <w:t>)</w:t>
      </w:r>
      <w:r w:rsidRPr="000F0619">
        <w:rPr>
          <w:b/>
          <w:u w:val="single"/>
        </w:rPr>
        <w:t xml:space="preserve"> </w:t>
      </w:r>
    </w:p>
    <w:p w:rsidR="00C2329B" w:rsidRPr="00516E34" w:rsidRDefault="00C2329B" w:rsidP="00C2329B">
      <w:r>
        <w:t xml:space="preserve">01 </w:t>
      </w:r>
      <w:proofErr w:type="spellStart"/>
      <w:r>
        <w:t>tmz</w:t>
      </w:r>
      <w:proofErr w:type="spellEnd"/>
      <w:r>
        <w:t xml:space="preserve"> 042614</w:t>
      </w:r>
    </w:p>
    <w:p w:rsidR="00C2329B" w:rsidRDefault="00C2329B" w:rsidP="00C2329B">
      <w:pPr>
        <w:rPr>
          <w:b/>
          <w:u w:val="single"/>
        </w:rPr>
      </w:pPr>
    </w:p>
    <w:p w:rsidR="00C2329B" w:rsidRPr="00554E42" w:rsidRDefault="00C2329B" w:rsidP="00C2329B">
      <w:pPr>
        <w:rPr>
          <w:b/>
          <w:u w:val="single"/>
        </w:rPr>
      </w:pPr>
      <w:r>
        <w:rPr>
          <w:b/>
          <w:u w:val="single"/>
        </w:rPr>
        <w:t>Title</w:t>
      </w:r>
    </w:p>
    <w:p w:rsidR="00C2329B" w:rsidRPr="00516E34" w:rsidRDefault="00C2329B" w:rsidP="00C2329B">
      <w:r>
        <w:t>Brigade not leveraging DCGS-A capabilities</w:t>
      </w:r>
    </w:p>
    <w:p w:rsidR="00C2329B" w:rsidRDefault="00C2329B" w:rsidP="00C2329B">
      <w:pPr>
        <w:rPr>
          <w:b/>
        </w:rPr>
      </w:pPr>
    </w:p>
    <w:p w:rsidR="00C2329B" w:rsidRPr="00554E42" w:rsidRDefault="00C2329B" w:rsidP="00C2329B">
      <w:pPr>
        <w:rPr>
          <w:b/>
          <w:u w:val="single"/>
        </w:rPr>
      </w:pPr>
      <w:r w:rsidRPr="000F0619">
        <w:rPr>
          <w:b/>
          <w:u w:val="single"/>
        </w:rPr>
        <w:t>Description</w:t>
      </w:r>
    </w:p>
    <w:p w:rsidR="00C2329B" w:rsidRPr="00516E34" w:rsidRDefault="00C2329B" w:rsidP="00C2329B">
      <w:r>
        <w:t xml:space="preserve">The Brigade’s intelligence </w:t>
      </w:r>
      <w:proofErr w:type="spellStart"/>
      <w:r>
        <w:t>Warfighting</w:t>
      </w:r>
      <w:proofErr w:type="spellEnd"/>
      <w:r>
        <w:t xml:space="preserve"> Function, including the Battalion S2 Sections, the Brigade S2 Section, and the BICE, are not utilizing the Distributed Common Ground Station-Army (DCGS-A) as their primary Battlefield Operating System (BOS).</w:t>
      </w:r>
    </w:p>
    <w:p w:rsidR="00C2329B" w:rsidRDefault="00C2329B" w:rsidP="00C2329B">
      <w:pPr>
        <w:rPr>
          <w:b/>
          <w:u w:val="single"/>
        </w:rPr>
      </w:pPr>
    </w:p>
    <w:p w:rsidR="00C2329B" w:rsidRPr="00554E42" w:rsidRDefault="00C2329B" w:rsidP="00C2329B">
      <w:pPr>
        <w:rPr>
          <w:b/>
          <w:u w:val="single"/>
        </w:rPr>
      </w:pPr>
      <w:r w:rsidRPr="000F0619">
        <w:rPr>
          <w:b/>
          <w:u w:val="single"/>
        </w:rPr>
        <w:t>Discussion</w:t>
      </w:r>
    </w:p>
    <w:p w:rsidR="00C2329B" w:rsidRDefault="00C2329B" w:rsidP="00C2329B">
      <w:r>
        <w:t>The Brigade’s intelligence apparatus is not utilizing DCGS-A, which is the Army’s Program of Record (</w:t>
      </w:r>
      <w:proofErr w:type="spellStart"/>
      <w:r>
        <w:t>PoR</w:t>
      </w:r>
      <w:proofErr w:type="spellEnd"/>
      <w:r>
        <w:t xml:space="preserve">) and the primary Battlefield Operating System (BOS) for intelligence. </w:t>
      </w:r>
    </w:p>
    <w:p w:rsidR="00C2329B" w:rsidRDefault="00C2329B" w:rsidP="00C2329B"/>
    <w:p w:rsidR="00C2329B" w:rsidRDefault="00C2329B" w:rsidP="00C2329B">
      <w:r>
        <w:t>The Brigade S2 Section is utilizing the Command Post of the Future (</w:t>
      </w:r>
      <w:proofErr w:type="spellStart"/>
      <w:r>
        <w:t>CPoF</w:t>
      </w:r>
      <w:proofErr w:type="spellEnd"/>
      <w:r>
        <w:t xml:space="preserve">) as their primary computer system, which does not have the same capabilities from an Intelligence </w:t>
      </w:r>
      <w:proofErr w:type="spellStart"/>
      <w:r>
        <w:t>Warfighting</w:t>
      </w:r>
      <w:proofErr w:type="spellEnd"/>
      <w:r>
        <w:t xml:space="preserve"> Function perspective as the DCGS-A. Additionally, the BICE does not possess a </w:t>
      </w:r>
      <w:proofErr w:type="spellStart"/>
      <w:r>
        <w:t>CPoF</w:t>
      </w:r>
      <w:proofErr w:type="spellEnd"/>
      <w:r>
        <w:t xml:space="preserve"> computer, which means that the S2 Section and the BICE are unable to share common intelligence products in a timely manner, resulting in decreased ability to collaborate and maintain situational awareness of the enemy. Additionally, the Battalion S2 Sections are utilizing TIGR Net as their primary means of reporting and recording enemy information. The use of three different systems within the Brigade’s intelligence architecture means that complicated work-</w:t>
      </w:r>
      <w:proofErr w:type="spellStart"/>
      <w:r>
        <w:t>arounds</w:t>
      </w:r>
      <w:proofErr w:type="spellEnd"/>
      <w:r>
        <w:t xml:space="preserve"> have been created to pass information regarding the enemy, resulting in increased lag time in conducting analysis and a loss in fidelity regarding the enemy situation within the Brigade. </w:t>
      </w:r>
    </w:p>
    <w:p w:rsidR="00C2329B" w:rsidRDefault="00C2329B" w:rsidP="00C2329B"/>
    <w:p w:rsidR="00C2329B" w:rsidRDefault="00C2329B" w:rsidP="00C2329B">
      <w:r>
        <w:t xml:space="preserve">The Brigade possesses DCGS-A computers (by MTOE) for their entire intelligence architecture. The DCGS-A possesses the ability to automatically populate enemy reporting across the Brigade, from subordinate S2s to the Brigade S2 and the BICE, and from the Brigade down to subordinate units. It also possesses the ability to publish information and pull information to and from the Brigade’s Publish and Subscribe Server (PASS), enabling the Brigade Commander and Staff to maintain Situational Awareness (SA). However, </w:t>
      </w:r>
      <w:r w:rsidR="0062055D">
        <w:t>the Brigade appears to have no S</w:t>
      </w:r>
      <w:r>
        <w:t xml:space="preserve">oldiers who are proficient enough in the use of their DCGS-A systems to leverage its capabilities, therefore they have resorted to other systems which do not possess the same capabilities. This fact was confirmed in multiple interviews with intelligence personnel within the Brigade, including the S2 CUOPS NCO, the BICE OIC, and the BICE NCOIC. </w:t>
      </w:r>
    </w:p>
    <w:p w:rsidR="00C2329B" w:rsidRDefault="00C2329B" w:rsidP="00C2329B"/>
    <w:p w:rsidR="00C2329B" w:rsidRPr="00C060C0" w:rsidRDefault="00C2329B" w:rsidP="00C2329B">
      <w:pPr>
        <w:rPr>
          <w:b/>
        </w:rPr>
      </w:pPr>
      <w:r>
        <w:t xml:space="preserve">Additionally, several key intelligence products needed by the Brigade Staff were produced by the Assistant Brigade S2 using Microsoft </w:t>
      </w:r>
      <w:proofErr w:type="spellStart"/>
      <w:proofErr w:type="gramStart"/>
      <w:r>
        <w:t>Powerpoint</w:t>
      </w:r>
      <w:proofErr w:type="spellEnd"/>
      <w:proofErr w:type="gramEnd"/>
      <w:r>
        <w:t xml:space="preserve"> instead of utilizing DCGS-A (i.e. the Situation Template, the Event Template, and the Information Collection Plan). This prohibits the other Staff Sections in the Brigade, and the subordinate Battalion Staffs, from being able to pull those products and displaying them on their respective Battlefield Operating Systems (BOS), which </w:t>
      </w:r>
      <w:r>
        <w:lastRenderedPageBreak/>
        <w:t>inhibits collaborative planning amongst the Brigade Staff and between the Brigade and its subordinate Battalions.</w:t>
      </w:r>
    </w:p>
    <w:p w:rsidR="00C2329B" w:rsidRDefault="00C2329B" w:rsidP="00C2329B">
      <w:pPr>
        <w:rPr>
          <w:b/>
        </w:rPr>
      </w:pPr>
    </w:p>
    <w:p w:rsidR="00C2329B" w:rsidRPr="00554E42" w:rsidRDefault="00C2329B" w:rsidP="00C2329B">
      <w:pPr>
        <w:rPr>
          <w:b/>
          <w:u w:val="single"/>
        </w:rPr>
      </w:pPr>
      <w:r>
        <w:rPr>
          <w:b/>
          <w:u w:val="single"/>
        </w:rPr>
        <w:t>Insights/Lessons</w:t>
      </w:r>
    </w:p>
    <w:p w:rsidR="00C2329B" w:rsidRPr="00516E34" w:rsidRDefault="00C2329B" w:rsidP="00C2329B">
      <w:r>
        <w:t>The Brigade would benefit from DCGS-</w:t>
      </w:r>
      <w:proofErr w:type="gramStart"/>
      <w:r>
        <w:t>A training</w:t>
      </w:r>
      <w:proofErr w:type="gramEnd"/>
      <w:r>
        <w:t xml:space="preserve"> for all of its 35F’s, including those at the Battalion S2s, those in the Brigade S2, and those in the BICE/</w:t>
      </w:r>
      <w:proofErr w:type="spellStart"/>
      <w:r>
        <w:t>MICo</w:t>
      </w:r>
      <w:proofErr w:type="spellEnd"/>
      <w:r>
        <w:t>. Training would allow the soldiers to become proficient in the use of the DCGS-A System (which is the Army’s Program of Record for intelligence soldiers), increasing the Brigade Intelligence Architecture’s ability to pass real-time battlefield information from subordinate units to the Brigade, and from the Brigade S2 to other Brigade Staff Sections.</w:t>
      </w:r>
    </w:p>
    <w:p w:rsidR="00C2329B" w:rsidRDefault="00C2329B" w:rsidP="00C2329B">
      <w:pPr>
        <w:rPr>
          <w:b/>
        </w:rPr>
      </w:pPr>
    </w:p>
    <w:p w:rsidR="00C2329B" w:rsidRDefault="00C2329B" w:rsidP="00C2329B">
      <w:pPr>
        <w:rPr>
          <w:b/>
          <w:u w:val="single"/>
        </w:rPr>
      </w:pPr>
    </w:p>
    <w:p w:rsidR="00C2329B" w:rsidRPr="00554E42" w:rsidRDefault="00C2329B" w:rsidP="00C2329B">
      <w:pPr>
        <w:rPr>
          <w:b/>
          <w:u w:val="single"/>
        </w:rPr>
      </w:pPr>
      <w:r w:rsidRPr="000F0619">
        <w:rPr>
          <w:b/>
          <w:u w:val="single"/>
        </w:rPr>
        <w:t>DOTMLPF Implications</w:t>
      </w:r>
    </w:p>
    <w:p w:rsidR="00C2329B" w:rsidRPr="00F76BC5" w:rsidRDefault="00C2329B" w:rsidP="00C2329B">
      <w:r>
        <w:t>DCGS-A, Brigade S2, Military Intelligence Company, MICO, Intelligence Architecture, Intelligence Battlefield Operating System</w:t>
      </w:r>
    </w:p>
    <w:p w:rsidR="00C2329B" w:rsidRDefault="00C2329B" w:rsidP="00C2329B">
      <w:pPr>
        <w:rPr>
          <w:b/>
          <w:u w:val="single"/>
        </w:rPr>
      </w:pPr>
    </w:p>
    <w:p w:rsidR="00C2329B" w:rsidRDefault="00C2329B" w:rsidP="00C2329B">
      <w:pPr>
        <w:rPr>
          <w:b/>
          <w:u w:val="single"/>
        </w:rPr>
      </w:pPr>
      <w:r w:rsidRPr="000F0619">
        <w:rPr>
          <w:b/>
          <w:u w:val="single"/>
        </w:rPr>
        <w:t>Unit/POC/contact info</w:t>
      </w:r>
    </w:p>
    <w:p w:rsidR="00C2329B" w:rsidRDefault="00C2329B" w:rsidP="00C2329B">
      <w:r>
        <w:t xml:space="preserve">CW3 Timothy </w:t>
      </w:r>
      <w:proofErr w:type="spellStart"/>
      <w:r>
        <w:t>Zilliox</w:t>
      </w:r>
      <w:proofErr w:type="spellEnd"/>
    </w:p>
    <w:p w:rsidR="00C2329B" w:rsidRDefault="00C2329B" w:rsidP="00C2329B">
      <w:r>
        <w:t>MI, 350F (All Source Intelligence Technician)</w:t>
      </w:r>
    </w:p>
    <w:p w:rsidR="00C2329B" w:rsidRDefault="00C2329B" w:rsidP="00C2329B">
      <w:r>
        <w:t>United States Army Intelligence Center of Excellence, Warrant Officer Training Branch</w:t>
      </w:r>
    </w:p>
    <w:p w:rsidR="00C2329B" w:rsidRDefault="00C2329B" w:rsidP="00C2329B">
      <w:r>
        <w:t>Fort Huachuca, AZ 85613</w:t>
      </w:r>
    </w:p>
    <w:p w:rsidR="00C2329B" w:rsidRDefault="00C2329B" w:rsidP="00C2329B">
      <w:r>
        <w:t>520) 533-4848</w:t>
      </w:r>
    </w:p>
    <w:p w:rsidR="00C2329B" w:rsidRPr="00F76BC5" w:rsidRDefault="00C2329B" w:rsidP="00C2329B">
      <w:r>
        <w:t>timothy.m.zilliox.mil@mail.mil</w:t>
      </w:r>
    </w:p>
    <w:p w:rsidR="00C2329B" w:rsidRDefault="00C2329B" w:rsidP="00C2329B">
      <w:pPr>
        <w:rPr>
          <w:b/>
          <w:u w:val="single"/>
        </w:rPr>
      </w:pPr>
    </w:p>
    <w:p w:rsidR="00C2329B" w:rsidRDefault="00C2329B" w:rsidP="00C2329B">
      <w:pPr>
        <w:rPr>
          <w:b/>
          <w:u w:val="single"/>
        </w:rPr>
      </w:pPr>
      <w:r>
        <w:rPr>
          <w:b/>
          <w:u w:val="single"/>
        </w:rPr>
        <w:t>Comments/Notes</w:t>
      </w:r>
    </w:p>
    <w:p w:rsidR="00C2329B" w:rsidRDefault="00C2329B" w:rsidP="00C2329B">
      <w:pPr>
        <w:rPr>
          <w:b/>
          <w:u w:val="single"/>
        </w:rPr>
      </w:pPr>
      <w:r>
        <w:t>The observation detailed above was compiled using first-hand observations from within the Rotational Unit’s Brigade Main Command Post, interviews with personnel in the Rotational Unit’s Brigade S2 Section and Brigade Intelligence Cell (BICE), and consultations with Observer Coach/Trainers from the National Training Center’s “Bronco” Team.</w:t>
      </w:r>
    </w:p>
    <w:p w:rsidR="00C2329B" w:rsidRDefault="00C2329B" w:rsidP="00C2329B">
      <w:pPr>
        <w:rPr>
          <w:b/>
          <w:u w:val="single"/>
        </w:rPr>
      </w:pPr>
    </w:p>
    <w:p w:rsidR="00C2329B" w:rsidRDefault="00C2329B" w:rsidP="00C2329B">
      <w:pPr>
        <w:rPr>
          <w:b/>
          <w:u w:val="single"/>
        </w:rPr>
      </w:pPr>
    </w:p>
    <w:p w:rsidR="00C2329B" w:rsidRDefault="00C2329B" w:rsidP="00C2329B">
      <w:pPr>
        <w:rPr>
          <w:b/>
          <w:u w:val="single"/>
        </w:rPr>
      </w:pPr>
    </w:p>
    <w:p w:rsidR="00C2329B" w:rsidRDefault="00C2329B" w:rsidP="00C2329B">
      <w:pPr>
        <w:rPr>
          <w:b/>
          <w:u w:val="single"/>
        </w:rPr>
      </w:pPr>
    </w:p>
    <w:p w:rsidR="00C2329B" w:rsidRDefault="00C2329B" w:rsidP="00C2329B">
      <w:pPr>
        <w:rPr>
          <w:b/>
          <w:u w:val="single"/>
        </w:rPr>
      </w:pPr>
    </w:p>
    <w:p w:rsidR="00C2329B" w:rsidRDefault="00C2329B" w:rsidP="00C2329B">
      <w:pPr>
        <w:rPr>
          <w:b/>
          <w:u w:val="single"/>
        </w:rPr>
      </w:pPr>
    </w:p>
    <w:p w:rsidR="00C2329B" w:rsidRDefault="00C2329B" w:rsidP="00C2329B">
      <w:pPr>
        <w:jc w:val="center"/>
        <w:rPr>
          <w:b/>
        </w:rPr>
      </w:pPr>
      <w:r>
        <w:rPr>
          <w:b/>
          <w:u w:val="single"/>
        </w:rPr>
        <w:br w:type="page"/>
      </w:r>
      <w:r w:rsidR="00933F11">
        <w:rPr>
          <w:b/>
        </w:rPr>
        <w:lastRenderedPageBreak/>
        <w:t xml:space="preserve">OBSERVATION </w:t>
      </w:r>
    </w:p>
    <w:p w:rsidR="00C2329B" w:rsidRDefault="00C2329B" w:rsidP="00C2329B">
      <w:pPr>
        <w:rPr>
          <w:b/>
        </w:rPr>
      </w:pPr>
    </w:p>
    <w:p w:rsidR="00C2329B" w:rsidRPr="00554E42" w:rsidRDefault="00C2329B" w:rsidP="00C2329B">
      <w:pPr>
        <w:rPr>
          <w:b/>
          <w:u w:val="single"/>
        </w:rPr>
      </w:pPr>
      <w:r>
        <w:rPr>
          <w:b/>
          <w:u w:val="single"/>
        </w:rPr>
        <w:t>Number (</w:t>
      </w:r>
      <w:r w:rsidRPr="000F0619">
        <w:rPr>
          <w:b/>
          <w:u w:val="single"/>
        </w:rPr>
        <w:t>ID</w:t>
      </w:r>
      <w:r>
        <w:rPr>
          <w:b/>
          <w:u w:val="single"/>
        </w:rPr>
        <w:t>)</w:t>
      </w:r>
      <w:r w:rsidRPr="000F0619">
        <w:rPr>
          <w:b/>
          <w:u w:val="single"/>
        </w:rPr>
        <w:t xml:space="preserve"> </w:t>
      </w:r>
      <w:r>
        <w:rPr>
          <w:b/>
        </w:rPr>
        <w:t xml:space="preserve"> </w:t>
      </w:r>
    </w:p>
    <w:p w:rsidR="00C2329B" w:rsidRPr="00CE3464" w:rsidRDefault="00C2329B" w:rsidP="00C2329B">
      <w:r>
        <w:t xml:space="preserve">01 </w:t>
      </w:r>
      <w:proofErr w:type="spellStart"/>
      <w:r>
        <w:t>tmz</w:t>
      </w:r>
      <w:proofErr w:type="spellEnd"/>
      <w:r>
        <w:t xml:space="preserve"> 0428</w:t>
      </w:r>
      <w:r w:rsidRPr="00CE3464">
        <w:t>14</w:t>
      </w:r>
    </w:p>
    <w:p w:rsidR="00C2329B" w:rsidRDefault="00C2329B" w:rsidP="00C2329B">
      <w:pPr>
        <w:rPr>
          <w:b/>
          <w:u w:val="single"/>
        </w:rPr>
      </w:pPr>
    </w:p>
    <w:p w:rsidR="00C2329B" w:rsidRPr="00554E42" w:rsidRDefault="00C2329B" w:rsidP="00C2329B">
      <w:pPr>
        <w:rPr>
          <w:b/>
          <w:u w:val="single"/>
        </w:rPr>
      </w:pPr>
      <w:r>
        <w:rPr>
          <w:b/>
          <w:u w:val="single"/>
        </w:rPr>
        <w:t>Title</w:t>
      </w:r>
    </w:p>
    <w:p w:rsidR="00C2329B" w:rsidRPr="00CE3464" w:rsidRDefault="00C2329B" w:rsidP="00C2329B">
      <w:r>
        <w:t>Brigade S2 not fighting off of a well-developed EVENTEMP</w:t>
      </w:r>
    </w:p>
    <w:p w:rsidR="00C2329B" w:rsidRDefault="00C2329B" w:rsidP="00C2329B">
      <w:pPr>
        <w:rPr>
          <w:b/>
        </w:rPr>
      </w:pPr>
    </w:p>
    <w:p w:rsidR="00C2329B" w:rsidRPr="00554E42" w:rsidRDefault="00C2329B" w:rsidP="00C2329B">
      <w:pPr>
        <w:rPr>
          <w:b/>
          <w:u w:val="single"/>
        </w:rPr>
      </w:pPr>
      <w:r w:rsidRPr="000F0619">
        <w:rPr>
          <w:b/>
          <w:u w:val="single"/>
        </w:rPr>
        <w:t>Description</w:t>
      </w:r>
    </w:p>
    <w:p w:rsidR="00C2329B" w:rsidRPr="00CE3464" w:rsidRDefault="00C2329B" w:rsidP="00C2329B">
      <w:r>
        <w:t>The Brigade S2 is fighting the current fight utilizing a Situation Template (SITEMP) and not a well-developed Event Template (EVENTEMP) which challenges his ability to fully understand the enemy’s Course of Action (COA).</w:t>
      </w:r>
    </w:p>
    <w:p w:rsidR="00C2329B" w:rsidRDefault="00C2329B" w:rsidP="00C2329B">
      <w:pPr>
        <w:rPr>
          <w:b/>
          <w:u w:val="single"/>
        </w:rPr>
      </w:pPr>
    </w:p>
    <w:p w:rsidR="00C2329B" w:rsidRPr="00554E42" w:rsidRDefault="00C2329B" w:rsidP="00C2329B">
      <w:pPr>
        <w:rPr>
          <w:b/>
          <w:u w:val="single"/>
        </w:rPr>
      </w:pPr>
      <w:r w:rsidRPr="000F0619">
        <w:rPr>
          <w:b/>
          <w:u w:val="single"/>
        </w:rPr>
        <w:t>Discussion</w:t>
      </w:r>
    </w:p>
    <w:p w:rsidR="00C2329B" w:rsidRDefault="00C2329B" w:rsidP="00C2329B">
      <w:r>
        <w:t>The Brigade S2 is fully engaged in tracking the battle from the Main Command Post (CP)</w:t>
      </w:r>
      <w:proofErr w:type="gramStart"/>
      <w:r>
        <w:t>,</w:t>
      </w:r>
      <w:proofErr w:type="gramEnd"/>
      <w:r>
        <w:t xml:space="preserve"> however he is not utilizing a fully developed EVENTEMP, which challenges his ability to determine the enemy’s COA. A properly developed EVENTEMP graphically depicts multiple enemy COAs both in terms of time and space. It also depicts the friendly force’s Named Areas of Interest (NAIs) which are used to leverage Intelligence Collection (IC) assets to help determine which COA the enemy has chosen to employ. A fully developed EVENTEMP is a valuable tool for the S2 to use in determining the enemy’s scheme of maneuver as he sees information reported from the battlefield and from IC assets. </w:t>
      </w:r>
    </w:p>
    <w:p w:rsidR="00C2329B" w:rsidRDefault="00C2329B" w:rsidP="00C2329B"/>
    <w:p w:rsidR="00C2329B" w:rsidRPr="005D3AFB" w:rsidRDefault="00C2329B" w:rsidP="00C2329B">
      <w:r>
        <w:t xml:space="preserve">The Brigade S2 is challenged to determine critical facts about the enemy force, including where the enemy’s Main Effort (ME) is located, and how the enemy force is arrayed. The Brigade S2 has moderate situational understanding of the enemy on the </w:t>
      </w:r>
      <w:proofErr w:type="gramStart"/>
      <w:r>
        <w:t>battlefield,</w:t>
      </w:r>
      <w:proofErr w:type="gramEnd"/>
      <w:r>
        <w:t xml:space="preserve"> however there appears to be some critical gaps in his understanding. Additionally, the SITEMP that the Brigade S2 is utilizing in lieu of an EVENTEMP was created by his Assistant Brigade S2 on Microsoft </w:t>
      </w:r>
      <w:proofErr w:type="spellStart"/>
      <w:proofErr w:type="gramStart"/>
      <w:r>
        <w:t>Powerpoint</w:t>
      </w:r>
      <w:proofErr w:type="spellEnd"/>
      <w:proofErr w:type="gramEnd"/>
      <w:r>
        <w:t>, which inhibits passing that product to other Staff Sections and to subordinate elements via their Battlefield Operating Systems (BOS). Also of note, the intelligence analysts working at the Brigade S2 Current Operations (CUOPs) desk and in the Brigade Intelligence Cell (BICE) are unaware of the Brigade S2’s predicted enemy COAs, and do not have a copy of his SITEMP, therefore have degraded situational understanding and are not fully leveraged in the fight.</w:t>
      </w:r>
    </w:p>
    <w:p w:rsidR="00C2329B" w:rsidRDefault="00C2329B" w:rsidP="00C2329B">
      <w:pPr>
        <w:rPr>
          <w:b/>
        </w:rPr>
      </w:pPr>
    </w:p>
    <w:p w:rsidR="00C2329B" w:rsidRPr="00554E42" w:rsidRDefault="00C2329B" w:rsidP="00C2329B">
      <w:pPr>
        <w:rPr>
          <w:b/>
          <w:u w:val="single"/>
        </w:rPr>
      </w:pPr>
      <w:r>
        <w:rPr>
          <w:b/>
          <w:u w:val="single"/>
        </w:rPr>
        <w:t>Insights/Lessons</w:t>
      </w:r>
    </w:p>
    <w:p w:rsidR="00C2329B" w:rsidRDefault="00C2329B" w:rsidP="00C2329B">
      <w:r>
        <w:t>The brigade would benefit from fighting off of a fully developed EVENTEMP. This would help the Brigade S2 to consider alternate enemy Courses of Action and help avoid confirmation bias (a condition in which an analyst utilizes only a few pieces of information to confirm a Course of Action that he/she believes to be correct, and discounts other possible Courses of Action). It would also aid the Brigade S2 in developing a more robust Intelligence Collection Plan to support his analysis of the enemy’s scheme of maneuver.</w:t>
      </w:r>
    </w:p>
    <w:p w:rsidR="00C2329B" w:rsidRDefault="00C2329B" w:rsidP="00C2329B"/>
    <w:p w:rsidR="00C2329B" w:rsidRPr="00CE3464" w:rsidRDefault="00C2329B" w:rsidP="00C2329B">
      <w:pPr>
        <w:rPr>
          <w:b/>
        </w:rPr>
      </w:pPr>
      <w:r>
        <w:t xml:space="preserve">The Brigade S2 would benefit from greater involvement of his BICE, both in the development of his EVENTEMP and in tracking battlefield reporting during the fight to confirm or deny enemy </w:t>
      </w:r>
      <w:r>
        <w:lastRenderedPageBreak/>
        <w:t>Courses of Action. Involving his intelligence analysts early in the planning process and the development of key products, such as the EVENTEMP, provides them with greater situational understanding of the enemy, thus allowing them to provide more assistance during the fight.</w:t>
      </w:r>
    </w:p>
    <w:p w:rsidR="00C2329B" w:rsidRDefault="00C2329B" w:rsidP="00C2329B">
      <w:pPr>
        <w:rPr>
          <w:b/>
          <w:u w:val="single"/>
        </w:rPr>
      </w:pPr>
    </w:p>
    <w:p w:rsidR="00C2329B" w:rsidRDefault="00C2329B" w:rsidP="00C2329B">
      <w:pPr>
        <w:rPr>
          <w:b/>
          <w:u w:val="single"/>
        </w:rPr>
      </w:pPr>
      <w:r w:rsidRPr="000F0619">
        <w:rPr>
          <w:b/>
          <w:u w:val="single"/>
        </w:rPr>
        <w:t>DOTMLPF Implications</w:t>
      </w:r>
    </w:p>
    <w:p w:rsidR="00C2329B" w:rsidRPr="00F76BC5" w:rsidRDefault="00C2329B" w:rsidP="00C2329B">
      <w:r>
        <w:t>Brigade S2, Intelligence Products, Event Template, EVENTEMP</w:t>
      </w:r>
    </w:p>
    <w:p w:rsidR="00C2329B" w:rsidRDefault="00C2329B" w:rsidP="00C2329B">
      <w:pPr>
        <w:rPr>
          <w:b/>
          <w:u w:val="single"/>
        </w:rPr>
      </w:pPr>
    </w:p>
    <w:p w:rsidR="00C2329B" w:rsidRDefault="00C2329B" w:rsidP="00C2329B">
      <w:pPr>
        <w:rPr>
          <w:b/>
          <w:u w:val="single"/>
        </w:rPr>
      </w:pPr>
      <w:r w:rsidRPr="000F0619">
        <w:rPr>
          <w:b/>
          <w:u w:val="single"/>
        </w:rPr>
        <w:t>Unit/POC/contact info</w:t>
      </w:r>
    </w:p>
    <w:p w:rsidR="00C2329B" w:rsidRDefault="00C2329B" w:rsidP="00C2329B">
      <w:r>
        <w:t xml:space="preserve">CW3 Timothy </w:t>
      </w:r>
      <w:proofErr w:type="spellStart"/>
      <w:r>
        <w:t>Zilliox</w:t>
      </w:r>
      <w:proofErr w:type="spellEnd"/>
    </w:p>
    <w:p w:rsidR="00C2329B" w:rsidRDefault="00C2329B" w:rsidP="00C2329B">
      <w:r>
        <w:t>MI, 350F (All Source Intelligence Technician)</w:t>
      </w:r>
    </w:p>
    <w:p w:rsidR="00C2329B" w:rsidRDefault="00C2329B" w:rsidP="00C2329B">
      <w:r>
        <w:t>United States Army Intelligence Center of Excellence, Warrant Officer Training Branch</w:t>
      </w:r>
    </w:p>
    <w:p w:rsidR="00C2329B" w:rsidRDefault="00C2329B" w:rsidP="00C2329B">
      <w:r>
        <w:t>Fort Huachuca, AZ 85613</w:t>
      </w:r>
    </w:p>
    <w:p w:rsidR="00C2329B" w:rsidRDefault="00C2329B" w:rsidP="00C2329B">
      <w:r>
        <w:t>520) 533-4848</w:t>
      </w:r>
    </w:p>
    <w:p w:rsidR="00C2329B" w:rsidRPr="00F76BC5" w:rsidRDefault="00C2329B" w:rsidP="00C2329B">
      <w:r>
        <w:t>timothy.m.zilliox.mil@mail.mil</w:t>
      </w:r>
    </w:p>
    <w:p w:rsidR="00C2329B" w:rsidRDefault="00C2329B" w:rsidP="00C2329B">
      <w:pPr>
        <w:rPr>
          <w:b/>
          <w:u w:val="single"/>
        </w:rPr>
      </w:pPr>
    </w:p>
    <w:p w:rsidR="00C2329B" w:rsidRDefault="00C2329B" w:rsidP="00C2329B">
      <w:pPr>
        <w:rPr>
          <w:b/>
          <w:u w:val="single"/>
        </w:rPr>
      </w:pPr>
      <w:r>
        <w:rPr>
          <w:b/>
          <w:u w:val="single"/>
        </w:rPr>
        <w:t>Comments/Notes</w:t>
      </w:r>
    </w:p>
    <w:p w:rsidR="00C2329B" w:rsidRDefault="00C2329B" w:rsidP="00C2329B">
      <w:pPr>
        <w:rPr>
          <w:b/>
          <w:u w:val="single"/>
        </w:rPr>
      </w:pPr>
      <w:r>
        <w:t>The observation detailed above was compiled using first-hand observations from within the Rotational Unit’s Brigade Main Command Post, interviews with personnel in the Rotational Unit’s Brigade S2 Section and Brigade Intelligence Cell (BICE), and consultations with Observer Coach/Trainers from the National Training Center’s “Bronco” Team.</w:t>
      </w:r>
    </w:p>
    <w:p w:rsidR="00C2329B" w:rsidRDefault="00C2329B" w:rsidP="00C2329B">
      <w:pPr>
        <w:rPr>
          <w:b/>
          <w:u w:val="single"/>
        </w:rPr>
      </w:pPr>
    </w:p>
    <w:p w:rsidR="00C2329B" w:rsidRDefault="00C2329B" w:rsidP="00C2329B">
      <w:pPr>
        <w:rPr>
          <w:b/>
          <w:u w:val="single"/>
        </w:rPr>
      </w:pPr>
    </w:p>
    <w:p w:rsidR="00C2329B" w:rsidRDefault="00C2329B" w:rsidP="00C2329B">
      <w:pPr>
        <w:rPr>
          <w:b/>
          <w:u w:val="single"/>
        </w:rPr>
      </w:pPr>
    </w:p>
    <w:p w:rsidR="00C2329B" w:rsidRDefault="00C2329B" w:rsidP="00C2329B">
      <w:pPr>
        <w:rPr>
          <w:b/>
          <w:u w:val="single"/>
        </w:rPr>
      </w:pPr>
    </w:p>
    <w:p w:rsidR="00C2329B" w:rsidRDefault="00C2329B" w:rsidP="00C2329B">
      <w:pPr>
        <w:rPr>
          <w:b/>
          <w:u w:val="single"/>
        </w:rPr>
      </w:pPr>
    </w:p>
    <w:p w:rsidR="00C2329B" w:rsidRDefault="00C2329B" w:rsidP="00C2329B">
      <w:pPr>
        <w:rPr>
          <w:b/>
          <w:u w:val="single"/>
        </w:rPr>
      </w:pPr>
    </w:p>
    <w:p w:rsidR="00C2329B" w:rsidRDefault="00C2329B" w:rsidP="00C2329B">
      <w:pPr>
        <w:rPr>
          <w:b/>
          <w:u w:val="single"/>
        </w:rPr>
      </w:pPr>
    </w:p>
    <w:p w:rsidR="00C2329B" w:rsidRDefault="00C2329B" w:rsidP="00C2329B">
      <w:pPr>
        <w:jc w:val="center"/>
        <w:rPr>
          <w:b/>
        </w:rPr>
      </w:pPr>
      <w:r>
        <w:rPr>
          <w:b/>
          <w:u w:val="single"/>
        </w:rPr>
        <w:br w:type="page"/>
      </w:r>
      <w:r w:rsidR="00933F11">
        <w:rPr>
          <w:b/>
        </w:rPr>
        <w:lastRenderedPageBreak/>
        <w:t xml:space="preserve">OBSERVATION </w:t>
      </w:r>
    </w:p>
    <w:p w:rsidR="00C2329B" w:rsidRDefault="00C2329B" w:rsidP="00C2329B">
      <w:pPr>
        <w:rPr>
          <w:b/>
        </w:rPr>
      </w:pPr>
    </w:p>
    <w:p w:rsidR="00C2329B" w:rsidRPr="00554E42" w:rsidRDefault="00C2329B" w:rsidP="00C2329B">
      <w:pPr>
        <w:rPr>
          <w:b/>
          <w:u w:val="single"/>
        </w:rPr>
      </w:pPr>
      <w:r>
        <w:rPr>
          <w:b/>
          <w:u w:val="single"/>
        </w:rPr>
        <w:t>Number (</w:t>
      </w:r>
      <w:r w:rsidRPr="000F0619">
        <w:rPr>
          <w:b/>
          <w:u w:val="single"/>
        </w:rPr>
        <w:t>ID</w:t>
      </w:r>
      <w:r>
        <w:rPr>
          <w:b/>
          <w:u w:val="single"/>
        </w:rPr>
        <w:t>)</w:t>
      </w:r>
      <w:r w:rsidRPr="000F0619">
        <w:rPr>
          <w:b/>
          <w:u w:val="single"/>
        </w:rPr>
        <w:t xml:space="preserve"> </w:t>
      </w:r>
    </w:p>
    <w:p w:rsidR="00C2329B" w:rsidRPr="00CE3464" w:rsidRDefault="00C2329B" w:rsidP="00C2329B">
      <w:r>
        <w:t xml:space="preserve">01 </w:t>
      </w:r>
      <w:proofErr w:type="spellStart"/>
      <w:r>
        <w:t>tmz</w:t>
      </w:r>
      <w:proofErr w:type="spellEnd"/>
      <w:r>
        <w:t xml:space="preserve"> 0429</w:t>
      </w:r>
      <w:r w:rsidRPr="00CE3464">
        <w:t>14</w:t>
      </w:r>
    </w:p>
    <w:p w:rsidR="00C2329B" w:rsidRDefault="00C2329B" w:rsidP="00C2329B">
      <w:pPr>
        <w:rPr>
          <w:b/>
          <w:u w:val="single"/>
        </w:rPr>
      </w:pPr>
    </w:p>
    <w:p w:rsidR="00C2329B" w:rsidRPr="00554E42" w:rsidRDefault="00C2329B" w:rsidP="00C2329B">
      <w:pPr>
        <w:rPr>
          <w:b/>
          <w:u w:val="single"/>
        </w:rPr>
      </w:pPr>
      <w:r>
        <w:rPr>
          <w:b/>
          <w:u w:val="single"/>
        </w:rPr>
        <w:t>Title</w:t>
      </w:r>
    </w:p>
    <w:p w:rsidR="00C2329B" w:rsidRPr="00CE3464" w:rsidRDefault="00C2329B" w:rsidP="00C2329B">
      <w:r>
        <w:t>Brigade’s over-reliance on Unmanned Aerial Systems (UAS)</w:t>
      </w:r>
    </w:p>
    <w:p w:rsidR="00C2329B" w:rsidRDefault="00C2329B" w:rsidP="00C2329B">
      <w:pPr>
        <w:rPr>
          <w:b/>
        </w:rPr>
      </w:pPr>
    </w:p>
    <w:p w:rsidR="00C2329B" w:rsidRPr="00554E42" w:rsidRDefault="00C2329B" w:rsidP="00C2329B">
      <w:pPr>
        <w:rPr>
          <w:b/>
          <w:u w:val="single"/>
        </w:rPr>
      </w:pPr>
      <w:r w:rsidRPr="000F0619">
        <w:rPr>
          <w:b/>
          <w:u w:val="single"/>
        </w:rPr>
        <w:t>Description</w:t>
      </w:r>
    </w:p>
    <w:p w:rsidR="00C2329B" w:rsidRPr="00CE3464" w:rsidRDefault="00C2329B" w:rsidP="00C2329B">
      <w:r>
        <w:t>The Brigade is challenged by its over-reliance on Unmanned Aerial Systems (UAS), both its Shadow UAS and the Division’s Gray Eagle UAS.</w:t>
      </w:r>
    </w:p>
    <w:p w:rsidR="00C2329B" w:rsidRDefault="00C2329B" w:rsidP="00C2329B">
      <w:pPr>
        <w:rPr>
          <w:b/>
          <w:u w:val="single"/>
        </w:rPr>
      </w:pPr>
    </w:p>
    <w:p w:rsidR="00C2329B" w:rsidRPr="00554E42" w:rsidRDefault="00C2329B" w:rsidP="00C2329B">
      <w:pPr>
        <w:rPr>
          <w:b/>
          <w:u w:val="single"/>
        </w:rPr>
      </w:pPr>
      <w:r w:rsidRPr="000F0619">
        <w:rPr>
          <w:b/>
          <w:u w:val="single"/>
        </w:rPr>
        <w:t>Discussion</w:t>
      </w:r>
    </w:p>
    <w:p w:rsidR="00C2329B" w:rsidRDefault="00C2329B" w:rsidP="00C2329B">
      <w:r>
        <w:t>The Brigade is challenged to fully understand the enemy situation due to its over-reliance on its organic Shadow UAS and the Division’s Gray Eagle UAS. These systems are susceptible to being non-operational due to weather conditions, and the Brigade was challenged on several occasions to monitor key Named Areas of Interest (NAIs) when the UAS’ were grounded due to high winds. During Battle Phase 1 of Rotation 14-06, the Movement-to-Contact phase, the Brigade’s Intelligence Collection (IC) plan called for UAS coverage of key NAIs where they expected to encounter the enemy’s reconnaissance assets. However, due to weather factors, the UAS’ were unavailable, and the Brigade’s IC plan did not have a contingency for coverage of those key NAIs. In fact, their IC plan did not account for weather effects at all. When it became apparent that the Brigade would not be able to rely on its Shadow UAS, it attempted to dynamically re-task its Cavalry Squadron to cover the Brigade’s key NAIs, but by that time the Cavalry Squadron did not have the time it required to assemble and push assets to the NAIs before the enemy was able to pass through them, thereby challenging the Brigade to “see” the enemy.</w:t>
      </w:r>
    </w:p>
    <w:p w:rsidR="00C2329B" w:rsidRDefault="00C2329B" w:rsidP="00C2329B"/>
    <w:p w:rsidR="00C2329B" w:rsidRPr="005D3AFB" w:rsidRDefault="00C2329B" w:rsidP="00C2329B">
      <w:r>
        <w:t xml:space="preserve">The Brigade was again challenged by their over-reliance on UAS’ during Battle Phase 2 of </w:t>
      </w:r>
      <w:r w:rsidR="0062055D">
        <w:t>the r</w:t>
      </w:r>
      <w:r>
        <w:t>otation, the Defense Phase. On training day 9, when the enemy conducted a significant attack on the Brigade’s defensive positions and its’ command post and logistical nodes, the Brigade was relying solely on their UAS to respond to almost every report of enemy activity. At one point the Brigade dynamically re-tasked their organic Shadow UAS five times in a 30 minute period, overwhelming the Brigade’s Collection Manager and its UAS ground station operators.</w:t>
      </w:r>
    </w:p>
    <w:p w:rsidR="00C2329B" w:rsidRDefault="00C2329B" w:rsidP="00C2329B">
      <w:pPr>
        <w:rPr>
          <w:b/>
        </w:rPr>
      </w:pPr>
    </w:p>
    <w:p w:rsidR="00C2329B" w:rsidRPr="00554E42" w:rsidRDefault="00C2329B" w:rsidP="00C2329B">
      <w:pPr>
        <w:rPr>
          <w:b/>
          <w:u w:val="single"/>
        </w:rPr>
      </w:pPr>
      <w:r>
        <w:rPr>
          <w:b/>
          <w:u w:val="single"/>
        </w:rPr>
        <w:t>Insights/Lessons</w:t>
      </w:r>
    </w:p>
    <w:p w:rsidR="00C2329B" w:rsidRDefault="00C2329B" w:rsidP="00C2329B">
      <w:r>
        <w:t>The Brigade would benefit from a comprehensive IC plan that not only contains contingencies for weather factors, but also balances collection among various other assets within the Brigade, including the Reconnaissance Squadron, the two Maneuver Battalions’ scout platoons, Signals Intelligence (SIGINT) collection assets such as the PROPHET, and higher level assets that provide Ground Moving Target Indicators (GMTI). Additionally, the Brigade would benefit from an IC plan that disperses the aforementioned assets among key NAIs to create redundancy, thus aiding the Brigade’s intelligence analysts in developing a more comprehensive understanding of the enemy’s Course of Action (COA).</w:t>
      </w:r>
    </w:p>
    <w:p w:rsidR="00C2329B" w:rsidRDefault="00C2329B" w:rsidP="00C2329B"/>
    <w:p w:rsidR="00C2329B" w:rsidRPr="00CE3464" w:rsidRDefault="00C2329B" w:rsidP="00C2329B">
      <w:pPr>
        <w:rPr>
          <w:b/>
        </w:rPr>
      </w:pPr>
      <w:r>
        <w:lastRenderedPageBreak/>
        <w:t>Over the course of our Army’s involvement in OEF and OIF over the past decade, Commanders and Staff officers have become used to observing engagements on the battlefield on screens in the command post fed from live streaming video feeds provided by UAS systems. That has led to a culture in command posts where the tendency is to dynamically re-task UAS assets to cover every report of an engagement or enemy sighting on the battlefield. The problem with this approach is that it takes those UAS assets away from covering key NAIs, and provides the enemy with an opportunity to pass through key NAIs undetected, inhibiting the S2’s ability to confirm or deny enemy Courses of Action. This leads to an overall degradation of situational understanding of the enemy on the battlefield. This rotational Brigade was challenged by this very situation, and therefore lost sight of the bigger picture of where the enemy’s main effort was on the battlefield. The Brigade would have benefitted by allowing the Brigade S2 to keep his UAS assets focused on where he believed the enemy’s main Avenue of Approach (AA) was. The Brigade would have further benefitted by allowing the S2 to utilize his UAS to develop the enemy picture rather than reacting to each enemy report. The frequent re-tasking of the Brigade’s UAS system over-whelmed the Collection Manager and the UAS operators, thereby creating a situation in which the UAS operators no longer understood what they were supposed to be looking for. This resulted in a degradation of situational understanding among the Brigade Staff.</w:t>
      </w:r>
    </w:p>
    <w:p w:rsidR="00C2329B" w:rsidRDefault="00C2329B" w:rsidP="00C2329B">
      <w:pPr>
        <w:rPr>
          <w:b/>
          <w:u w:val="single"/>
        </w:rPr>
      </w:pPr>
    </w:p>
    <w:p w:rsidR="00C2329B" w:rsidRDefault="00C2329B" w:rsidP="00C2329B">
      <w:pPr>
        <w:rPr>
          <w:b/>
          <w:u w:val="single"/>
        </w:rPr>
      </w:pPr>
      <w:r w:rsidRPr="000F0619">
        <w:rPr>
          <w:b/>
          <w:u w:val="single"/>
        </w:rPr>
        <w:t>DOTMLPF Implications</w:t>
      </w:r>
    </w:p>
    <w:p w:rsidR="00C2329B" w:rsidRPr="00F76BC5" w:rsidRDefault="00C2329B" w:rsidP="00C2329B">
      <w:r>
        <w:t>Brigade S2, Information Collection, Collection Plan, UAS</w:t>
      </w:r>
    </w:p>
    <w:p w:rsidR="00C2329B" w:rsidRDefault="00C2329B" w:rsidP="00C2329B">
      <w:pPr>
        <w:rPr>
          <w:b/>
          <w:u w:val="single"/>
        </w:rPr>
      </w:pPr>
    </w:p>
    <w:p w:rsidR="00C2329B" w:rsidRDefault="00C2329B" w:rsidP="00C2329B">
      <w:pPr>
        <w:rPr>
          <w:b/>
          <w:u w:val="single"/>
        </w:rPr>
      </w:pPr>
      <w:r w:rsidRPr="000F0619">
        <w:rPr>
          <w:b/>
          <w:u w:val="single"/>
        </w:rPr>
        <w:t>Unit/POC/contact info</w:t>
      </w:r>
    </w:p>
    <w:p w:rsidR="00C2329B" w:rsidRDefault="00C2329B" w:rsidP="00C2329B">
      <w:r>
        <w:t xml:space="preserve">CW3 Timothy </w:t>
      </w:r>
      <w:proofErr w:type="spellStart"/>
      <w:r>
        <w:t>Zilliox</w:t>
      </w:r>
      <w:proofErr w:type="spellEnd"/>
    </w:p>
    <w:p w:rsidR="00C2329B" w:rsidRDefault="00C2329B" w:rsidP="00C2329B">
      <w:r>
        <w:t>MI, 350F (All Source Intelligence Technician)</w:t>
      </w:r>
    </w:p>
    <w:p w:rsidR="00C2329B" w:rsidRDefault="00C2329B" w:rsidP="00C2329B">
      <w:r>
        <w:t>United States Army Intelligence Center of Excellence, Warrant Officer Training Branch</w:t>
      </w:r>
    </w:p>
    <w:p w:rsidR="00C2329B" w:rsidRDefault="00C2329B" w:rsidP="00C2329B">
      <w:r>
        <w:t>Fort Huachuca, AZ 85613</w:t>
      </w:r>
    </w:p>
    <w:p w:rsidR="00C2329B" w:rsidRDefault="00C2329B" w:rsidP="00C2329B">
      <w:r>
        <w:t>520) 533-4848</w:t>
      </w:r>
    </w:p>
    <w:p w:rsidR="00C2329B" w:rsidRPr="00F76BC5" w:rsidRDefault="00C2329B" w:rsidP="00C2329B">
      <w:r>
        <w:t>timothy.m.zilliox.mil@mail.mil</w:t>
      </w:r>
    </w:p>
    <w:p w:rsidR="00C2329B" w:rsidRDefault="00C2329B" w:rsidP="00C2329B">
      <w:pPr>
        <w:rPr>
          <w:b/>
          <w:u w:val="single"/>
        </w:rPr>
      </w:pPr>
    </w:p>
    <w:p w:rsidR="00C2329B" w:rsidRPr="00554E42" w:rsidRDefault="00C2329B" w:rsidP="00C2329B">
      <w:pPr>
        <w:rPr>
          <w:b/>
          <w:u w:val="single"/>
        </w:rPr>
      </w:pPr>
      <w:r>
        <w:rPr>
          <w:b/>
          <w:u w:val="single"/>
        </w:rPr>
        <w:t>Comments/Notes</w:t>
      </w:r>
    </w:p>
    <w:p w:rsidR="00C2329B" w:rsidRDefault="00C2329B" w:rsidP="00C2329B">
      <w:r>
        <w:t>The observation detailed above was compiled using first-hand observations from within the Rotational Unit’s Brigade Main Command Post, interviews with personnel in the Rotational Unit’s Brigade S2 Section and Brigade Intelligence Cell (BICE), and consultations with Observer Coach/Trainers from the National Training Center’s “Bronco” Team.</w:t>
      </w:r>
    </w:p>
    <w:p w:rsidR="00C2329B" w:rsidRDefault="00C2329B" w:rsidP="00C2329B"/>
    <w:p w:rsidR="00C2329B" w:rsidRDefault="00C2329B" w:rsidP="00C2329B"/>
    <w:p w:rsidR="00C2329B" w:rsidRDefault="00C2329B" w:rsidP="00C2329B"/>
    <w:p w:rsidR="00C2329B" w:rsidRDefault="00C2329B" w:rsidP="00C2329B">
      <w:pPr>
        <w:jc w:val="center"/>
        <w:rPr>
          <w:b/>
        </w:rPr>
      </w:pPr>
      <w:r>
        <w:br w:type="page"/>
      </w:r>
      <w:r w:rsidR="00933F11">
        <w:rPr>
          <w:b/>
        </w:rPr>
        <w:lastRenderedPageBreak/>
        <w:t xml:space="preserve">OBSERVATION </w:t>
      </w:r>
    </w:p>
    <w:p w:rsidR="00C2329B" w:rsidRDefault="00C2329B" w:rsidP="00C2329B">
      <w:pPr>
        <w:rPr>
          <w:b/>
        </w:rPr>
      </w:pPr>
    </w:p>
    <w:p w:rsidR="00C2329B" w:rsidRPr="00960298" w:rsidRDefault="00C2329B" w:rsidP="00C2329B">
      <w:pPr>
        <w:rPr>
          <w:b/>
          <w:u w:val="single"/>
        </w:rPr>
      </w:pPr>
      <w:r>
        <w:rPr>
          <w:b/>
          <w:u w:val="single"/>
        </w:rPr>
        <w:t>Number (</w:t>
      </w:r>
      <w:r w:rsidRPr="000F0619">
        <w:rPr>
          <w:b/>
          <w:u w:val="single"/>
        </w:rPr>
        <w:t>ID</w:t>
      </w:r>
      <w:r>
        <w:rPr>
          <w:b/>
          <w:u w:val="single"/>
        </w:rPr>
        <w:t>)</w:t>
      </w:r>
      <w:r w:rsidRPr="000F0619">
        <w:rPr>
          <w:b/>
          <w:u w:val="single"/>
        </w:rPr>
        <w:t xml:space="preserve"> </w:t>
      </w:r>
    </w:p>
    <w:p w:rsidR="00C2329B" w:rsidRPr="00CE3464" w:rsidRDefault="00C2329B" w:rsidP="00C2329B">
      <w:r>
        <w:t xml:space="preserve">02 </w:t>
      </w:r>
      <w:proofErr w:type="spellStart"/>
      <w:r>
        <w:t>tmz</w:t>
      </w:r>
      <w:proofErr w:type="spellEnd"/>
      <w:r>
        <w:t xml:space="preserve"> 0426</w:t>
      </w:r>
      <w:r w:rsidRPr="00CE3464">
        <w:t>14</w:t>
      </w:r>
    </w:p>
    <w:p w:rsidR="00C2329B" w:rsidRDefault="00C2329B" w:rsidP="00C2329B">
      <w:pPr>
        <w:rPr>
          <w:b/>
          <w:u w:val="single"/>
        </w:rPr>
      </w:pPr>
    </w:p>
    <w:p w:rsidR="00C2329B" w:rsidRPr="00960298" w:rsidRDefault="00C2329B" w:rsidP="00C2329B">
      <w:pPr>
        <w:rPr>
          <w:b/>
          <w:u w:val="single"/>
        </w:rPr>
      </w:pPr>
      <w:r>
        <w:rPr>
          <w:b/>
          <w:u w:val="single"/>
        </w:rPr>
        <w:t>Title</w:t>
      </w:r>
    </w:p>
    <w:p w:rsidR="00C2329B" w:rsidRPr="00CE3464" w:rsidRDefault="00C2329B" w:rsidP="00C2329B">
      <w:r>
        <w:t>Brigade S2 Analog battle tracking</w:t>
      </w:r>
    </w:p>
    <w:p w:rsidR="00C2329B" w:rsidRDefault="00C2329B" w:rsidP="00C2329B">
      <w:pPr>
        <w:rPr>
          <w:b/>
        </w:rPr>
      </w:pPr>
    </w:p>
    <w:p w:rsidR="00C2329B" w:rsidRPr="00960298" w:rsidRDefault="00C2329B" w:rsidP="00C2329B">
      <w:pPr>
        <w:rPr>
          <w:b/>
          <w:u w:val="single"/>
        </w:rPr>
      </w:pPr>
      <w:r w:rsidRPr="000F0619">
        <w:rPr>
          <w:b/>
          <w:u w:val="single"/>
        </w:rPr>
        <w:t>Description</w:t>
      </w:r>
    </w:p>
    <w:p w:rsidR="00C2329B" w:rsidRPr="00CE3464" w:rsidRDefault="00C2329B" w:rsidP="00C2329B">
      <w:r>
        <w:t>The Brigade benefitted from good procedures to conduct analog battle tracking.</w:t>
      </w:r>
    </w:p>
    <w:p w:rsidR="00C2329B" w:rsidRDefault="00C2329B" w:rsidP="00C2329B">
      <w:pPr>
        <w:rPr>
          <w:b/>
          <w:u w:val="single"/>
        </w:rPr>
      </w:pPr>
    </w:p>
    <w:p w:rsidR="00C2329B" w:rsidRPr="00960298" w:rsidRDefault="00C2329B" w:rsidP="00C2329B">
      <w:pPr>
        <w:rPr>
          <w:b/>
          <w:u w:val="single"/>
        </w:rPr>
      </w:pPr>
      <w:r w:rsidRPr="000F0619">
        <w:rPr>
          <w:b/>
          <w:u w:val="single"/>
        </w:rPr>
        <w:t>Discussion</w:t>
      </w:r>
    </w:p>
    <w:p w:rsidR="00C2329B" w:rsidRPr="005D3AFB" w:rsidRDefault="00C2329B" w:rsidP="00C2329B">
      <w:r>
        <w:t>The Brigade conducted its battle tracking on both its’ digital systems and a large analog map in the center of the Main Command Post. The Brigade S2 Section had procedures in place which mandated that their S2 Current Operations personnel update the analog map any time they received reporting, whether it was via FM radio or their digital system. This allowed the Brigade S2 to maintain situational understanding of the enemy on the battlefield, even during the movement of the Main Command Post when the digital systems were not in operation.</w:t>
      </w:r>
    </w:p>
    <w:p w:rsidR="00C2329B" w:rsidRDefault="00C2329B" w:rsidP="00C2329B">
      <w:pPr>
        <w:rPr>
          <w:b/>
        </w:rPr>
      </w:pPr>
    </w:p>
    <w:p w:rsidR="00C2329B" w:rsidRPr="00960298" w:rsidRDefault="00C2329B" w:rsidP="00C2329B">
      <w:pPr>
        <w:rPr>
          <w:b/>
          <w:u w:val="single"/>
        </w:rPr>
      </w:pPr>
      <w:r>
        <w:rPr>
          <w:b/>
          <w:u w:val="single"/>
        </w:rPr>
        <w:t>Insights/Lessons</w:t>
      </w:r>
    </w:p>
    <w:p w:rsidR="00C2329B" w:rsidRPr="00CE3464" w:rsidRDefault="00C2329B" w:rsidP="00C2329B">
      <w:pPr>
        <w:rPr>
          <w:b/>
        </w:rPr>
      </w:pPr>
      <w:r>
        <w:t xml:space="preserve">The Brigade benefitted from maintaining an analog battle tracking system in its’ Main Command Post. Although the Intelligence </w:t>
      </w:r>
      <w:proofErr w:type="spellStart"/>
      <w:r>
        <w:t>Warfighting</w:t>
      </w:r>
      <w:proofErr w:type="spellEnd"/>
      <w:r>
        <w:t xml:space="preserve"> Function across the Brigade was challenged to utilize its DCGS-A digital system, the use of an analog back-up allowed the Brigade S2 to maintain an adequate level of situational understanding during the fight.  </w:t>
      </w:r>
    </w:p>
    <w:p w:rsidR="00C2329B" w:rsidRDefault="00C2329B" w:rsidP="00C2329B">
      <w:pPr>
        <w:rPr>
          <w:b/>
          <w:u w:val="single"/>
        </w:rPr>
      </w:pPr>
    </w:p>
    <w:p w:rsidR="00C2329B" w:rsidRDefault="00C2329B" w:rsidP="00C2329B">
      <w:pPr>
        <w:rPr>
          <w:b/>
          <w:u w:val="single"/>
        </w:rPr>
      </w:pPr>
      <w:r w:rsidRPr="000F0619">
        <w:rPr>
          <w:b/>
          <w:u w:val="single"/>
        </w:rPr>
        <w:t>DOTMLPF Implications</w:t>
      </w:r>
    </w:p>
    <w:p w:rsidR="00C2329B" w:rsidRPr="00F76BC5" w:rsidRDefault="00C2329B" w:rsidP="00C2329B">
      <w:r>
        <w:t>Brigade S2, battle tracking, analog back-up</w:t>
      </w:r>
    </w:p>
    <w:p w:rsidR="00C2329B" w:rsidRDefault="00C2329B" w:rsidP="00C2329B">
      <w:pPr>
        <w:rPr>
          <w:b/>
          <w:u w:val="single"/>
        </w:rPr>
      </w:pPr>
    </w:p>
    <w:p w:rsidR="00C2329B" w:rsidRDefault="00C2329B" w:rsidP="00C2329B">
      <w:pPr>
        <w:rPr>
          <w:b/>
          <w:u w:val="single"/>
        </w:rPr>
      </w:pPr>
      <w:r w:rsidRPr="000F0619">
        <w:rPr>
          <w:b/>
          <w:u w:val="single"/>
        </w:rPr>
        <w:t>Unit/POC/contact info</w:t>
      </w:r>
    </w:p>
    <w:p w:rsidR="00C2329B" w:rsidRDefault="00C2329B" w:rsidP="00C2329B">
      <w:r>
        <w:t xml:space="preserve">CW3 Timothy </w:t>
      </w:r>
      <w:proofErr w:type="spellStart"/>
      <w:r>
        <w:t>Zilliox</w:t>
      </w:r>
      <w:proofErr w:type="spellEnd"/>
    </w:p>
    <w:p w:rsidR="00C2329B" w:rsidRDefault="00C2329B" w:rsidP="00C2329B">
      <w:r>
        <w:t>MI, 350F (All Source Intelligence Technician)</w:t>
      </w:r>
    </w:p>
    <w:p w:rsidR="00C2329B" w:rsidRDefault="00C2329B" w:rsidP="00C2329B">
      <w:r>
        <w:t>United States Army Intelligence Center of Excellence, Warrant Officer Training Branch</w:t>
      </w:r>
    </w:p>
    <w:p w:rsidR="00C2329B" w:rsidRDefault="00C2329B" w:rsidP="00C2329B">
      <w:r>
        <w:t>Fort Huachuca, AZ 85613</w:t>
      </w:r>
    </w:p>
    <w:p w:rsidR="00C2329B" w:rsidRDefault="00C2329B" w:rsidP="00C2329B">
      <w:r>
        <w:t>520) 533-4848</w:t>
      </w:r>
    </w:p>
    <w:p w:rsidR="00C2329B" w:rsidRPr="00960298" w:rsidRDefault="00C2329B" w:rsidP="00C2329B">
      <w:r>
        <w:t>timothy.m.zilliox.mil@mail.mil</w:t>
      </w:r>
    </w:p>
    <w:p w:rsidR="00C2329B" w:rsidRDefault="00C2329B" w:rsidP="00C2329B">
      <w:pPr>
        <w:rPr>
          <w:b/>
          <w:u w:val="single"/>
        </w:rPr>
      </w:pPr>
    </w:p>
    <w:p w:rsidR="00C2329B" w:rsidRPr="00960298" w:rsidRDefault="00C2329B" w:rsidP="00C2329B">
      <w:pPr>
        <w:rPr>
          <w:b/>
          <w:u w:val="single"/>
        </w:rPr>
      </w:pPr>
      <w:r>
        <w:rPr>
          <w:b/>
          <w:u w:val="single"/>
        </w:rPr>
        <w:t>Comments/Notes</w:t>
      </w:r>
    </w:p>
    <w:p w:rsidR="00C2329B" w:rsidRDefault="00C2329B" w:rsidP="00C2329B">
      <w:pPr>
        <w:rPr>
          <w:b/>
          <w:u w:val="single"/>
        </w:rPr>
      </w:pPr>
      <w:r>
        <w:t>The observation detailed above was compiled using first-hand observations from within the Rotational Unit’s Brigade Main Command Post, interviews with personnel in the Rotational Unit’s Brigade S2 Section and Brigade Intelligence Cell (BICE), and consultations with Observer Coach/Trainers from the National Training Center’s “Bronco” Team.</w:t>
      </w:r>
    </w:p>
    <w:p w:rsidR="00C2329B" w:rsidRDefault="00C2329B" w:rsidP="00C2329B">
      <w:pPr>
        <w:rPr>
          <w:b/>
          <w:u w:val="single"/>
        </w:rPr>
      </w:pPr>
    </w:p>
    <w:p w:rsidR="00C2329B" w:rsidRDefault="00C2329B" w:rsidP="00C2329B">
      <w:pPr>
        <w:rPr>
          <w:b/>
          <w:u w:val="single"/>
        </w:rPr>
      </w:pPr>
    </w:p>
    <w:p w:rsidR="00C2329B" w:rsidRDefault="00C2329B" w:rsidP="00C2329B">
      <w:pPr>
        <w:jc w:val="center"/>
        <w:rPr>
          <w:b/>
        </w:rPr>
      </w:pPr>
      <w:r>
        <w:rPr>
          <w:b/>
          <w:u w:val="single"/>
        </w:rPr>
        <w:br w:type="page"/>
      </w:r>
      <w:r w:rsidR="00933F11">
        <w:rPr>
          <w:b/>
        </w:rPr>
        <w:lastRenderedPageBreak/>
        <w:t xml:space="preserve">OBSERVATION </w:t>
      </w:r>
    </w:p>
    <w:p w:rsidR="00C2329B" w:rsidRDefault="00C2329B" w:rsidP="00C2329B">
      <w:pPr>
        <w:rPr>
          <w:b/>
        </w:rPr>
      </w:pPr>
    </w:p>
    <w:p w:rsidR="00C2329B" w:rsidRPr="00960298" w:rsidRDefault="00C2329B" w:rsidP="00C2329B">
      <w:pPr>
        <w:rPr>
          <w:b/>
          <w:u w:val="single"/>
        </w:rPr>
      </w:pPr>
      <w:r>
        <w:rPr>
          <w:b/>
          <w:u w:val="single"/>
        </w:rPr>
        <w:t>Number (</w:t>
      </w:r>
      <w:r w:rsidRPr="000F0619">
        <w:rPr>
          <w:b/>
          <w:u w:val="single"/>
        </w:rPr>
        <w:t>ID</w:t>
      </w:r>
      <w:r>
        <w:rPr>
          <w:b/>
          <w:u w:val="single"/>
        </w:rPr>
        <w:t>)</w:t>
      </w:r>
      <w:r w:rsidRPr="000F0619">
        <w:rPr>
          <w:b/>
          <w:u w:val="single"/>
        </w:rPr>
        <w:t xml:space="preserve"> </w:t>
      </w:r>
      <w:r>
        <w:rPr>
          <w:b/>
        </w:rPr>
        <w:t xml:space="preserve"> </w:t>
      </w:r>
    </w:p>
    <w:p w:rsidR="00C2329B" w:rsidRPr="00CE3464" w:rsidRDefault="00C2329B" w:rsidP="00C2329B">
      <w:r>
        <w:t xml:space="preserve">01 </w:t>
      </w:r>
      <w:proofErr w:type="spellStart"/>
      <w:r>
        <w:t>tmz</w:t>
      </w:r>
      <w:proofErr w:type="spellEnd"/>
      <w:r>
        <w:t xml:space="preserve"> 0427</w:t>
      </w:r>
      <w:r w:rsidRPr="00CE3464">
        <w:t>14</w:t>
      </w:r>
    </w:p>
    <w:p w:rsidR="00C2329B" w:rsidRDefault="00C2329B" w:rsidP="00C2329B">
      <w:pPr>
        <w:rPr>
          <w:b/>
          <w:u w:val="single"/>
        </w:rPr>
      </w:pPr>
    </w:p>
    <w:p w:rsidR="00C2329B" w:rsidRPr="00960298" w:rsidRDefault="00C2329B" w:rsidP="00C2329B">
      <w:pPr>
        <w:rPr>
          <w:b/>
          <w:u w:val="single"/>
        </w:rPr>
      </w:pPr>
      <w:r>
        <w:rPr>
          <w:b/>
          <w:u w:val="single"/>
        </w:rPr>
        <w:t>Title</w:t>
      </w:r>
    </w:p>
    <w:p w:rsidR="00C2329B" w:rsidRPr="00CE3464" w:rsidRDefault="00C2329B" w:rsidP="00C2329B">
      <w:r>
        <w:t>Handover of battle tracking responsibilities between Main Command Post and TAC</w:t>
      </w:r>
    </w:p>
    <w:p w:rsidR="00C2329B" w:rsidRDefault="00C2329B" w:rsidP="00C2329B">
      <w:pPr>
        <w:rPr>
          <w:b/>
        </w:rPr>
      </w:pPr>
    </w:p>
    <w:p w:rsidR="00C2329B" w:rsidRPr="00960298" w:rsidRDefault="00C2329B" w:rsidP="00C2329B">
      <w:pPr>
        <w:rPr>
          <w:b/>
          <w:u w:val="single"/>
        </w:rPr>
      </w:pPr>
      <w:r w:rsidRPr="000F0619">
        <w:rPr>
          <w:b/>
          <w:u w:val="single"/>
        </w:rPr>
        <w:t>Description</w:t>
      </w:r>
    </w:p>
    <w:p w:rsidR="00C2329B" w:rsidRPr="00CE3464" w:rsidRDefault="00C2329B" w:rsidP="00C2329B">
      <w:r>
        <w:t>The responsibility for battle tracking between the Brigade S2 at the Main Command Post and the Assistant S2 in the TAC went smoothly.</w:t>
      </w:r>
    </w:p>
    <w:p w:rsidR="00C2329B" w:rsidRDefault="00C2329B" w:rsidP="00C2329B">
      <w:pPr>
        <w:rPr>
          <w:b/>
          <w:u w:val="single"/>
        </w:rPr>
      </w:pPr>
    </w:p>
    <w:p w:rsidR="00C2329B" w:rsidRPr="00960298" w:rsidRDefault="00C2329B" w:rsidP="00C2329B">
      <w:pPr>
        <w:rPr>
          <w:b/>
          <w:u w:val="single"/>
        </w:rPr>
      </w:pPr>
      <w:r w:rsidRPr="000F0619">
        <w:rPr>
          <w:b/>
          <w:u w:val="single"/>
        </w:rPr>
        <w:t>Discussion</w:t>
      </w:r>
    </w:p>
    <w:p w:rsidR="00C2329B" w:rsidRDefault="00C2329B" w:rsidP="00C2329B">
      <w:r>
        <w:t>The communication and delineation of responsibilities between the Brigade S2, who was positioned in the Brigade Main Command Post, and one of his Assistant S2s, who was positioned in the Tactical Command Post (TAC), was efficient and facilitated a shared situational understanding between the two elements. There were several occasions where the TAC was moving, and the Brigade S2 assumed primary responsibility for battle tracking. Once the TAC had established positive communications in each new location, the primary battle tracking responsibility was passed back over to the Assistant S2 in the TAC.</w:t>
      </w:r>
    </w:p>
    <w:p w:rsidR="00C2329B" w:rsidRDefault="00C2329B" w:rsidP="00C2329B"/>
    <w:p w:rsidR="00C2329B" w:rsidRPr="005D3AFB" w:rsidRDefault="00C2329B" w:rsidP="00C2329B">
      <w:r>
        <w:t xml:space="preserve">The Brigade executed this on several occasions, and was successful each time in maintaining situational understanding, with no noticeable loss in fidelity of their understanding of the enemy situation resulting from the handover. While it has already been pointed out that the Intelligence </w:t>
      </w:r>
      <w:proofErr w:type="spellStart"/>
      <w:r>
        <w:t>Warfighting</w:t>
      </w:r>
      <w:proofErr w:type="spellEnd"/>
      <w:r>
        <w:t xml:space="preserve"> Function in the Brigade was not utilizing their Army Program of Record Battlefield Operating System (DCGS-A), and despite the degradation in capabilities already noted, a positive point is that the Assistant S2 in the TAC and the Brigade S2 in the Main Command Post were utilizing the same digital system </w:t>
      </w:r>
      <w:r w:rsidR="00933F11">
        <w:t xml:space="preserve">(Command Post of the Future – </w:t>
      </w:r>
      <w:proofErr w:type="spellStart"/>
      <w:r w:rsidR="00933F11">
        <w:t>CP</w:t>
      </w:r>
      <w:r>
        <w:t>oF</w:t>
      </w:r>
      <w:proofErr w:type="spellEnd"/>
      <w:r>
        <w:t>) which facilitated real-time passing of information and intelligence products. The Brigade could have achieved even greater benefit, however, through proper employment of its DCGS-A which would have allowed the sharing of intelligence information across a wider audience.</w:t>
      </w:r>
    </w:p>
    <w:p w:rsidR="00C2329B" w:rsidRDefault="00C2329B" w:rsidP="00C2329B">
      <w:pPr>
        <w:rPr>
          <w:b/>
        </w:rPr>
      </w:pPr>
    </w:p>
    <w:p w:rsidR="00C2329B" w:rsidRPr="00960298" w:rsidRDefault="00C2329B" w:rsidP="00C2329B">
      <w:pPr>
        <w:rPr>
          <w:b/>
          <w:u w:val="single"/>
        </w:rPr>
      </w:pPr>
      <w:r>
        <w:rPr>
          <w:b/>
          <w:u w:val="single"/>
        </w:rPr>
        <w:t>Insights/Lessons</w:t>
      </w:r>
    </w:p>
    <w:p w:rsidR="00C2329B" w:rsidRPr="00CE3464" w:rsidRDefault="00C2329B" w:rsidP="00C2329B">
      <w:pPr>
        <w:rPr>
          <w:b/>
        </w:rPr>
      </w:pPr>
      <w:r>
        <w:t xml:space="preserve">Despite the Brigade S2 choosing to employ </w:t>
      </w:r>
      <w:proofErr w:type="spellStart"/>
      <w:r>
        <w:t>CPoF</w:t>
      </w:r>
      <w:proofErr w:type="spellEnd"/>
      <w:r>
        <w:t xml:space="preserve"> instead of DCGS-A as his primary Intelligence Battlefield Operating System, he did have a system and procedures in place to share intelligence information.  Although not codified in a set of Standard Operating Procedures (SOPs), key personnel who were charged with battle tracking and maintaining situational understanding of the enemy were versed on what procedures they were to use, and were using the same procedures. This helped the Brigade S2 keep up with the battle and maintain an adequate understanding of what the enemy was doing on the battlefield.</w:t>
      </w:r>
    </w:p>
    <w:p w:rsidR="00C2329B" w:rsidRDefault="00C2329B" w:rsidP="00C2329B">
      <w:pPr>
        <w:rPr>
          <w:b/>
          <w:u w:val="single"/>
        </w:rPr>
      </w:pPr>
    </w:p>
    <w:p w:rsidR="00C2329B" w:rsidRDefault="00C2329B" w:rsidP="00C2329B">
      <w:pPr>
        <w:rPr>
          <w:b/>
          <w:u w:val="single"/>
        </w:rPr>
      </w:pPr>
      <w:r w:rsidRPr="000F0619">
        <w:rPr>
          <w:b/>
          <w:u w:val="single"/>
        </w:rPr>
        <w:t>DOTMLPF Implications</w:t>
      </w:r>
    </w:p>
    <w:p w:rsidR="00C2329B" w:rsidRPr="00F76BC5" w:rsidRDefault="00C2329B" w:rsidP="00C2329B">
      <w:r>
        <w:t xml:space="preserve">Brigade S2, battle tracking, Main Command Post responsibilities, </w:t>
      </w:r>
      <w:proofErr w:type="gramStart"/>
      <w:r>
        <w:t>TAC</w:t>
      </w:r>
      <w:proofErr w:type="gramEnd"/>
      <w:r>
        <w:t xml:space="preserve"> responsibilities</w:t>
      </w:r>
    </w:p>
    <w:p w:rsidR="00C2329B" w:rsidRDefault="00C2329B" w:rsidP="00C2329B">
      <w:pPr>
        <w:rPr>
          <w:b/>
          <w:u w:val="single"/>
        </w:rPr>
      </w:pPr>
    </w:p>
    <w:p w:rsidR="00C2329B" w:rsidRDefault="00C2329B" w:rsidP="00C2329B">
      <w:pPr>
        <w:rPr>
          <w:b/>
          <w:u w:val="single"/>
        </w:rPr>
      </w:pPr>
      <w:r w:rsidRPr="000F0619">
        <w:rPr>
          <w:b/>
          <w:u w:val="single"/>
        </w:rPr>
        <w:t>Unit/POC/contact info</w:t>
      </w:r>
    </w:p>
    <w:p w:rsidR="00C2329B" w:rsidRDefault="00C2329B" w:rsidP="00C2329B">
      <w:pPr>
        <w:rPr>
          <w:b/>
          <w:u w:val="single"/>
        </w:rPr>
      </w:pPr>
    </w:p>
    <w:p w:rsidR="00C2329B" w:rsidRDefault="00C2329B" w:rsidP="00C2329B">
      <w:r>
        <w:t xml:space="preserve">CW3 Timothy </w:t>
      </w:r>
      <w:proofErr w:type="spellStart"/>
      <w:r>
        <w:t>Zilliox</w:t>
      </w:r>
      <w:proofErr w:type="spellEnd"/>
    </w:p>
    <w:p w:rsidR="00C2329B" w:rsidRDefault="00C2329B" w:rsidP="00C2329B">
      <w:r>
        <w:t>MI, 350F (All Source Intelligence Technician)</w:t>
      </w:r>
    </w:p>
    <w:p w:rsidR="00C2329B" w:rsidRDefault="00C2329B" w:rsidP="00C2329B">
      <w:r>
        <w:t>United States Army Intelligence Center of Excellence, Warrant Officer Training Branch</w:t>
      </w:r>
    </w:p>
    <w:p w:rsidR="00C2329B" w:rsidRDefault="00C2329B" w:rsidP="00C2329B">
      <w:r>
        <w:t>Fort Huachuca, AZ 85613</w:t>
      </w:r>
    </w:p>
    <w:p w:rsidR="00C2329B" w:rsidRDefault="00C2329B" w:rsidP="00C2329B">
      <w:r>
        <w:t>520) 533-4848</w:t>
      </w:r>
    </w:p>
    <w:p w:rsidR="00C2329B" w:rsidRPr="00F76BC5" w:rsidRDefault="00C2329B" w:rsidP="00C2329B">
      <w:r>
        <w:t>timothy.m.zilliox.mil@mail.mil</w:t>
      </w:r>
    </w:p>
    <w:p w:rsidR="00C2329B" w:rsidRDefault="00C2329B" w:rsidP="00C2329B">
      <w:pPr>
        <w:rPr>
          <w:b/>
          <w:u w:val="single"/>
        </w:rPr>
      </w:pPr>
    </w:p>
    <w:p w:rsidR="00C2329B" w:rsidRPr="00960298" w:rsidRDefault="00C2329B" w:rsidP="00C2329B">
      <w:pPr>
        <w:rPr>
          <w:b/>
          <w:u w:val="single"/>
        </w:rPr>
      </w:pPr>
      <w:r>
        <w:rPr>
          <w:b/>
          <w:u w:val="single"/>
        </w:rPr>
        <w:t>Comments/Notes</w:t>
      </w:r>
    </w:p>
    <w:p w:rsidR="00C2329B" w:rsidRDefault="00C2329B" w:rsidP="00C2329B">
      <w:pPr>
        <w:rPr>
          <w:b/>
          <w:u w:val="single"/>
        </w:rPr>
      </w:pPr>
      <w:r>
        <w:t>The observation detailed above was compiled using first-hand observations from within the Rotational Unit’s Brigade Main Command Post, interviews with personnel in the Rotational Unit’s Brigade S2 Section and Brigade Intelligence Cell (BICE), and consultations with Observer Coach/Trainers from the National Training Center’s “Bronco” Team.</w:t>
      </w:r>
    </w:p>
    <w:p w:rsidR="00C2329B" w:rsidRDefault="00C2329B" w:rsidP="00C2329B">
      <w:pPr>
        <w:rPr>
          <w:b/>
          <w:u w:val="single"/>
        </w:rPr>
      </w:pPr>
    </w:p>
    <w:p w:rsidR="00933F11" w:rsidRDefault="00933F11" w:rsidP="00C2329B">
      <w:pPr>
        <w:rPr>
          <w:b/>
          <w:u w:val="single"/>
        </w:rPr>
      </w:pPr>
    </w:p>
    <w:bookmarkEnd w:id="2"/>
    <w:bookmarkEnd w:id="3"/>
    <w:p w:rsidR="00C2329B" w:rsidRDefault="00C2329B" w:rsidP="005E73B6">
      <w:pPr>
        <w:rPr>
          <w:b/>
        </w:rPr>
      </w:pPr>
    </w:p>
    <w:p w:rsidR="005E0F73" w:rsidRDefault="005E0F73" w:rsidP="005E73B6">
      <w:pPr>
        <w:rPr>
          <w:b/>
        </w:rPr>
      </w:pPr>
    </w:p>
    <w:p w:rsidR="005E0F73" w:rsidRDefault="005E0F73" w:rsidP="005E73B6">
      <w:pPr>
        <w:rPr>
          <w:b/>
        </w:rPr>
      </w:pPr>
    </w:p>
    <w:p w:rsidR="005E0F73" w:rsidRDefault="005E0F73" w:rsidP="005E73B6">
      <w:pPr>
        <w:rPr>
          <w:b/>
        </w:rPr>
      </w:pPr>
    </w:p>
    <w:p w:rsidR="005E0F73" w:rsidRDefault="005E0F73" w:rsidP="005E73B6">
      <w:pPr>
        <w:rPr>
          <w:b/>
        </w:rPr>
      </w:pPr>
    </w:p>
    <w:p w:rsidR="005E0F73" w:rsidRDefault="005E0F73" w:rsidP="005E73B6">
      <w:pPr>
        <w:rPr>
          <w:b/>
        </w:rPr>
      </w:pPr>
    </w:p>
    <w:p w:rsidR="005E0F73" w:rsidRDefault="005E0F73" w:rsidP="005E73B6">
      <w:pPr>
        <w:rPr>
          <w:b/>
        </w:rPr>
      </w:pPr>
    </w:p>
    <w:p w:rsidR="005E0F73" w:rsidRDefault="005E0F73" w:rsidP="005E73B6">
      <w:pPr>
        <w:rPr>
          <w:b/>
        </w:rPr>
      </w:pPr>
    </w:p>
    <w:p w:rsidR="005E0F73" w:rsidRDefault="005E0F73" w:rsidP="005E73B6">
      <w:pPr>
        <w:rPr>
          <w:b/>
        </w:rPr>
      </w:pPr>
    </w:p>
    <w:p w:rsidR="005E0F73" w:rsidRDefault="005E0F73" w:rsidP="005E73B6">
      <w:pPr>
        <w:rPr>
          <w:b/>
        </w:rPr>
      </w:pPr>
    </w:p>
    <w:p w:rsidR="005E0F73" w:rsidRDefault="005E0F73" w:rsidP="005E73B6">
      <w:pPr>
        <w:rPr>
          <w:b/>
        </w:rPr>
      </w:pPr>
    </w:p>
    <w:p w:rsidR="005E0F73" w:rsidRDefault="005E0F73" w:rsidP="005E73B6">
      <w:pPr>
        <w:rPr>
          <w:b/>
        </w:rPr>
      </w:pPr>
    </w:p>
    <w:p w:rsidR="005E0F73" w:rsidRDefault="005E0F73" w:rsidP="005E73B6">
      <w:pPr>
        <w:rPr>
          <w:b/>
        </w:rPr>
      </w:pPr>
    </w:p>
    <w:p w:rsidR="005E0F73" w:rsidRDefault="005E0F73" w:rsidP="005E73B6">
      <w:pPr>
        <w:rPr>
          <w:b/>
        </w:rPr>
      </w:pPr>
    </w:p>
    <w:p w:rsidR="005E0F73" w:rsidRDefault="005E0F73" w:rsidP="005E73B6">
      <w:pPr>
        <w:rPr>
          <w:b/>
        </w:rPr>
      </w:pPr>
    </w:p>
    <w:p w:rsidR="005E0F73" w:rsidRDefault="005E0F73" w:rsidP="005E73B6">
      <w:pPr>
        <w:rPr>
          <w:b/>
        </w:rPr>
      </w:pPr>
    </w:p>
    <w:p w:rsidR="005E0F73" w:rsidRDefault="005E0F73" w:rsidP="005E73B6">
      <w:pPr>
        <w:rPr>
          <w:b/>
        </w:rPr>
      </w:pPr>
    </w:p>
    <w:p w:rsidR="005E0F73" w:rsidRDefault="005E0F73" w:rsidP="005E73B6">
      <w:pPr>
        <w:rPr>
          <w:b/>
        </w:rPr>
      </w:pPr>
    </w:p>
    <w:p w:rsidR="005E0F73" w:rsidRDefault="005E0F73" w:rsidP="005E73B6">
      <w:pPr>
        <w:rPr>
          <w:b/>
          <w:color w:val="FF0000"/>
        </w:rPr>
      </w:pPr>
    </w:p>
    <w:p w:rsidR="00C2329B" w:rsidRDefault="00C2329B" w:rsidP="005E73B6">
      <w:pPr>
        <w:rPr>
          <w:b/>
          <w:color w:val="FF0000"/>
          <w:sz w:val="28"/>
          <w:szCs w:val="28"/>
        </w:rPr>
      </w:pPr>
    </w:p>
    <w:p w:rsidR="00CB2F3F" w:rsidRPr="002C2FD5" w:rsidRDefault="00CB2F3F" w:rsidP="005E73B6">
      <w:pPr>
        <w:rPr>
          <w:b/>
          <w:color w:val="FF0000"/>
          <w:sz w:val="28"/>
          <w:szCs w:val="28"/>
        </w:rPr>
      </w:pPr>
    </w:p>
    <w:p w:rsidR="006A5ED5" w:rsidRPr="002C2FD5" w:rsidRDefault="006A5ED5" w:rsidP="005E73B6">
      <w:pPr>
        <w:rPr>
          <w:b/>
          <w:color w:val="FF0000"/>
          <w:sz w:val="28"/>
          <w:szCs w:val="28"/>
        </w:rPr>
      </w:pPr>
    </w:p>
    <w:p w:rsidR="006A5ED5" w:rsidRDefault="006A5ED5" w:rsidP="005E73B6">
      <w:pPr>
        <w:rPr>
          <w:b/>
          <w:color w:val="FF0000"/>
          <w:sz w:val="28"/>
          <w:szCs w:val="28"/>
        </w:rPr>
      </w:pPr>
    </w:p>
    <w:p w:rsidR="00960298" w:rsidRDefault="00960298" w:rsidP="005E73B6">
      <w:pPr>
        <w:rPr>
          <w:b/>
          <w:color w:val="FF0000"/>
          <w:sz w:val="28"/>
          <w:szCs w:val="28"/>
        </w:rPr>
      </w:pPr>
    </w:p>
    <w:p w:rsidR="00960298" w:rsidRDefault="00960298" w:rsidP="005E73B6">
      <w:pPr>
        <w:rPr>
          <w:b/>
          <w:color w:val="FF0000"/>
          <w:sz w:val="28"/>
          <w:szCs w:val="28"/>
        </w:rPr>
      </w:pPr>
    </w:p>
    <w:p w:rsidR="00960298" w:rsidRDefault="00960298" w:rsidP="005E73B6">
      <w:pPr>
        <w:rPr>
          <w:b/>
          <w:color w:val="FF0000"/>
          <w:sz w:val="28"/>
          <w:szCs w:val="28"/>
        </w:rPr>
      </w:pPr>
    </w:p>
    <w:p w:rsidR="00960298" w:rsidRDefault="00960298" w:rsidP="005E73B6">
      <w:pPr>
        <w:rPr>
          <w:b/>
          <w:color w:val="FF0000"/>
          <w:sz w:val="28"/>
          <w:szCs w:val="28"/>
        </w:rPr>
      </w:pPr>
    </w:p>
    <w:p w:rsidR="00960298" w:rsidRDefault="00960298" w:rsidP="005E73B6">
      <w:pPr>
        <w:rPr>
          <w:b/>
          <w:color w:val="FF0000"/>
          <w:sz w:val="28"/>
          <w:szCs w:val="28"/>
        </w:rPr>
      </w:pPr>
    </w:p>
    <w:p w:rsidR="00960298" w:rsidRPr="002C2FD5" w:rsidRDefault="00960298" w:rsidP="005E73B6">
      <w:pPr>
        <w:rPr>
          <w:b/>
          <w:color w:val="FF0000"/>
          <w:sz w:val="28"/>
          <w:szCs w:val="28"/>
        </w:rPr>
      </w:pPr>
    </w:p>
    <w:p w:rsidR="006A5ED5" w:rsidRPr="002C2FD5" w:rsidRDefault="006A5ED5" w:rsidP="005E73B6">
      <w:pPr>
        <w:rPr>
          <w:b/>
          <w:color w:val="FF0000"/>
          <w:sz w:val="28"/>
          <w:szCs w:val="28"/>
        </w:rPr>
      </w:pPr>
    </w:p>
    <w:p w:rsidR="00944BFD" w:rsidRPr="008655B9" w:rsidRDefault="00944BFD" w:rsidP="00944BFD">
      <w:pPr>
        <w:jc w:val="center"/>
        <w:rPr>
          <w:b/>
          <w:sz w:val="28"/>
          <w:szCs w:val="28"/>
        </w:rPr>
      </w:pPr>
      <w:r w:rsidRPr="008655B9">
        <w:rPr>
          <w:b/>
          <w:sz w:val="28"/>
          <w:szCs w:val="28"/>
        </w:rPr>
        <w:t>Chapter 3</w:t>
      </w:r>
    </w:p>
    <w:p w:rsidR="008655B9" w:rsidRPr="008655B9" w:rsidRDefault="008655B9" w:rsidP="00944BFD">
      <w:pPr>
        <w:jc w:val="center"/>
        <w:rPr>
          <w:b/>
          <w:sz w:val="28"/>
          <w:szCs w:val="28"/>
        </w:rPr>
      </w:pPr>
    </w:p>
    <w:p w:rsidR="00C2329B" w:rsidRPr="008655B9" w:rsidRDefault="00EA091D" w:rsidP="00C27F33">
      <w:pPr>
        <w:jc w:val="center"/>
        <w:rPr>
          <w:b/>
          <w:sz w:val="28"/>
          <w:szCs w:val="28"/>
        </w:rPr>
      </w:pPr>
      <w:r w:rsidRPr="008655B9">
        <w:rPr>
          <w:b/>
          <w:sz w:val="28"/>
          <w:szCs w:val="28"/>
        </w:rPr>
        <w:t>Maneuver</w:t>
      </w:r>
      <w:r w:rsidR="0066209B" w:rsidRPr="008655B9">
        <w:rPr>
          <w:b/>
          <w:sz w:val="28"/>
          <w:szCs w:val="28"/>
        </w:rPr>
        <w:t xml:space="preserve"> Focus Topics</w:t>
      </w:r>
    </w:p>
    <w:p w:rsidR="00C2329B" w:rsidRPr="002C2FD5" w:rsidRDefault="00C2329B" w:rsidP="00101BB3">
      <w:pPr>
        <w:jc w:val="center"/>
        <w:rPr>
          <w:b/>
          <w:color w:val="FF0000"/>
        </w:rPr>
      </w:pPr>
    </w:p>
    <w:p w:rsidR="00706E48" w:rsidRPr="002C2FD5" w:rsidRDefault="00706E48" w:rsidP="00706E48">
      <w:pPr>
        <w:rPr>
          <w:b/>
          <w:color w:val="FF0000"/>
        </w:rPr>
      </w:pPr>
    </w:p>
    <w:p w:rsidR="00C27F33" w:rsidRPr="007E0A72" w:rsidRDefault="00C27F33" w:rsidP="00C27F33">
      <w:pPr>
        <w:jc w:val="center"/>
        <w:rPr>
          <w:b/>
        </w:rPr>
      </w:pPr>
      <w:r w:rsidRPr="007E0A72">
        <w:rPr>
          <w:b/>
        </w:rPr>
        <w:t xml:space="preserve">OBSERVATION </w:t>
      </w:r>
    </w:p>
    <w:p w:rsidR="00C27F33" w:rsidRPr="007E0A72" w:rsidRDefault="00C27F33" w:rsidP="00C27F33">
      <w:pPr>
        <w:rPr>
          <w:b/>
        </w:rPr>
      </w:pPr>
    </w:p>
    <w:p w:rsidR="00C27F33" w:rsidRPr="007E0A72" w:rsidRDefault="00C27F33" w:rsidP="00C27F33">
      <w:pPr>
        <w:jc w:val="both"/>
        <w:rPr>
          <w:b/>
          <w:u w:val="single"/>
        </w:rPr>
      </w:pPr>
      <w:r w:rsidRPr="007E0A72">
        <w:rPr>
          <w:b/>
          <w:u w:val="single"/>
        </w:rPr>
        <w:t xml:space="preserve">Number (ID) </w:t>
      </w:r>
    </w:p>
    <w:p w:rsidR="00C27F33" w:rsidRPr="007E0A72" w:rsidRDefault="00C27F33" w:rsidP="00C27F33">
      <w:pPr>
        <w:jc w:val="both"/>
      </w:pPr>
      <w:r>
        <w:t>01 DDM 04-25-14</w:t>
      </w:r>
    </w:p>
    <w:p w:rsidR="00C27F33" w:rsidRPr="007E0A72" w:rsidRDefault="00C27F33" w:rsidP="00C27F33">
      <w:pPr>
        <w:jc w:val="both"/>
        <w:rPr>
          <w:b/>
          <w:u w:val="single"/>
        </w:rPr>
      </w:pPr>
    </w:p>
    <w:p w:rsidR="00C27F33" w:rsidRPr="007E0A72" w:rsidRDefault="00C27F33" w:rsidP="00C27F33">
      <w:pPr>
        <w:jc w:val="both"/>
        <w:rPr>
          <w:b/>
          <w:u w:val="single"/>
        </w:rPr>
      </w:pPr>
      <w:r w:rsidRPr="007E0A72">
        <w:rPr>
          <w:b/>
          <w:u w:val="single"/>
        </w:rPr>
        <w:t>Title</w:t>
      </w:r>
    </w:p>
    <w:p w:rsidR="00C27F33" w:rsidRPr="007E0A72" w:rsidRDefault="00C27F33" w:rsidP="00C27F33">
      <w:pPr>
        <w:jc w:val="both"/>
      </w:pPr>
      <w:r>
        <w:t>Information Collection Plan</w:t>
      </w:r>
    </w:p>
    <w:p w:rsidR="00C27F33" w:rsidRPr="007E0A72" w:rsidRDefault="00C27F33" w:rsidP="00C27F33">
      <w:pPr>
        <w:jc w:val="both"/>
      </w:pPr>
    </w:p>
    <w:p w:rsidR="00C27F33" w:rsidRPr="007E0A72" w:rsidRDefault="00C27F33" w:rsidP="00C27F33">
      <w:pPr>
        <w:jc w:val="both"/>
        <w:rPr>
          <w:b/>
          <w:u w:val="single"/>
        </w:rPr>
      </w:pPr>
      <w:r w:rsidRPr="007E0A72">
        <w:rPr>
          <w:b/>
          <w:u w:val="single"/>
        </w:rPr>
        <w:t>Description</w:t>
      </w:r>
    </w:p>
    <w:p w:rsidR="00C27F33" w:rsidRDefault="00C27F33" w:rsidP="00C27F33">
      <w:pPr>
        <w:jc w:val="both"/>
      </w:pPr>
      <w:r>
        <w:t xml:space="preserve">The brigade was challenged with conducting information collection. </w:t>
      </w:r>
    </w:p>
    <w:p w:rsidR="00C27F33" w:rsidRDefault="00C27F33" w:rsidP="00C27F33">
      <w:pPr>
        <w:jc w:val="both"/>
      </w:pPr>
    </w:p>
    <w:p w:rsidR="00C27F33" w:rsidRPr="007E0A72" w:rsidRDefault="00C27F33" w:rsidP="00C27F33">
      <w:pPr>
        <w:jc w:val="both"/>
        <w:rPr>
          <w:b/>
          <w:u w:val="single"/>
        </w:rPr>
      </w:pPr>
      <w:r w:rsidRPr="007E0A72">
        <w:rPr>
          <w:b/>
          <w:u w:val="single"/>
        </w:rPr>
        <w:t>Discussion</w:t>
      </w:r>
    </w:p>
    <w:p w:rsidR="00C27F33" w:rsidRPr="007E0A72" w:rsidRDefault="00C27F33" w:rsidP="00CB2F3F">
      <w:pPr>
        <w:rPr>
          <w:u w:val="single"/>
        </w:rPr>
      </w:pPr>
      <w:r>
        <w:t xml:space="preserve">A small map with named areas of interest (NAIs) was utilized for the information collection plan instead of an information collection overlay, information collection matrix or a collection synchronization matrix.  The result was a significantly undefined collection plan not tied to enemy decision points and based more on the friendly forces courses of action (COAs) vice predicting the enemy COAs.  Units can use a combination of the above tools; however the technique applied must be effective to collect information, assign tasks and track intelligence resources.  One successful technique recommended by an observer coach trainer is to combine the collection synchronization matrix with graphics on one page that contains all the data to support planning and operations.  </w:t>
      </w:r>
    </w:p>
    <w:p w:rsidR="00C27F33" w:rsidRPr="007E0A72" w:rsidRDefault="00C27F33" w:rsidP="00C27F33">
      <w:pPr>
        <w:jc w:val="both"/>
      </w:pPr>
    </w:p>
    <w:p w:rsidR="00C27F33" w:rsidRDefault="00C27F33" w:rsidP="00C27F33">
      <w:pPr>
        <w:jc w:val="both"/>
        <w:rPr>
          <w:b/>
          <w:u w:val="single"/>
        </w:rPr>
      </w:pPr>
      <w:r w:rsidRPr="007E0A72">
        <w:rPr>
          <w:b/>
          <w:u w:val="single"/>
        </w:rPr>
        <w:t>Insights/Lessons</w:t>
      </w:r>
    </w:p>
    <w:p w:rsidR="00C27F33" w:rsidRPr="00692B57" w:rsidRDefault="00C27F33" w:rsidP="00CB2F3F">
      <w:r w:rsidRPr="00274C05">
        <w:t>The information</w:t>
      </w:r>
      <w:r>
        <w:t xml:space="preserve"> collection plan can be </w:t>
      </w:r>
      <w:r w:rsidRPr="00274C05">
        <w:t>implemented through execution of asset tasking</w:t>
      </w:r>
      <w:r>
        <w:t xml:space="preserve"> with an information collection matrix</w:t>
      </w:r>
      <w:r w:rsidRPr="00274C05">
        <w:t xml:space="preserve">. </w:t>
      </w:r>
      <w:r>
        <w:t xml:space="preserve"> </w:t>
      </w:r>
      <w:r w:rsidRPr="00274C05">
        <w:t>The tasking process provides the</w:t>
      </w:r>
      <w:r>
        <w:t xml:space="preserve"> </w:t>
      </w:r>
      <w:r w:rsidRPr="00274C05">
        <w:t xml:space="preserve">selected collection assets with prioritized requirements. </w:t>
      </w:r>
      <w:r>
        <w:t xml:space="preserve"> </w:t>
      </w:r>
      <w:r w:rsidRPr="00274C05">
        <w:t>When collection tasks or requests are passed to</w:t>
      </w:r>
      <w:r>
        <w:t xml:space="preserve"> </w:t>
      </w:r>
      <w:r w:rsidRPr="00274C05">
        <w:t>units, the staff provides details that clearly define the collection requirements.</w:t>
      </w:r>
      <w:r>
        <w:t xml:space="preserve">  </w:t>
      </w:r>
      <w:r w:rsidRPr="00274C05">
        <w:t>The staff may issue an information collection overlay depicting the information collection plan in graphic form as an appendix to annex L to the operation order.</w:t>
      </w:r>
      <w:r>
        <w:t xml:space="preserve">  References: Information Collection (</w:t>
      </w:r>
      <w:r w:rsidRPr="00692B57">
        <w:t>FM 3-55</w:t>
      </w:r>
      <w:r>
        <w:t xml:space="preserve">, May 2013) and </w:t>
      </w:r>
      <w:r>
        <w:rPr>
          <w:color w:val="000000"/>
          <w:szCs w:val="20"/>
        </w:rPr>
        <w:t>Planning Requirements and Assessing Collection (ATTP 2-01, April 2012</w:t>
      </w:r>
      <w:r>
        <w:t>).</w:t>
      </w:r>
    </w:p>
    <w:p w:rsidR="00C27F33" w:rsidRDefault="00C27F33" w:rsidP="00C27F33">
      <w:pPr>
        <w:jc w:val="both"/>
        <w:rPr>
          <w:b/>
          <w:u w:val="single"/>
        </w:rPr>
      </w:pPr>
    </w:p>
    <w:p w:rsidR="00C27F33" w:rsidRDefault="00C27F33" w:rsidP="00C27F33">
      <w:pPr>
        <w:jc w:val="both"/>
        <w:rPr>
          <w:b/>
          <w:u w:val="single"/>
        </w:rPr>
      </w:pPr>
      <w:r w:rsidRPr="007E0A72">
        <w:rPr>
          <w:b/>
          <w:u w:val="single"/>
        </w:rPr>
        <w:t>DOTMLPF Implications</w:t>
      </w:r>
    </w:p>
    <w:p w:rsidR="00C27F33" w:rsidRPr="00D232F8" w:rsidRDefault="00C27F33" w:rsidP="00CB2F3F">
      <w:proofErr w:type="gramStart"/>
      <w:r w:rsidRPr="00D232F8">
        <w:rPr>
          <w:b/>
        </w:rPr>
        <w:t>Training/Leader Development</w:t>
      </w:r>
      <w:r>
        <w:t>.</w:t>
      </w:r>
      <w:proofErr w:type="gramEnd"/>
      <w:r>
        <w:t xml:space="preserve"> Leaders must ensure they effectively capture information collection requirements as outlined in FM 3-55 and ATTP 2-01.  </w:t>
      </w:r>
    </w:p>
    <w:p w:rsidR="00C27F33" w:rsidRDefault="00C27F33" w:rsidP="00C27F33">
      <w:pPr>
        <w:jc w:val="both"/>
        <w:rPr>
          <w:b/>
        </w:rPr>
      </w:pPr>
    </w:p>
    <w:p w:rsidR="00C27F33" w:rsidRPr="00A92CC5" w:rsidRDefault="00C27F33" w:rsidP="00C27F33">
      <w:pPr>
        <w:jc w:val="both"/>
      </w:pPr>
      <w:r w:rsidRPr="007E0A72">
        <w:rPr>
          <w:b/>
          <w:u w:val="single"/>
        </w:rPr>
        <w:t>Unit/POC/contact info</w:t>
      </w:r>
    </w:p>
    <w:p w:rsidR="00C27F33" w:rsidRPr="00973AFF" w:rsidRDefault="00C27F33" w:rsidP="00C27F33">
      <w:pPr>
        <w:jc w:val="both"/>
      </w:pPr>
      <w:r w:rsidRPr="00973AFF">
        <w:t>TCM-ABCT / Mr. Derek McCrea</w:t>
      </w:r>
    </w:p>
    <w:p w:rsidR="00C27F33" w:rsidRPr="00973AFF" w:rsidRDefault="00C27F33" w:rsidP="00C27F33">
      <w:pPr>
        <w:jc w:val="both"/>
      </w:pPr>
      <w:r w:rsidRPr="00973AFF">
        <w:t>706-545-2684 / derek.d.mccrea.ctr@mail.mil</w:t>
      </w:r>
    </w:p>
    <w:p w:rsidR="00C27F33" w:rsidRDefault="00C27F33" w:rsidP="00706E48">
      <w:pPr>
        <w:rPr>
          <w:b/>
          <w:color w:val="FF0000"/>
          <w:u w:val="single"/>
        </w:rPr>
      </w:pPr>
    </w:p>
    <w:p w:rsidR="00C27F33" w:rsidRPr="007E0A72" w:rsidRDefault="00C27F33" w:rsidP="00C27F33">
      <w:pPr>
        <w:jc w:val="center"/>
        <w:rPr>
          <w:b/>
        </w:rPr>
      </w:pPr>
      <w:r w:rsidRPr="007E0A72">
        <w:rPr>
          <w:b/>
        </w:rPr>
        <w:lastRenderedPageBreak/>
        <w:t>OBSERVATION</w:t>
      </w:r>
    </w:p>
    <w:p w:rsidR="00C27F33" w:rsidRPr="007E0A72" w:rsidRDefault="00C27F33" w:rsidP="00C27F33">
      <w:pPr>
        <w:rPr>
          <w:b/>
        </w:rPr>
      </w:pPr>
    </w:p>
    <w:p w:rsidR="00C27F33" w:rsidRPr="007E0A72" w:rsidRDefault="00C27F33" w:rsidP="00C27F33">
      <w:pPr>
        <w:jc w:val="both"/>
        <w:rPr>
          <w:b/>
          <w:u w:val="single"/>
        </w:rPr>
      </w:pPr>
      <w:r w:rsidRPr="007E0A72">
        <w:rPr>
          <w:b/>
          <w:u w:val="single"/>
        </w:rPr>
        <w:t xml:space="preserve">Number (ID) </w:t>
      </w:r>
    </w:p>
    <w:p w:rsidR="00C27F33" w:rsidRPr="007E0A72" w:rsidRDefault="00C27F33" w:rsidP="00C27F33">
      <w:pPr>
        <w:jc w:val="both"/>
      </w:pPr>
      <w:r>
        <w:t>01 MBG 04-25-14</w:t>
      </w:r>
    </w:p>
    <w:p w:rsidR="00C27F33" w:rsidRPr="007E0A72" w:rsidRDefault="00C27F33" w:rsidP="00C27F33">
      <w:pPr>
        <w:jc w:val="both"/>
        <w:rPr>
          <w:b/>
          <w:u w:val="single"/>
        </w:rPr>
      </w:pPr>
    </w:p>
    <w:p w:rsidR="00C27F33" w:rsidRPr="007E0A72" w:rsidRDefault="00C27F33" w:rsidP="00C27F33">
      <w:pPr>
        <w:jc w:val="both"/>
        <w:rPr>
          <w:b/>
          <w:u w:val="single"/>
        </w:rPr>
      </w:pPr>
      <w:r w:rsidRPr="007E0A72">
        <w:rPr>
          <w:b/>
          <w:u w:val="single"/>
        </w:rPr>
        <w:t>Title</w:t>
      </w:r>
    </w:p>
    <w:p w:rsidR="00C27F33" w:rsidRPr="007E0A72" w:rsidRDefault="00C27F33" w:rsidP="00C27F33">
      <w:pPr>
        <w:jc w:val="both"/>
      </w:pPr>
      <w:r>
        <w:t>Incorporation of Cavalry Squadron into the intelligence collection plan</w:t>
      </w:r>
    </w:p>
    <w:p w:rsidR="00C27F33" w:rsidRPr="007E0A72" w:rsidRDefault="00C27F33" w:rsidP="00C27F33">
      <w:pPr>
        <w:jc w:val="both"/>
      </w:pPr>
    </w:p>
    <w:p w:rsidR="00C27F33" w:rsidRPr="007E0A72" w:rsidRDefault="00C27F33" w:rsidP="00C27F33">
      <w:pPr>
        <w:jc w:val="both"/>
        <w:rPr>
          <w:b/>
          <w:u w:val="single"/>
        </w:rPr>
      </w:pPr>
      <w:r w:rsidRPr="007E0A72">
        <w:rPr>
          <w:b/>
          <w:u w:val="single"/>
        </w:rPr>
        <w:t>Description</w:t>
      </w:r>
    </w:p>
    <w:p w:rsidR="00C27F33" w:rsidRDefault="00C27F33" w:rsidP="00CB2F3F">
      <w:r>
        <w:t xml:space="preserve">Units underutilized dismounted reconnaissance collection assets within the BCT. The CAV squadron was not included in the intelligence collection plan. </w:t>
      </w:r>
    </w:p>
    <w:p w:rsidR="00C27F33" w:rsidRPr="007E0A72" w:rsidRDefault="00C27F33" w:rsidP="00C27F33">
      <w:pPr>
        <w:jc w:val="both"/>
        <w:rPr>
          <w:u w:val="single"/>
        </w:rPr>
      </w:pPr>
    </w:p>
    <w:p w:rsidR="00C27F33" w:rsidRPr="007E0A72" w:rsidRDefault="00C27F33" w:rsidP="00C27F33">
      <w:pPr>
        <w:jc w:val="both"/>
        <w:rPr>
          <w:b/>
          <w:u w:val="single"/>
        </w:rPr>
      </w:pPr>
      <w:r w:rsidRPr="007E0A72">
        <w:rPr>
          <w:b/>
          <w:u w:val="single"/>
        </w:rPr>
        <w:t>Discussion</w:t>
      </w:r>
    </w:p>
    <w:p w:rsidR="00C27F33" w:rsidRPr="007E0A72" w:rsidRDefault="00C27F33" w:rsidP="00CB2F3F">
      <w:r>
        <w:t>Although a squadron representative attended the ISR rehearsal there was a lack of participation except to inform the MICO of what the Shadow would be doing during the fight. During rehearsals for BP1 the flow of information from sensor to shooter was not rehearsed or identified. Brigade requested assets (i.e. UAS platforms) from echelons above brigade rather than employ scouts to observe named areas of interest (NAIs).</w:t>
      </w:r>
    </w:p>
    <w:p w:rsidR="00C27F33" w:rsidRPr="007E0A72" w:rsidRDefault="00C27F33" w:rsidP="00C27F33">
      <w:pPr>
        <w:jc w:val="both"/>
      </w:pPr>
    </w:p>
    <w:p w:rsidR="00C27F33" w:rsidRPr="007E0A72" w:rsidRDefault="00C27F33" w:rsidP="00C27F33">
      <w:pPr>
        <w:jc w:val="both"/>
        <w:rPr>
          <w:b/>
          <w:u w:val="single"/>
        </w:rPr>
      </w:pPr>
      <w:r w:rsidRPr="007E0A72">
        <w:rPr>
          <w:b/>
          <w:u w:val="single"/>
        </w:rPr>
        <w:t>Insights/Lessons</w:t>
      </w:r>
    </w:p>
    <w:p w:rsidR="00C27F33" w:rsidRPr="00880094" w:rsidRDefault="00C27F33" w:rsidP="00CB2F3F">
      <w:pPr>
        <w:autoSpaceDE w:val="0"/>
        <w:autoSpaceDN w:val="0"/>
        <w:adjustRightInd w:val="0"/>
      </w:pPr>
      <w:r>
        <w:t xml:space="preserve">Proper employment of the Cavalry Squadron increases the brigade’s ability to define enemy indicators, determine decision points and provide commanders with the time to react to the enemy’s movement. </w:t>
      </w:r>
    </w:p>
    <w:p w:rsidR="00C27F33" w:rsidRPr="007E0A72" w:rsidRDefault="00C27F33" w:rsidP="00C27F33">
      <w:pPr>
        <w:jc w:val="both"/>
        <w:rPr>
          <w:u w:val="single"/>
        </w:rPr>
      </w:pPr>
    </w:p>
    <w:p w:rsidR="00C27F33" w:rsidRDefault="00C27F33" w:rsidP="00C27F33">
      <w:pPr>
        <w:jc w:val="both"/>
      </w:pPr>
      <w:r w:rsidRPr="007E0A72">
        <w:rPr>
          <w:b/>
          <w:u w:val="single"/>
        </w:rPr>
        <w:t>DOTMLPF Implications</w:t>
      </w:r>
    </w:p>
    <w:p w:rsidR="00C27F33" w:rsidRPr="006C3ABD" w:rsidRDefault="00C27F33" w:rsidP="00CB2F3F">
      <w:proofErr w:type="gramStart"/>
      <w:r>
        <w:rPr>
          <w:b/>
        </w:rPr>
        <w:t xml:space="preserve">Training/Leader </w:t>
      </w:r>
      <w:r w:rsidRPr="00D33DA0">
        <w:rPr>
          <w:b/>
        </w:rPr>
        <w:t>Development.</w:t>
      </w:r>
      <w:proofErr w:type="gramEnd"/>
      <w:r w:rsidRPr="00D33DA0">
        <w:rPr>
          <w:b/>
        </w:rPr>
        <w:t xml:space="preserve">  </w:t>
      </w:r>
      <w:r w:rsidRPr="006C3ABD">
        <w:t>Recomm</w:t>
      </w:r>
      <w:r>
        <w:t>end</w:t>
      </w:r>
      <w:r w:rsidRPr="006C3ABD">
        <w:t xml:space="preserve"> review </w:t>
      </w:r>
      <w:r>
        <w:t xml:space="preserve">of </w:t>
      </w:r>
      <w:r w:rsidRPr="006C3ABD">
        <w:t xml:space="preserve">professional military education courses to ensure they effectively train leaders on the information collection planning process to include the capabilities of the cavalry squadron. </w:t>
      </w:r>
    </w:p>
    <w:p w:rsidR="00C27F33" w:rsidRPr="007E0A72" w:rsidRDefault="00C27F33" w:rsidP="00C27F33">
      <w:pPr>
        <w:jc w:val="both"/>
        <w:rPr>
          <w:u w:val="single"/>
        </w:rPr>
      </w:pPr>
    </w:p>
    <w:p w:rsidR="00C27F33" w:rsidRPr="007E0A72" w:rsidRDefault="00C27F33" w:rsidP="00C27F33">
      <w:pPr>
        <w:jc w:val="both"/>
        <w:rPr>
          <w:b/>
          <w:u w:val="single"/>
        </w:rPr>
      </w:pPr>
      <w:r w:rsidRPr="007E0A72">
        <w:rPr>
          <w:b/>
          <w:u w:val="single"/>
        </w:rPr>
        <w:t>Unit/POC/contact info</w:t>
      </w:r>
    </w:p>
    <w:p w:rsidR="00C27F33" w:rsidRDefault="00C27F33" w:rsidP="00C27F33">
      <w:pPr>
        <w:jc w:val="both"/>
      </w:pPr>
      <w:r>
        <w:t xml:space="preserve">Mark B. </w:t>
      </w:r>
      <w:proofErr w:type="spellStart"/>
      <w:r>
        <w:t>Granen</w:t>
      </w:r>
      <w:proofErr w:type="spellEnd"/>
      <w:r>
        <w:t xml:space="preserve">, MCoE, CDID, TCM-ABCT 706.545.0989 </w:t>
      </w:r>
    </w:p>
    <w:p w:rsidR="00C27F33" w:rsidRDefault="00C27F33" w:rsidP="00C27F33">
      <w:pPr>
        <w:jc w:val="both"/>
        <w:rPr>
          <w:b/>
          <w:u w:val="single"/>
        </w:rPr>
      </w:pPr>
    </w:p>
    <w:p w:rsidR="00C27F33" w:rsidRPr="00E54B50" w:rsidRDefault="00C27F33" w:rsidP="00C27F33">
      <w:pPr>
        <w:jc w:val="both"/>
        <w:rPr>
          <w:b/>
          <w:u w:val="single"/>
        </w:rPr>
      </w:pPr>
      <w:r>
        <w:rPr>
          <w:b/>
          <w:u w:val="single"/>
        </w:rPr>
        <w:t>C</w:t>
      </w:r>
      <w:r w:rsidRPr="007E0A72">
        <w:rPr>
          <w:b/>
          <w:u w:val="single"/>
        </w:rPr>
        <w:t>omments/Notes</w:t>
      </w:r>
    </w:p>
    <w:p w:rsidR="00C27F33" w:rsidRDefault="00C27F33" w:rsidP="00706E48">
      <w:pPr>
        <w:rPr>
          <w:b/>
          <w:color w:val="FF0000"/>
          <w:u w:val="single"/>
        </w:rPr>
      </w:pPr>
    </w:p>
    <w:p w:rsidR="00C27F33" w:rsidRPr="007E0A72" w:rsidRDefault="00C27F33" w:rsidP="00C27F33">
      <w:pPr>
        <w:jc w:val="center"/>
        <w:rPr>
          <w:b/>
        </w:rPr>
      </w:pPr>
      <w:r w:rsidRPr="007E0A72">
        <w:rPr>
          <w:b/>
        </w:rPr>
        <w:t xml:space="preserve">OBSERVATION </w:t>
      </w:r>
    </w:p>
    <w:p w:rsidR="00C27F33" w:rsidRPr="007E0A72" w:rsidRDefault="00C27F33" w:rsidP="00C27F33">
      <w:pPr>
        <w:rPr>
          <w:b/>
        </w:rPr>
      </w:pPr>
    </w:p>
    <w:p w:rsidR="00C27F33" w:rsidRPr="007E0A72" w:rsidRDefault="00C27F33" w:rsidP="00C27F33">
      <w:pPr>
        <w:jc w:val="both"/>
        <w:rPr>
          <w:b/>
          <w:u w:val="single"/>
        </w:rPr>
      </w:pPr>
      <w:r w:rsidRPr="007E0A72">
        <w:rPr>
          <w:b/>
          <w:u w:val="single"/>
        </w:rPr>
        <w:t xml:space="preserve">Number (ID) </w:t>
      </w:r>
    </w:p>
    <w:p w:rsidR="00C27F33" w:rsidRPr="007E0A72" w:rsidRDefault="00C27F33" w:rsidP="00C27F33">
      <w:pPr>
        <w:jc w:val="both"/>
      </w:pPr>
      <w:r>
        <w:t>01 SH 04-25-14</w:t>
      </w:r>
    </w:p>
    <w:p w:rsidR="00C27F33" w:rsidRPr="007E0A72" w:rsidRDefault="00C27F33" w:rsidP="00C27F33">
      <w:pPr>
        <w:jc w:val="both"/>
        <w:rPr>
          <w:b/>
          <w:u w:val="single"/>
        </w:rPr>
      </w:pPr>
    </w:p>
    <w:p w:rsidR="00C27F33" w:rsidRPr="007E0A72" w:rsidRDefault="00C27F33" w:rsidP="00C27F33">
      <w:pPr>
        <w:jc w:val="both"/>
        <w:rPr>
          <w:b/>
          <w:u w:val="single"/>
        </w:rPr>
      </w:pPr>
      <w:r w:rsidRPr="007E0A72">
        <w:rPr>
          <w:b/>
          <w:u w:val="single"/>
        </w:rPr>
        <w:t>Title</w:t>
      </w:r>
    </w:p>
    <w:p w:rsidR="00C27F33" w:rsidRPr="007E0A72" w:rsidRDefault="00C27F33" w:rsidP="00C27F33">
      <w:pPr>
        <w:jc w:val="both"/>
      </w:pPr>
      <w:r>
        <w:t>FSC NCO Shortage</w:t>
      </w:r>
    </w:p>
    <w:p w:rsidR="00C27F33" w:rsidRPr="007E0A72" w:rsidRDefault="00C27F33" w:rsidP="00C27F33">
      <w:pPr>
        <w:jc w:val="both"/>
      </w:pPr>
    </w:p>
    <w:p w:rsidR="00C27F33" w:rsidRPr="007E0A72" w:rsidRDefault="00C27F33" w:rsidP="00C27F33">
      <w:pPr>
        <w:jc w:val="both"/>
        <w:rPr>
          <w:b/>
          <w:u w:val="single"/>
        </w:rPr>
      </w:pPr>
      <w:r w:rsidRPr="007E0A72">
        <w:rPr>
          <w:b/>
          <w:u w:val="single"/>
        </w:rPr>
        <w:t>Description</w:t>
      </w:r>
    </w:p>
    <w:p w:rsidR="00C27F33" w:rsidRPr="007E0A72" w:rsidRDefault="00C27F33" w:rsidP="00C27F33">
      <w:pPr>
        <w:jc w:val="both"/>
      </w:pPr>
      <w:r>
        <w:t>One FSC is currently short 25 NCOs in the company.</w:t>
      </w:r>
    </w:p>
    <w:p w:rsidR="00C27F33" w:rsidRPr="007E0A72" w:rsidRDefault="00C27F33" w:rsidP="00C27F33">
      <w:pPr>
        <w:jc w:val="both"/>
        <w:rPr>
          <w:u w:val="single"/>
        </w:rPr>
      </w:pPr>
    </w:p>
    <w:p w:rsidR="00C27F33" w:rsidRPr="007E0A72" w:rsidRDefault="00C27F33" w:rsidP="00C27F33">
      <w:pPr>
        <w:jc w:val="both"/>
        <w:rPr>
          <w:b/>
          <w:u w:val="single"/>
        </w:rPr>
      </w:pPr>
      <w:r w:rsidRPr="007E0A72">
        <w:rPr>
          <w:b/>
          <w:u w:val="single"/>
        </w:rPr>
        <w:lastRenderedPageBreak/>
        <w:t>Discussion</w:t>
      </w:r>
    </w:p>
    <w:p w:rsidR="00C27F33" w:rsidRDefault="00C27F33" w:rsidP="00CB2F3F">
      <w:pPr>
        <w:tabs>
          <w:tab w:val="left" w:pos="3067"/>
          <w:tab w:val="left" w:pos="7650"/>
        </w:tabs>
      </w:pPr>
      <w:r>
        <w:t>The Maintenance Control Sergeant (MCS) stated that the FSC was short 25 NCOs.  The FSC is authorized 197 Soldiers.  There was only one SFC (E-7) in the maintenance section.  He was also the second highest NCO besides the 1SG.  The SFC was doing an excellent job considering he did not have a Maintenance Technician.</w:t>
      </w:r>
    </w:p>
    <w:p w:rsidR="00C27F33" w:rsidRPr="007E0A72" w:rsidRDefault="00C27F33" w:rsidP="00C27F33">
      <w:pPr>
        <w:tabs>
          <w:tab w:val="left" w:pos="3067"/>
        </w:tabs>
        <w:jc w:val="both"/>
      </w:pPr>
      <w:r>
        <w:tab/>
      </w:r>
    </w:p>
    <w:p w:rsidR="00C27F33" w:rsidRPr="007E0A72" w:rsidRDefault="00C27F33" w:rsidP="00C27F33">
      <w:pPr>
        <w:jc w:val="both"/>
        <w:rPr>
          <w:b/>
          <w:u w:val="single"/>
        </w:rPr>
      </w:pPr>
      <w:r w:rsidRPr="007E0A72">
        <w:rPr>
          <w:b/>
          <w:u w:val="single"/>
        </w:rPr>
        <w:t>Insights/Lessons</w:t>
      </w:r>
    </w:p>
    <w:p w:rsidR="00C27F33" w:rsidRDefault="00C27F33" w:rsidP="00CB2F3F">
      <w:r>
        <w:t xml:space="preserve">It was noted that the BSB and the BCT CSM hold monthly meetings to address manning shortage concerns. </w:t>
      </w:r>
    </w:p>
    <w:p w:rsidR="00C27F33" w:rsidRPr="000E5092" w:rsidRDefault="00C27F33" w:rsidP="00C27F33">
      <w:pPr>
        <w:jc w:val="both"/>
      </w:pPr>
    </w:p>
    <w:p w:rsidR="00C27F33" w:rsidRDefault="00C27F33" w:rsidP="00C27F33">
      <w:pPr>
        <w:jc w:val="both"/>
      </w:pPr>
      <w:r w:rsidRPr="007E0A72">
        <w:rPr>
          <w:b/>
          <w:u w:val="single"/>
        </w:rPr>
        <w:t>DOTMLPF Implications</w:t>
      </w:r>
    </w:p>
    <w:p w:rsidR="00C27F33" w:rsidRDefault="00C27F33" w:rsidP="00CB2F3F">
      <w:proofErr w:type="gramStart"/>
      <w:r>
        <w:rPr>
          <w:b/>
        </w:rPr>
        <w:t>Personnel.</w:t>
      </w:r>
      <w:proofErr w:type="gramEnd"/>
      <w:r>
        <w:rPr>
          <w:b/>
        </w:rPr>
        <w:t xml:space="preserve">  </w:t>
      </w:r>
      <w:r w:rsidRPr="002D29C9">
        <w:t>Since the NTC is the c</w:t>
      </w:r>
      <w:r>
        <w:t>ulminating training event for units HRC should ensure that rotational units have adequate personnel.</w:t>
      </w:r>
    </w:p>
    <w:p w:rsidR="00C27F33" w:rsidRDefault="00C27F33" w:rsidP="00C27F33">
      <w:pPr>
        <w:jc w:val="both"/>
      </w:pPr>
    </w:p>
    <w:p w:rsidR="00C27F33" w:rsidRPr="007E0A72" w:rsidRDefault="00C27F33" w:rsidP="00C27F33">
      <w:pPr>
        <w:jc w:val="both"/>
        <w:rPr>
          <w:b/>
          <w:u w:val="single"/>
        </w:rPr>
      </w:pPr>
      <w:r>
        <w:rPr>
          <w:b/>
        </w:rPr>
        <w:t>Unit/POC/contact</w:t>
      </w:r>
      <w:r w:rsidRPr="007E0A72">
        <w:rPr>
          <w:b/>
          <w:u w:val="single"/>
        </w:rPr>
        <w:t xml:space="preserve"> info</w:t>
      </w:r>
    </w:p>
    <w:p w:rsidR="00C27F33" w:rsidRDefault="00C27F33" w:rsidP="00C27F33">
      <w:pPr>
        <w:jc w:val="both"/>
      </w:pPr>
      <w:r>
        <w:t>Stephen Harper, TCM-ABCT, CDID, 706.626.1148</w:t>
      </w:r>
    </w:p>
    <w:p w:rsidR="00C27F33" w:rsidRDefault="00C27F33" w:rsidP="00C27F33">
      <w:pPr>
        <w:jc w:val="both"/>
      </w:pPr>
      <w:r>
        <w:t>Stephen.j.harper.ctr@mail.mil</w:t>
      </w:r>
    </w:p>
    <w:p w:rsidR="00C27F33" w:rsidRDefault="00C27F33" w:rsidP="00C27F33">
      <w:pPr>
        <w:jc w:val="both"/>
        <w:rPr>
          <w:b/>
          <w:u w:val="single"/>
        </w:rPr>
      </w:pPr>
    </w:p>
    <w:p w:rsidR="00C27F33" w:rsidRPr="00E54B50" w:rsidRDefault="00C27F33" w:rsidP="00C27F33">
      <w:pPr>
        <w:jc w:val="both"/>
        <w:rPr>
          <w:b/>
          <w:u w:val="single"/>
        </w:rPr>
      </w:pPr>
      <w:r>
        <w:rPr>
          <w:b/>
          <w:u w:val="single"/>
        </w:rPr>
        <w:t>C</w:t>
      </w:r>
      <w:r w:rsidRPr="007E0A72">
        <w:rPr>
          <w:b/>
          <w:u w:val="single"/>
        </w:rPr>
        <w:t>omments/Notes</w:t>
      </w:r>
    </w:p>
    <w:p w:rsidR="00C27F33" w:rsidRDefault="00C27F33" w:rsidP="00706E48">
      <w:pPr>
        <w:rPr>
          <w:b/>
          <w:color w:val="FF0000"/>
          <w:u w:val="single"/>
        </w:rPr>
      </w:pPr>
    </w:p>
    <w:p w:rsidR="00C27F33" w:rsidRPr="007E0A72" w:rsidRDefault="00C27F33" w:rsidP="00C27F33">
      <w:pPr>
        <w:jc w:val="center"/>
        <w:rPr>
          <w:b/>
        </w:rPr>
      </w:pPr>
      <w:r w:rsidRPr="007E0A72">
        <w:rPr>
          <w:b/>
        </w:rPr>
        <w:t>OBSERVATION</w:t>
      </w:r>
    </w:p>
    <w:p w:rsidR="00C27F33" w:rsidRPr="007E0A72" w:rsidRDefault="00C27F33" w:rsidP="00C27F33">
      <w:pPr>
        <w:rPr>
          <w:b/>
        </w:rPr>
      </w:pPr>
    </w:p>
    <w:p w:rsidR="00C27F33" w:rsidRPr="007E0A72" w:rsidRDefault="00C27F33" w:rsidP="00C27F33">
      <w:pPr>
        <w:jc w:val="both"/>
        <w:rPr>
          <w:b/>
          <w:u w:val="single"/>
        </w:rPr>
      </w:pPr>
      <w:r w:rsidRPr="007E0A72">
        <w:rPr>
          <w:b/>
          <w:u w:val="single"/>
        </w:rPr>
        <w:t xml:space="preserve">Number (ID) </w:t>
      </w:r>
    </w:p>
    <w:p w:rsidR="00C27F33" w:rsidRPr="007E0A72" w:rsidRDefault="00C27F33" w:rsidP="00C27F33">
      <w:pPr>
        <w:jc w:val="both"/>
      </w:pPr>
      <w:r>
        <w:t>02 DDM 04-26-14</w:t>
      </w:r>
    </w:p>
    <w:p w:rsidR="00C27F33" w:rsidRPr="007E0A72" w:rsidRDefault="00C27F33" w:rsidP="00C27F33">
      <w:pPr>
        <w:jc w:val="both"/>
        <w:rPr>
          <w:b/>
          <w:u w:val="single"/>
        </w:rPr>
      </w:pPr>
    </w:p>
    <w:p w:rsidR="00C27F33" w:rsidRPr="007E0A72" w:rsidRDefault="00C27F33" w:rsidP="00C27F33">
      <w:pPr>
        <w:jc w:val="both"/>
        <w:rPr>
          <w:b/>
          <w:u w:val="single"/>
        </w:rPr>
      </w:pPr>
      <w:r w:rsidRPr="007E0A72">
        <w:rPr>
          <w:b/>
          <w:u w:val="single"/>
        </w:rPr>
        <w:t>Title</w:t>
      </w:r>
    </w:p>
    <w:p w:rsidR="00C27F33" w:rsidRDefault="00C27F33" w:rsidP="00C27F33">
      <w:pPr>
        <w:jc w:val="both"/>
      </w:pPr>
      <w:r>
        <w:t>Technical Manuals</w:t>
      </w:r>
    </w:p>
    <w:p w:rsidR="00C27F33" w:rsidRPr="007E0A72" w:rsidRDefault="00C27F33" w:rsidP="00C27F33">
      <w:pPr>
        <w:jc w:val="both"/>
      </w:pPr>
    </w:p>
    <w:p w:rsidR="00C27F33" w:rsidRPr="007E0A72" w:rsidRDefault="00C27F33" w:rsidP="00C27F33">
      <w:pPr>
        <w:jc w:val="both"/>
        <w:rPr>
          <w:b/>
          <w:u w:val="single"/>
        </w:rPr>
      </w:pPr>
      <w:r w:rsidRPr="007E0A72">
        <w:rPr>
          <w:b/>
          <w:u w:val="single"/>
        </w:rPr>
        <w:t>Description</w:t>
      </w:r>
    </w:p>
    <w:p w:rsidR="00C27F33" w:rsidRDefault="00C27F33" w:rsidP="00CB2F3F">
      <w:r>
        <w:t xml:space="preserve">The brigade experienced challenges with a lack of technical manuals to conduct preventative maintenance checks and services (PMCS) on vehicles. </w:t>
      </w:r>
    </w:p>
    <w:p w:rsidR="00C27F33" w:rsidRDefault="00C27F33" w:rsidP="00C27F33">
      <w:pPr>
        <w:jc w:val="both"/>
      </w:pPr>
    </w:p>
    <w:p w:rsidR="00C27F33" w:rsidRPr="00FD7D32" w:rsidRDefault="00C27F33" w:rsidP="00C27F33">
      <w:pPr>
        <w:jc w:val="both"/>
        <w:rPr>
          <w:b/>
          <w:u w:val="single"/>
        </w:rPr>
      </w:pPr>
      <w:r w:rsidRPr="007E0A72">
        <w:rPr>
          <w:b/>
          <w:u w:val="single"/>
        </w:rPr>
        <w:t>Discussion</w:t>
      </w:r>
    </w:p>
    <w:p w:rsidR="00C27F33" w:rsidRDefault="00CB2F3F" w:rsidP="00C27F33">
      <w:pPr>
        <w:jc w:val="both"/>
      </w:pPr>
      <w:r>
        <w:t>Observer Coach/</w:t>
      </w:r>
      <w:r w:rsidR="00C27F33">
        <w:t xml:space="preserve">Trainers (OC/Ts) </w:t>
      </w:r>
      <w:r>
        <w:t>stated</w:t>
      </w:r>
      <w:r w:rsidR="00C27F33">
        <w:t xml:space="preserve"> that some vehicle crews in the brigade lacked </w:t>
      </w:r>
    </w:p>
    <w:p w:rsidR="00C27F33" w:rsidRDefault="00C27F33" w:rsidP="00CB2F3F">
      <w:proofErr w:type="gramStart"/>
      <w:r>
        <w:t>technical</w:t>
      </w:r>
      <w:proofErr w:type="gramEnd"/>
      <w:r>
        <w:t xml:space="preserve"> manuals (TMs), while others lacked complete TMs.  The result was some Soldiers performed PMCS by memory instead of utilizing the checklist in the TM.  In addition to the checklists, t</w:t>
      </w:r>
      <w:r w:rsidRPr="00CC5D8B">
        <w:t>he remaining portions of the TM contain individual task standards, vehicle operation procedures and safety data that is necessary for the unit to maintain the vehicle safely</w:t>
      </w:r>
      <w:r>
        <w:t xml:space="preserve">.  The TRADOC Capability Manager, Armored Brigade Combat Team (TCM-ABCT) has observed this same lack of doctrinal references across other ABCTs during scheduled unit visits.  </w:t>
      </w:r>
      <w:r w:rsidRPr="00CC5D8B">
        <w:t>The primary barrier repeatedly observed is a lack of printing/reproduction capability for publications at unit level</w:t>
      </w:r>
      <w:r>
        <w:t xml:space="preserve">.  </w:t>
      </w:r>
      <w:r w:rsidRPr="00CC5D8B">
        <w:t>Though units can use the supply chain and order many different hard c</w:t>
      </w:r>
      <w:r>
        <w:t xml:space="preserve">opy publications, many </w:t>
      </w:r>
      <w:r w:rsidRPr="00CC5D8B">
        <w:t>are only available from the APD in Electronic Means Only (EMO), requiring units to print what they need usually wi</w:t>
      </w:r>
      <w:r>
        <w:t>thout unit provided</w:t>
      </w:r>
      <w:r w:rsidRPr="00CC5D8B">
        <w:t xml:space="preserve"> resources</w:t>
      </w:r>
      <w:r>
        <w:t xml:space="preserve">.  </w:t>
      </w:r>
      <w:r w:rsidRPr="00CC5D8B">
        <w:t>Unit publications representatives can order hardcopy TMs</w:t>
      </w:r>
      <w:r>
        <w:t xml:space="preserve"> and other doctrine</w:t>
      </w:r>
      <w:r w:rsidRPr="00CC5D8B">
        <w:t xml:space="preserve"> through APD through a "point click </w:t>
      </w:r>
      <w:r w:rsidRPr="00CC5D8B">
        <w:lastRenderedPageBreak/>
        <w:t>ordering system." The point click ordering system contains all doctrine available for unit publications representatives to order in digital (EMO) and hard copy (EA)</w:t>
      </w:r>
      <w:r>
        <w:t xml:space="preserve">.  </w:t>
      </w:r>
    </w:p>
    <w:p w:rsidR="00C27F33" w:rsidRPr="007E0A72" w:rsidRDefault="00C27F33" w:rsidP="00C27F33">
      <w:pPr>
        <w:jc w:val="both"/>
      </w:pPr>
    </w:p>
    <w:p w:rsidR="00C27F33" w:rsidRDefault="00C27F33" w:rsidP="00C27F33">
      <w:pPr>
        <w:jc w:val="both"/>
        <w:rPr>
          <w:b/>
          <w:u w:val="single"/>
        </w:rPr>
      </w:pPr>
      <w:r w:rsidRPr="007E0A72">
        <w:rPr>
          <w:b/>
          <w:u w:val="single"/>
        </w:rPr>
        <w:t>Insights/Lessons</w:t>
      </w:r>
    </w:p>
    <w:p w:rsidR="00C27F33" w:rsidRDefault="00C27F33" w:rsidP="00CB2F3F">
      <w:r>
        <w:t>The analysis team reviewed ATN and i</w:t>
      </w:r>
      <w:r w:rsidR="00CB2F3F">
        <w:t>dentified</w:t>
      </w:r>
      <w:r>
        <w:t xml:space="preserve"> many TMs can be ordered in hard copy (EA coded) by units.  In addition to TMs, most armor, cavalry</w:t>
      </w:r>
      <w:r w:rsidR="00F54FAE">
        <w:t>,</w:t>
      </w:r>
      <w:r>
        <w:t xml:space="preserve"> and infantry platoon and below manuals can also be ordered in hard copy.    </w:t>
      </w:r>
    </w:p>
    <w:p w:rsidR="00C27F33" w:rsidRDefault="00C27F33" w:rsidP="00C27F33">
      <w:pPr>
        <w:jc w:val="both"/>
        <w:rPr>
          <w:b/>
          <w:u w:val="single"/>
        </w:rPr>
      </w:pPr>
    </w:p>
    <w:p w:rsidR="00C27F33" w:rsidRDefault="00C27F33" w:rsidP="00C27F33">
      <w:pPr>
        <w:jc w:val="both"/>
        <w:rPr>
          <w:b/>
          <w:u w:val="single"/>
        </w:rPr>
      </w:pPr>
      <w:r w:rsidRPr="007E0A72">
        <w:rPr>
          <w:b/>
          <w:u w:val="single"/>
        </w:rPr>
        <w:t>DOTMLPF Implications</w:t>
      </w:r>
    </w:p>
    <w:p w:rsidR="00C27F33" w:rsidRPr="00D232F8" w:rsidRDefault="00C27F33" w:rsidP="00CB2F3F">
      <w:proofErr w:type="gramStart"/>
      <w:r>
        <w:rPr>
          <w:b/>
        </w:rPr>
        <w:t>Doctrine/</w:t>
      </w:r>
      <w:r w:rsidRPr="00D232F8">
        <w:rPr>
          <w:b/>
        </w:rPr>
        <w:t>Training/Leader Development</w:t>
      </w:r>
      <w:r w:rsidRPr="00D232F8">
        <w:t>.</w:t>
      </w:r>
      <w:proofErr w:type="gramEnd"/>
      <w:r w:rsidRPr="00D232F8">
        <w:t xml:space="preserve"> </w:t>
      </w:r>
      <w:r>
        <w:t xml:space="preserve"> Recommend all u</w:t>
      </w:r>
      <w:r w:rsidRPr="00CC5D8B">
        <w:t>nit p</w:t>
      </w:r>
      <w:r>
        <w:t xml:space="preserve">ublications representatives </w:t>
      </w:r>
      <w:r w:rsidRPr="00CC5D8B">
        <w:t>order hardcopy TMs</w:t>
      </w:r>
      <w:r>
        <w:t xml:space="preserve"> and other doctrinal manuals</w:t>
      </w:r>
      <w:r w:rsidRPr="00CC5D8B">
        <w:t xml:space="preserve"> through </w:t>
      </w:r>
      <w:r>
        <w:t>the Army Publications Directorate (</w:t>
      </w:r>
      <w:r w:rsidRPr="00CC5D8B">
        <w:t>APD</w:t>
      </w:r>
      <w:r>
        <w:t>)</w:t>
      </w:r>
      <w:r w:rsidRPr="00CC5D8B">
        <w:t xml:space="preserve"> through a "point click ordering system" </w:t>
      </w:r>
      <w:r>
        <w:t xml:space="preserve">at the following </w:t>
      </w:r>
      <w:r w:rsidRPr="00CC5D8B">
        <w:t xml:space="preserve">hyperlink </w:t>
      </w:r>
      <w:r w:rsidRPr="000A0D46">
        <w:t>https://dol.hqda.pentagon.mil/ptclick/index.aspx</w:t>
      </w:r>
      <w:r>
        <w:t>. T</w:t>
      </w:r>
      <w:r w:rsidRPr="00CC5D8B">
        <w:t>he point cli</w:t>
      </w:r>
      <w:r>
        <w:t xml:space="preserve">ck ordering system contains </w:t>
      </w:r>
      <w:r w:rsidRPr="00CC5D8B">
        <w:t>doctrine available for unit publications representatives to order in digital (EMO) and hard copy (EA)</w:t>
      </w:r>
      <w:r>
        <w:t xml:space="preserve">.   Recommend review of professional military education courses to ensure that leaders are educated on the APD ordering processes on how to order hard copy and digital doctrine.  </w:t>
      </w:r>
    </w:p>
    <w:p w:rsidR="00C27F33" w:rsidRDefault="00C27F33" w:rsidP="00C27F33">
      <w:pPr>
        <w:jc w:val="both"/>
        <w:rPr>
          <w:b/>
        </w:rPr>
      </w:pPr>
    </w:p>
    <w:p w:rsidR="00C27F33" w:rsidRPr="00A92CC5" w:rsidRDefault="00C27F33" w:rsidP="00C27F33">
      <w:pPr>
        <w:jc w:val="both"/>
      </w:pPr>
      <w:r w:rsidRPr="007E0A72">
        <w:rPr>
          <w:b/>
          <w:u w:val="single"/>
        </w:rPr>
        <w:t>Unit/POC/contact info</w:t>
      </w:r>
    </w:p>
    <w:p w:rsidR="00C27F33" w:rsidRPr="005A7971" w:rsidRDefault="00C27F33" w:rsidP="00C27F33">
      <w:pPr>
        <w:jc w:val="both"/>
      </w:pPr>
      <w:r w:rsidRPr="00973AFF">
        <w:t>TCM-ABCT / Mr. Derek McCrea</w:t>
      </w:r>
      <w:r>
        <w:t>, 7</w:t>
      </w:r>
      <w:r w:rsidRPr="00973AFF">
        <w:t>06-545-2684 / derek.d.mccrea.ctr@mail.mil</w:t>
      </w:r>
    </w:p>
    <w:p w:rsidR="00C27F33" w:rsidRDefault="00C27F33" w:rsidP="00706E48">
      <w:pPr>
        <w:rPr>
          <w:b/>
          <w:color w:val="FF0000"/>
          <w:u w:val="single"/>
        </w:rPr>
      </w:pPr>
    </w:p>
    <w:p w:rsidR="00402EB9" w:rsidRPr="007E0A72" w:rsidRDefault="00402EB9" w:rsidP="00402EB9">
      <w:pPr>
        <w:jc w:val="center"/>
        <w:rPr>
          <w:b/>
        </w:rPr>
      </w:pPr>
      <w:r w:rsidRPr="007E0A72">
        <w:rPr>
          <w:b/>
        </w:rPr>
        <w:t>OBSERVATION</w:t>
      </w:r>
    </w:p>
    <w:p w:rsidR="00402EB9" w:rsidRPr="007E0A72" w:rsidRDefault="00402EB9" w:rsidP="00402EB9">
      <w:pPr>
        <w:rPr>
          <w:b/>
        </w:rPr>
      </w:pPr>
    </w:p>
    <w:p w:rsidR="00402EB9" w:rsidRPr="007E0A72" w:rsidRDefault="00402EB9" w:rsidP="00402EB9">
      <w:pPr>
        <w:jc w:val="both"/>
        <w:rPr>
          <w:b/>
          <w:u w:val="single"/>
        </w:rPr>
      </w:pPr>
      <w:r w:rsidRPr="007E0A72">
        <w:rPr>
          <w:b/>
          <w:u w:val="single"/>
        </w:rPr>
        <w:t xml:space="preserve">Number (ID) </w:t>
      </w:r>
    </w:p>
    <w:p w:rsidR="00402EB9" w:rsidRPr="007E0A72" w:rsidRDefault="00402EB9" w:rsidP="00402EB9">
      <w:pPr>
        <w:jc w:val="both"/>
      </w:pPr>
      <w:r>
        <w:t>02 MBG 04-25-14</w:t>
      </w:r>
    </w:p>
    <w:p w:rsidR="00402EB9" w:rsidRPr="007E0A72" w:rsidRDefault="00402EB9" w:rsidP="00402EB9">
      <w:pPr>
        <w:jc w:val="both"/>
        <w:rPr>
          <w:b/>
          <w:u w:val="single"/>
        </w:rPr>
      </w:pPr>
    </w:p>
    <w:p w:rsidR="00402EB9" w:rsidRPr="007E0A72" w:rsidRDefault="00402EB9" w:rsidP="00402EB9">
      <w:pPr>
        <w:jc w:val="both"/>
        <w:rPr>
          <w:b/>
          <w:u w:val="single"/>
        </w:rPr>
      </w:pPr>
      <w:r w:rsidRPr="007E0A72">
        <w:rPr>
          <w:b/>
          <w:u w:val="single"/>
        </w:rPr>
        <w:t>Title</w:t>
      </w:r>
    </w:p>
    <w:p w:rsidR="00402EB9" w:rsidRDefault="00402EB9" w:rsidP="00402EB9">
      <w:pPr>
        <w:jc w:val="both"/>
      </w:pPr>
      <w:r>
        <w:t>Infantry Squad Observation Posts (OPs)</w:t>
      </w:r>
    </w:p>
    <w:p w:rsidR="00402EB9" w:rsidRPr="007E0A72" w:rsidRDefault="00402EB9" w:rsidP="00402EB9">
      <w:pPr>
        <w:jc w:val="both"/>
      </w:pPr>
    </w:p>
    <w:p w:rsidR="00402EB9" w:rsidRPr="007E0A72" w:rsidRDefault="00402EB9" w:rsidP="00402EB9">
      <w:pPr>
        <w:jc w:val="both"/>
        <w:rPr>
          <w:b/>
          <w:u w:val="single"/>
        </w:rPr>
      </w:pPr>
      <w:r w:rsidRPr="007E0A72">
        <w:rPr>
          <w:b/>
          <w:u w:val="single"/>
        </w:rPr>
        <w:t>Description</w:t>
      </w:r>
    </w:p>
    <w:p w:rsidR="00402EB9" w:rsidRDefault="00402EB9" w:rsidP="00CB2F3F">
      <w:r>
        <w:t xml:space="preserve">Infantry squads that deployed to OPs did not always carry all required equipment necessary to empower effective mission command.   </w:t>
      </w:r>
    </w:p>
    <w:p w:rsidR="00402EB9" w:rsidRDefault="00402EB9" w:rsidP="00402EB9">
      <w:pPr>
        <w:jc w:val="both"/>
      </w:pPr>
    </w:p>
    <w:p w:rsidR="00402EB9" w:rsidRPr="00A6138B" w:rsidRDefault="00402EB9" w:rsidP="00F54FAE">
      <w:pPr>
        <w:rPr>
          <w:b/>
          <w:u w:val="single"/>
        </w:rPr>
      </w:pPr>
      <w:r w:rsidRPr="007E0A72">
        <w:rPr>
          <w:b/>
          <w:u w:val="single"/>
        </w:rPr>
        <w:t>Discu</w:t>
      </w:r>
      <w:r>
        <w:rPr>
          <w:b/>
          <w:u w:val="single"/>
        </w:rPr>
        <w:t>ssion:</w:t>
      </w:r>
      <w:r w:rsidRPr="000652DF">
        <w:rPr>
          <w:b/>
        </w:rPr>
        <w:t xml:space="preserve"> </w:t>
      </w:r>
      <w:r>
        <w:t>Infantry OPs could have been better equipped</w:t>
      </w:r>
      <w:r w:rsidRPr="00A6138B">
        <w:t xml:space="preserve"> to develop the situation through reconnaissance.  </w:t>
      </w:r>
      <w:r>
        <w:t xml:space="preserve"> When infantrymen exploited the high ground and occupied OPs they did not have all required equipment to enable effective mission command.  Common items not carried to OPs consisted of: bino</w:t>
      </w:r>
      <w:r w:rsidR="00CB2F3F">
        <w:t>cular</w:t>
      </w:r>
      <w:r>
        <w:t xml:space="preserve">s, maps, graphics, compass, VS-17 panel, and extra radio batteries.  During this and previous NTC rotations infantry squads have been located at a decisive point of the operation but they have been unable to contribute to the success of the brigade combat team (BCT).  The TRADOC Capability Manager, Armored Brigade Combat Team (TCM-ABCT) has identified this same trend among scout platoons assigned to ABCTs. </w:t>
      </w:r>
    </w:p>
    <w:p w:rsidR="00402EB9" w:rsidRPr="007E0A72" w:rsidRDefault="00402EB9" w:rsidP="00402EB9">
      <w:pPr>
        <w:jc w:val="both"/>
      </w:pPr>
    </w:p>
    <w:p w:rsidR="00402EB9" w:rsidRPr="007E0A72" w:rsidRDefault="00402EB9" w:rsidP="00402EB9">
      <w:pPr>
        <w:jc w:val="both"/>
        <w:rPr>
          <w:b/>
          <w:u w:val="single"/>
        </w:rPr>
      </w:pPr>
      <w:r w:rsidRPr="007E0A72">
        <w:rPr>
          <w:b/>
          <w:u w:val="single"/>
        </w:rPr>
        <w:t>Insights/Lessons</w:t>
      </w:r>
    </w:p>
    <w:p w:rsidR="00402EB9" w:rsidRDefault="00402EB9" w:rsidP="00402EB9">
      <w:pPr>
        <w:jc w:val="both"/>
      </w:pPr>
      <w:r>
        <w:t>If an OP is properly equipped with the required mission command equipment and trained</w:t>
      </w:r>
      <w:r w:rsidR="00F54FAE">
        <w:t>,</w:t>
      </w:r>
      <w:r>
        <w:t xml:space="preserve"> they can contribute to overall effectiveness of the brigade combat team (BCT).  The Observer Coach / </w:t>
      </w:r>
      <w:r>
        <w:lastRenderedPageBreak/>
        <w:t xml:space="preserve">Trainers (OC/Ts) recommended a list of items to be carried in the infantry leaders assault pack with required leader tools.  </w:t>
      </w:r>
    </w:p>
    <w:p w:rsidR="00402EB9" w:rsidRPr="007E0A72" w:rsidRDefault="00402EB9" w:rsidP="00402EB9">
      <w:pPr>
        <w:jc w:val="both"/>
        <w:rPr>
          <w:u w:val="single"/>
        </w:rPr>
      </w:pPr>
    </w:p>
    <w:p w:rsidR="00402EB9" w:rsidRDefault="00402EB9" w:rsidP="00402EB9">
      <w:pPr>
        <w:jc w:val="both"/>
      </w:pPr>
      <w:r w:rsidRPr="007E0A72">
        <w:rPr>
          <w:b/>
          <w:u w:val="single"/>
        </w:rPr>
        <w:t>DOTMLPF Implications</w:t>
      </w:r>
    </w:p>
    <w:p w:rsidR="00402EB9" w:rsidRDefault="00402EB9" w:rsidP="00402EB9">
      <w:pPr>
        <w:jc w:val="both"/>
      </w:pPr>
      <w:r>
        <w:rPr>
          <w:b/>
        </w:rPr>
        <w:t xml:space="preserve">Doctrine/Training/Leader </w:t>
      </w:r>
      <w:r w:rsidRPr="00D33DA0">
        <w:rPr>
          <w:b/>
        </w:rPr>
        <w:t>Development</w:t>
      </w:r>
      <w:r>
        <w:rPr>
          <w:b/>
        </w:rPr>
        <w:t xml:space="preserve"> </w:t>
      </w:r>
      <w:r w:rsidRPr="007877F9">
        <w:rPr>
          <w:b/>
        </w:rPr>
        <w:t>Recommendations:</w:t>
      </w:r>
    </w:p>
    <w:p w:rsidR="00402EB9" w:rsidRDefault="00402EB9" w:rsidP="00F54FAE">
      <w:pPr>
        <w:pStyle w:val="ListParagraph"/>
        <w:numPr>
          <w:ilvl w:val="0"/>
          <w:numId w:val="21"/>
        </w:numPr>
        <w:spacing w:after="0" w:line="240" w:lineRule="auto"/>
        <w:rPr>
          <w:rFonts w:ascii="Times New Roman" w:eastAsia="Times New Roman" w:hAnsi="Times New Roman"/>
          <w:sz w:val="24"/>
          <w:szCs w:val="24"/>
        </w:rPr>
      </w:pPr>
      <w:r w:rsidRPr="0066640A">
        <w:rPr>
          <w:rFonts w:ascii="Times New Roman" w:eastAsia="Times New Roman" w:hAnsi="Times New Roman"/>
          <w:sz w:val="24"/>
          <w:szCs w:val="24"/>
        </w:rPr>
        <w:t>Units should develop tactical standard operating procedure (TACSOP) checklists for leaders to utilize when conducting pre-combat inspections (PCIs). Other than a mission command leader kit</w:t>
      </w:r>
      <w:r w:rsidR="00CB2F3F">
        <w:rPr>
          <w:rFonts w:ascii="Times New Roman" w:eastAsia="Times New Roman" w:hAnsi="Times New Roman"/>
          <w:sz w:val="24"/>
          <w:szCs w:val="24"/>
        </w:rPr>
        <w:t>,</w:t>
      </w:r>
      <w:r w:rsidRPr="0066640A">
        <w:rPr>
          <w:rFonts w:ascii="Times New Roman" w:eastAsia="Times New Roman" w:hAnsi="Times New Roman"/>
          <w:sz w:val="24"/>
          <w:szCs w:val="24"/>
        </w:rPr>
        <w:t xml:space="preserve"> units should also develop checklists for the following: enemy prisoner of war (EPW) kit, breach kit, urban kit, trench marking kit, etc. </w:t>
      </w:r>
    </w:p>
    <w:p w:rsidR="00402EB9" w:rsidRDefault="00402EB9" w:rsidP="00F54FAE">
      <w:pPr>
        <w:pStyle w:val="ListParagraph"/>
        <w:numPr>
          <w:ilvl w:val="0"/>
          <w:numId w:val="21"/>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D</w:t>
      </w:r>
      <w:r w:rsidRPr="0066640A">
        <w:rPr>
          <w:rFonts w:ascii="Times New Roman" w:eastAsia="Times New Roman" w:hAnsi="Times New Roman"/>
          <w:sz w:val="24"/>
          <w:szCs w:val="24"/>
        </w:rPr>
        <w:t>evelop checklist samples and provide to leaders during professional military education (PME)</w:t>
      </w:r>
      <w:r>
        <w:rPr>
          <w:rFonts w:ascii="Times New Roman" w:eastAsia="Times New Roman" w:hAnsi="Times New Roman"/>
          <w:sz w:val="24"/>
          <w:szCs w:val="24"/>
        </w:rPr>
        <w:t xml:space="preserve"> courses</w:t>
      </w:r>
      <w:r w:rsidRPr="0066640A">
        <w:rPr>
          <w:rFonts w:ascii="Times New Roman" w:eastAsia="Times New Roman" w:hAnsi="Times New Roman"/>
          <w:sz w:val="24"/>
          <w:szCs w:val="24"/>
        </w:rPr>
        <w:t xml:space="preserve">. </w:t>
      </w:r>
    </w:p>
    <w:p w:rsidR="00402EB9" w:rsidRPr="0066640A" w:rsidRDefault="00402EB9" w:rsidP="00F54FAE">
      <w:pPr>
        <w:pStyle w:val="ListParagraph"/>
        <w:numPr>
          <w:ilvl w:val="0"/>
          <w:numId w:val="21"/>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Consider feasibility of providing sample checklists in doctrinal revisions. </w:t>
      </w:r>
    </w:p>
    <w:p w:rsidR="00402EB9" w:rsidRPr="007E0A72" w:rsidRDefault="00402EB9" w:rsidP="00402EB9">
      <w:pPr>
        <w:jc w:val="both"/>
        <w:rPr>
          <w:u w:val="single"/>
        </w:rPr>
      </w:pPr>
    </w:p>
    <w:p w:rsidR="00402EB9" w:rsidRPr="007E0A72" w:rsidRDefault="00402EB9" w:rsidP="00402EB9">
      <w:pPr>
        <w:jc w:val="both"/>
        <w:rPr>
          <w:b/>
          <w:u w:val="single"/>
        </w:rPr>
      </w:pPr>
      <w:r w:rsidRPr="007E0A72">
        <w:rPr>
          <w:b/>
          <w:u w:val="single"/>
        </w:rPr>
        <w:t>Unit/POC/contact info</w:t>
      </w:r>
    </w:p>
    <w:p w:rsidR="00402EB9" w:rsidRDefault="00402EB9" w:rsidP="00402EB9">
      <w:pPr>
        <w:jc w:val="both"/>
      </w:pPr>
      <w:r>
        <w:t xml:space="preserve">Mark B. </w:t>
      </w:r>
      <w:proofErr w:type="spellStart"/>
      <w:r>
        <w:t>Granen</w:t>
      </w:r>
      <w:proofErr w:type="spellEnd"/>
      <w:r>
        <w:t xml:space="preserve">, MCoE, CDID, TCM-ABCT 706.545.0989 </w:t>
      </w:r>
    </w:p>
    <w:p w:rsidR="00402EB9" w:rsidRDefault="00402EB9" w:rsidP="00402EB9">
      <w:pPr>
        <w:jc w:val="both"/>
        <w:rPr>
          <w:b/>
          <w:u w:val="single"/>
        </w:rPr>
      </w:pPr>
    </w:p>
    <w:p w:rsidR="00402EB9" w:rsidRPr="00E54B50" w:rsidRDefault="00402EB9" w:rsidP="00402EB9">
      <w:pPr>
        <w:jc w:val="both"/>
        <w:rPr>
          <w:b/>
          <w:u w:val="single"/>
        </w:rPr>
      </w:pPr>
      <w:r>
        <w:rPr>
          <w:b/>
          <w:u w:val="single"/>
        </w:rPr>
        <w:t>C</w:t>
      </w:r>
      <w:r w:rsidRPr="007E0A72">
        <w:rPr>
          <w:b/>
          <w:u w:val="single"/>
        </w:rPr>
        <w:t>omments/Notes</w:t>
      </w:r>
    </w:p>
    <w:p w:rsidR="00C27F33" w:rsidRDefault="00C27F33" w:rsidP="00706E48">
      <w:pPr>
        <w:rPr>
          <w:b/>
          <w:color w:val="FF0000"/>
          <w:u w:val="single"/>
        </w:rPr>
      </w:pPr>
    </w:p>
    <w:p w:rsidR="00402EB9" w:rsidRPr="007E0A72" w:rsidRDefault="00402EB9" w:rsidP="00402EB9">
      <w:pPr>
        <w:jc w:val="center"/>
        <w:rPr>
          <w:b/>
        </w:rPr>
      </w:pPr>
      <w:r w:rsidRPr="007E0A72">
        <w:rPr>
          <w:b/>
        </w:rPr>
        <w:t xml:space="preserve">OBSERVATION </w:t>
      </w:r>
    </w:p>
    <w:p w:rsidR="00402EB9" w:rsidRPr="007E0A72" w:rsidRDefault="00402EB9" w:rsidP="00402EB9">
      <w:pPr>
        <w:rPr>
          <w:b/>
        </w:rPr>
      </w:pPr>
    </w:p>
    <w:p w:rsidR="00402EB9" w:rsidRPr="007E0A72" w:rsidRDefault="00402EB9" w:rsidP="00402EB9">
      <w:pPr>
        <w:jc w:val="both"/>
        <w:rPr>
          <w:b/>
          <w:u w:val="single"/>
        </w:rPr>
      </w:pPr>
      <w:r w:rsidRPr="007E0A72">
        <w:rPr>
          <w:b/>
          <w:u w:val="single"/>
        </w:rPr>
        <w:t xml:space="preserve">Number (ID) </w:t>
      </w:r>
    </w:p>
    <w:p w:rsidR="00402EB9" w:rsidRPr="007E0A72" w:rsidRDefault="00402EB9" w:rsidP="00402EB9">
      <w:pPr>
        <w:jc w:val="both"/>
      </w:pPr>
      <w:r>
        <w:t>02 SH 04-28-14</w:t>
      </w:r>
    </w:p>
    <w:p w:rsidR="00402EB9" w:rsidRPr="007E0A72" w:rsidRDefault="00402EB9" w:rsidP="00402EB9">
      <w:pPr>
        <w:jc w:val="both"/>
        <w:rPr>
          <w:b/>
          <w:u w:val="single"/>
        </w:rPr>
      </w:pPr>
    </w:p>
    <w:p w:rsidR="00402EB9" w:rsidRPr="007E0A72" w:rsidRDefault="00402EB9" w:rsidP="00402EB9">
      <w:pPr>
        <w:jc w:val="both"/>
        <w:rPr>
          <w:b/>
          <w:u w:val="single"/>
        </w:rPr>
      </w:pPr>
      <w:r w:rsidRPr="007E0A72">
        <w:rPr>
          <w:b/>
          <w:u w:val="single"/>
        </w:rPr>
        <w:t>Title</w:t>
      </w:r>
    </w:p>
    <w:p w:rsidR="00402EB9" w:rsidRPr="007E0A72" w:rsidRDefault="00402EB9" w:rsidP="00402EB9">
      <w:pPr>
        <w:jc w:val="both"/>
      </w:pPr>
      <w:r>
        <w:t>Sustainment Running Estimates</w:t>
      </w:r>
    </w:p>
    <w:p w:rsidR="00402EB9" w:rsidRPr="007E0A72" w:rsidRDefault="00402EB9" w:rsidP="00402EB9">
      <w:pPr>
        <w:jc w:val="both"/>
      </w:pPr>
    </w:p>
    <w:p w:rsidR="00402EB9" w:rsidRPr="007E0A72" w:rsidRDefault="00402EB9" w:rsidP="00402EB9">
      <w:pPr>
        <w:jc w:val="both"/>
        <w:rPr>
          <w:b/>
          <w:u w:val="single"/>
        </w:rPr>
      </w:pPr>
      <w:r w:rsidRPr="007E0A72">
        <w:rPr>
          <w:b/>
          <w:u w:val="single"/>
        </w:rPr>
        <w:t>Description</w:t>
      </w:r>
    </w:p>
    <w:p w:rsidR="00402EB9" w:rsidRPr="007E0A72" w:rsidRDefault="00402EB9" w:rsidP="00402EB9">
      <w:pPr>
        <w:jc w:val="both"/>
      </w:pPr>
      <w:r>
        <w:t>The unit was challenged by forecasting short, mid</w:t>
      </w:r>
      <w:r w:rsidR="00CB2F3F">
        <w:t>,</w:t>
      </w:r>
      <w:r>
        <w:t xml:space="preserve"> and long term running estimates.</w:t>
      </w:r>
    </w:p>
    <w:p w:rsidR="00402EB9" w:rsidRPr="007E0A72" w:rsidRDefault="00402EB9" w:rsidP="00402EB9">
      <w:pPr>
        <w:jc w:val="both"/>
        <w:rPr>
          <w:u w:val="single"/>
        </w:rPr>
      </w:pPr>
    </w:p>
    <w:p w:rsidR="00402EB9" w:rsidRPr="007E0A72" w:rsidRDefault="00402EB9" w:rsidP="00402EB9">
      <w:pPr>
        <w:jc w:val="both"/>
        <w:rPr>
          <w:b/>
          <w:u w:val="single"/>
        </w:rPr>
      </w:pPr>
      <w:r w:rsidRPr="007E0A72">
        <w:rPr>
          <w:b/>
          <w:u w:val="single"/>
        </w:rPr>
        <w:t>Discussion</w:t>
      </w:r>
    </w:p>
    <w:p w:rsidR="00402EB9" w:rsidRDefault="00402EB9" w:rsidP="00402EB9">
      <w:pPr>
        <w:tabs>
          <w:tab w:val="left" w:pos="3067"/>
          <w:tab w:val="left" w:pos="7650"/>
        </w:tabs>
        <w:jc w:val="both"/>
      </w:pPr>
      <w:r>
        <w:t>The unit was conducting daily LOG SYNC meetings at 1000 daily at the BDE Main.</w:t>
      </w:r>
    </w:p>
    <w:p w:rsidR="00402EB9" w:rsidRDefault="00402EB9" w:rsidP="00F54FAE">
      <w:pPr>
        <w:tabs>
          <w:tab w:val="left" w:pos="3067"/>
        </w:tabs>
      </w:pPr>
      <w:r>
        <w:t xml:space="preserve">LOG SYNC meeting showed the units on hand roll up of Class I, III, IV, and VIII.  For example, it was noted and pointed out by the OC/T a unit would report XXX number of Meals Ready to Eat (MREs) on hand.  What was the XXX number of MREs on hand; cases of MREs or individual MRE meals?  The same held true for Class III (P).  Class III (P) showed unit capacity and what on hand quantity.  It did not show what was required.  </w:t>
      </w:r>
      <w:r w:rsidR="00F54FAE">
        <w:t>T</w:t>
      </w:r>
      <w:r>
        <w:t xml:space="preserve">his caused the SPO to do more work to forecast what the unit actually needed. </w:t>
      </w:r>
    </w:p>
    <w:p w:rsidR="00402EB9" w:rsidRPr="007E0A72" w:rsidRDefault="00402EB9" w:rsidP="00402EB9">
      <w:pPr>
        <w:tabs>
          <w:tab w:val="left" w:pos="3067"/>
        </w:tabs>
        <w:jc w:val="both"/>
      </w:pPr>
    </w:p>
    <w:p w:rsidR="00402EB9" w:rsidRPr="007E0A72" w:rsidRDefault="00402EB9" w:rsidP="00402EB9">
      <w:pPr>
        <w:jc w:val="both"/>
        <w:rPr>
          <w:b/>
          <w:u w:val="single"/>
        </w:rPr>
      </w:pPr>
      <w:r w:rsidRPr="007E0A72">
        <w:rPr>
          <w:b/>
          <w:u w:val="single"/>
        </w:rPr>
        <w:t>Insights/Lessons</w:t>
      </w:r>
    </w:p>
    <w:p w:rsidR="00402EB9" w:rsidRDefault="00402EB9" w:rsidP="00F54FAE">
      <w:r>
        <w:t>The unit</w:t>
      </w:r>
      <w:r w:rsidR="00CB2F3F">
        <w:t>’</w:t>
      </w:r>
      <w:r>
        <w:t>s roll up needs to show what is on hand and required for the next LOG</w:t>
      </w:r>
      <w:r w:rsidR="00CB2F3F">
        <w:t>PAC</w:t>
      </w:r>
      <w:r>
        <w:t xml:space="preserve"> (LP</w:t>
      </w:r>
      <w:r w:rsidR="00CB2F3F">
        <w:t>).  Recommend also adding the c</w:t>
      </w:r>
      <w:r>
        <w:t xml:space="preserve">lasses of supply needed for the mid-term.  This would make the SPO job easier.  In the case of Class I (MRE), on hand should reflect cases vs. individual meals.  Another lesson would exonerate the green, amber, red and black status of fuel requirements.  For example, the M1A2SEPv2 holds 425 gallons of fuel.  If the fuel gage shows a half of tank of fuel is the status amber or red?  Example: Does the SPO request 212 gallons (amber) or 383 gallons </w:t>
      </w:r>
      <w:r>
        <w:lastRenderedPageBreak/>
        <w:t xml:space="preserve">(red) per Abrams?  There is a difference of 171 gallons.  By reporting gallons, not status up through the S4 would assist the SPO in forecasting better fuel requirements vs. guessing.  </w:t>
      </w:r>
    </w:p>
    <w:p w:rsidR="00402EB9" w:rsidRPr="000E5092" w:rsidRDefault="00402EB9" w:rsidP="00402EB9">
      <w:pPr>
        <w:jc w:val="both"/>
      </w:pPr>
    </w:p>
    <w:p w:rsidR="00402EB9" w:rsidRDefault="00402EB9" w:rsidP="00402EB9">
      <w:pPr>
        <w:jc w:val="both"/>
      </w:pPr>
      <w:r w:rsidRPr="007E0A72">
        <w:rPr>
          <w:b/>
          <w:u w:val="single"/>
        </w:rPr>
        <w:t>DOTMLPF Implications</w:t>
      </w:r>
    </w:p>
    <w:p w:rsidR="00402EB9" w:rsidRDefault="00402EB9" w:rsidP="00B94C73">
      <w:proofErr w:type="gramStart"/>
      <w:r>
        <w:rPr>
          <w:b/>
        </w:rPr>
        <w:t>Training/Leadership.</w:t>
      </w:r>
      <w:proofErr w:type="gramEnd"/>
      <w:r>
        <w:rPr>
          <w:b/>
        </w:rPr>
        <w:t xml:space="preserve">  </w:t>
      </w:r>
      <w:r>
        <w:t>Provide a</w:t>
      </w:r>
      <w:r w:rsidR="00F54FAE">
        <w:t>c</w:t>
      </w:r>
      <w:r>
        <w:t>cu</w:t>
      </w:r>
      <w:r w:rsidR="00CB2F3F">
        <w:t>ra</w:t>
      </w:r>
      <w:r>
        <w:t>te required Classes of supply to the BCT</w:t>
      </w:r>
      <w:r w:rsidR="00CB2F3F">
        <w:t xml:space="preserve"> S</w:t>
      </w:r>
      <w:r>
        <w:t xml:space="preserve">4, so the SPO can push the needed commodities forward.  </w:t>
      </w:r>
      <w:proofErr w:type="gramStart"/>
      <w:r w:rsidR="00F54FAE">
        <w:t>Starting</w:t>
      </w:r>
      <w:r>
        <w:t xml:space="preserve"> at the PLT level all the way up to the BN S4.</w:t>
      </w:r>
      <w:proofErr w:type="gramEnd"/>
      <w:r>
        <w:t xml:space="preserve">  Incorporate in to the units SOPs.  Consumption rate 3x5 cards can be created for all combat platforms.</w:t>
      </w:r>
    </w:p>
    <w:p w:rsidR="00402EB9" w:rsidRDefault="00402EB9" w:rsidP="00402EB9">
      <w:pPr>
        <w:jc w:val="both"/>
      </w:pPr>
    </w:p>
    <w:p w:rsidR="00402EB9" w:rsidRPr="007E0A72" w:rsidRDefault="00402EB9" w:rsidP="00402EB9">
      <w:pPr>
        <w:jc w:val="both"/>
        <w:rPr>
          <w:b/>
          <w:u w:val="single"/>
        </w:rPr>
      </w:pPr>
      <w:r>
        <w:rPr>
          <w:b/>
        </w:rPr>
        <w:t>Unit/POC/contact</w:t>
      </w:r>
      <w:r w:rsidRPr="007E0A72">
        <w:rPr>
          <w:b/>
          <w:u w:val="single"/>
        </w:rPr>
        <w:t xml:space="preserve"> info</w:t>
      </w:r>
    </w:p>
    <w:p w:rsidR="00402EB9" w:rsidRDefault="00402EB9" w:rsidP="00402EB9">
      <w:pPr>
        <w:jc w:val="both"/>
      </w:pPr>
      <w:r>
        <w:t>Stephen Harper, TCM-ABCT, CDID, 706.626.1148</w:t>
      </w:r>
    </w:p>
    <w:p w:rsidR="00402EB9" w:rsidRDefault="00402EB9" w:rsidP="00F54FAE">
      <w:r>
        <w:t>Stephen.j.harper.ctr@mail.mil</w:t>
      </w:r>
    </w:p>
    <w:p w:rsidR="00402EB9" w:rsidRDefault="00402EB9" w:rsidP="00402EB9">
      <w:pPr>
        <w:jc w:val="both"/>
        <w:rPr>
          <w:b/>
          <w:u w:val="single"/>
        </w:rPr>
      </w:pPr>
    </w:p>
    <w:p w:rsidR="00402EB9" w:rsidRDefault="00402EB9" w:rsidP="00402EB9">
      <w:pPr>
        <w:jc w:val="both"/>
        <w:rPr>
          <w:b/>
          <w:u w:val="single"/>
        </w:rPr>
      </w:pPr>
      <w:r>
        <w:rPr>
          <w:b/>
          <w:u w:val="single"/>
        </w:rPr>
        <w:t>C</w:t>
      </w:r>
      <w:r w:rsidRPr="007E0A72">
        <w:rPr>
          <w:b/>
          <w:u w:val="single"/>
        </w:rPr>
        <w:t>omments/Notes</w:t>
      </w:r>
    </w:p>
    <w:p w:rsidR="00402EB9" w:rsidRPr="00703D75" w:rsidRDefault="00402EB9" w:rsidP="00402EB9">
      <w:pPr>
        <w:jc w:val="both"/>
      </w:pPr>
      <w:r w:rsidRPr="00703D75">
        <w:t xml:space="preserve">Each </w:t>
      </w:r>
      <w:r>
        <w:t>combat platform should have a Class III (P) index card showing the gallons needed based on what the fuel gage is reflecting.</w:t>
      </w:r>
    </w:p>
    <w:p w:rsidR="00402EB9" w:rsidRDefault="00402EB9" w:rsidP="00706E48">
      <w:pPr>
        <w:rPr>
          <w:b/>
          <w:color w:val="FF0000"/>
          <w:u w:val="single"/>
        </w:rPr>
      </w:pPr>
    </w:p>
    <w:p w:rsidR="00402EB9" w:rsidRPr="007E0A72" w:rsidRDefault="00402EB9" w:rsidP="00402EB9">
      <w:pPr>
        <w:jc w:val="center"/>
        <w:rPr>
          <w:b/>
        </w:rPr>
      </w:pPr>
      <w:r w:rsidRPr="007E0A72">
        <w:rPr>
          <w:b/>
        </w:rPr>
        <w:t xml:space="preserve">OBSERVATION </w:t>
      </w:r>
    </w:p>
    <w:p w:rsidR="00402EB9" w:rsidRPr="007E0A72" w:rsidRDefault="00402EB9" w:rsidP="00402EB9">
      <w:pPr>
        <w:rPr>
          <w:b/>
        </w:rPr>
      </w:pPr>
    </w:p>
    <w:p w:rsidR="00402EB9" w:rsidRPr="007E0A72" w:rsidRDefault="00402EB9" w:rsidP="00402EB9">
      <w:pPr>
        <w:jc w:val="both"/>
        <w:rPr>
          <w:b/>
          <w:u w:val="single"/>
        </w:rPr>
      </w:pPr>
      <w:r w:rsidRPr="007E0A72">
        <w:rPr>
          <w:b/>
          <w:u w:val="single"/>
        </w:rPr>
        <w:t xml:space="preserve">Number (ID) </w:t>
      </w:r>
    </w:p>
    <w:p w:rsidR="00402EB9" w:rsidRPr="007E0A72" w:rsidRDefault="00402EB9" w:rsidP="00402EB9">
      <w:pPr>
        <w:jc w:val="both"/>
      </w:pPr>
      <w:r>
        <w:t>03 DDM 04-26-14</w:t>
      </w:r>
    </w:p>
    <w:p w:rsidR="00402EB9" w:rsidRPr="007E0A72" w:rsidRDefault="00402EB9" w:rsidP="00402EB9">
      <w:pPr>
        <w:jc w:val="both"/>
        <w:rPr>
          <w:b/>
          <w:u w:val="single"/>
        </w:rPr>
      </w:pPr>
    </w:p>
    <w:p w:rsidR="00402EB9" w:rsidRPr="007E0A72" w:rsidRDefault="00402EB9" w:rsidP="00402EB9">
      <w:pPr>
        <w:jc w:val="both"/>
        <w:rPr>
          <w:b/>
          <w:u w:val="single"/>
        </w:rPr>
      </w:pPr>
      <w:r w:rsidRPr="007E0A72">
        <w:rPr>
          <w:b/>
          <w:u w:val="single"/>
        </w:rPr>
        <w:t>Title</w:t>
      </w:r>
    </w:p>
    <w:p w:rsidR="00402EB9" w:rsidRDefault="00402EB9" w:rsidP="00402EB9">
      <w:pPr>
        <w:jc w:val="both"/>
      </w:pPr>
      <w:r>
        <w:t>Infantry Squads Underutilized</w:t>
      </w:r>
    </w:p>
    <w:p w:rsidR="00402EB9" w:rsidRPr="007E0A72" w:rsidRDefault="00402EB9" w:rsidP="00402EB9">
      <w:pPr>
        <w:jc w:val="both"/>
      </w:pPr>
    </w:p>
    <w:p w:rsidR="00402EB9" w:rsidRPr="007E0A72" w:rsidRDefault="00402EB9" w:rsidP="00402EB9">
      <w:pPr>
        <w:jc w:val="both"/>
        <w:rPr>
          <w:b/>
          <w:u w:val="single"/>
        </w:rPr>
      </w:pPr>
      <w:r w:rsidRPr="007E0A72">
        <w:rPr>
          <w:b/>
          <w:u w:val="single"/>
        </w:rPr>
        <w:t>Description</w:t>
      </w:r>
    </w:p>
    <w:p w:rsidR="00402EB9" w:rsidRDefault="00402EB9" w:rsidP="00F54FAE">
      <w:r>
        <w:t xml:space="preserve">Rifle platoons experienced challenges maximizing the capability of infantry squads. </w:t>
      </w:r>
    </w:p>
    <w:p w:rsidR="00402EB9" w:rsidRDefault="00402EB9" w:rsidP="00402EB9">
      <w:pPr>
        <w:jc w:val="both"/>
      </w:pPr>
    </w:p>
    <w:p w:rsidR="00402EB9" w:rsidRPr="007E0A72" w:rsidRDefault="00402EB9" w:rsidP="00402EB9">
      <w:pPr>
        <w:jc w:val="both"/>
        <w:rPr>
          <w:b/>
          <w:u w:val="single"/>
        </w:rPr>
      </w:pPr>
      <w:r w:rsidRPr="007E0A72">
        <w:rPr>
          <w:b/>
          <w:u w:val="single"/>
        </w:rPr>
        <w:t>Discussion</w:t>
      </w:r>
    </w:p>
    <w:p w:rsidR="00402EB9" w:rsidRDefault="00402EB9" w:rsidP="00F54FAE">
      <w:r>
        <w:t xml:space="preserve">Infantry squads could have been better employed during </w:t>
      </w:r>
      <w:r w:rsidR="00CB2F3F">
        <w:t>this NTC rotation</w:t>
      </w:r>
      <w:r>
        <w:t xml:space="preserve"> to clear dominant terrain and prevent enemy flanking anti-tank (AT) fires.   The mountainous terrain along avenues of approach throughout the unit’s area of operations (AO) favored light infantry offensive and defensive operations to counter enemy AT s</w:t>
      </w:r>
      <w:r w:rsidR="00CB2F3F">
        <w:t>trong points.  The unit seldom</w:t>
      </w:r>
      <w:r>
        <w:t xml:space="preserve"> deployed squads to clear adjacent high terrain where </w:t>
      </w:r>
      <w:proofErr w:type="spellStart"/>
      <w:r>
        <w:t>Bradleys</w:t>
      </w:r>
      <w:proofErr w:type="spellEnd"/>
      <w:r>
        <w:t xml:space="preserve"> were exposed to enemy AT strong points.  It was more common for infant</w:t>
      </w:r>
      <w:r w:rsidR="00CB2F3F">
        <w:t>ry to dismount and provide near-</w:t>
      </w:r>
      <w:r>
        <w:t xml:space="preserve">local security for vehicles.  </w:t>
      </w:r>
      <w:proofErr w:type="spellStart"/>
      <w:r>
        <w:t>Bradleys</w:t>
      </w:r>
      <w:proofErr w:type="spellEnd"/>
      <w:r w:rsidRPr="006F5C3E">
        <w:t xml:space="preserve"> are at a disadvantage if they enter a natural obstacle observed by enemy equipped with anti-armor weapons, but sometimes units have no choice but to negotiate this terrain.  </w:t>
      </w:r>
      <w:r>
        <w:t>Units could have used infantry squads</w:t>
      </w:r>
      <w:r w:rsidRPr="006F5C3E">
        <w:t xml:space="preserve"> better when moving vehicles through restrictive terrain, specifically defiles.</w:t>
      </w:r>
      <w:r>
        <w:t xml:space="preserve"> </w:t>
      </w:r>
      <w:r w:rsidRPr="006F5C3E">
        <w:t xml:space="preserve"> If time and terrain permi</w:t>
      </w:r>
      <w:r>
        <w:t>t, the platoon should dismount i</w:t>
      </w:r>
      <w:r w:rsidRPr="006F5C3E">
        <w:t>nfantry to reconnoiter the movement route and secure the far side.</w:t>
      </w:r>
      <w:r>
        <w:t xml:space="preserve">  Company and platoon leadership did not always conduct detailed mission and terrain analysis necessary to deliberately plan use of infantry squads to support operations.  The tempo of the operation adds to the confusion and leaders become fixated on the mounted Bradley fight losing focus on all assets that are available to react to contact.   During offensive operations graphical control measures to depict dismount and remount points are not being planned.  Once unexpected contact is made units are not identifying </w:t>
      </w:r>
      <w:r>
        <w:lastRenderedPageBreak/>
        <w:t xml:space="preserve">protected positions to dismount infantry to provide additional firepower for the fight.  There were occasions where stationary vehicles were destroyed while the infantry squad was still on board resulting in mass casualties.  </w:t>
      </w:r>
    </w:p>
    <w:p w:rsidR="00402EB9" w:rsidRPr="007E0A72" w:rsidRDefault="00402EB9" w:rsidP="00402EB9">
      <w:pPr>
        <w:jc w:val="both"/>
      </w:pPr>
    </w:p>
    <w:p w:rsidR="00402EB9" w:rsidRDefault="00402EB9" w:rsidP="00402EB9">
      <w:pPr>
        <w:jc w:val="both"/>
        <w:rPr>
          <w:b/>
          <w:u w:val="single"/>
        </w:rPr>
      </w:pPr>
      <w:r w:rsidRPr="007E0A72">
        <w:rPr>
          <w:b/>
          <w:u w:val="single"/>
        </w:rPr>
        <w:t>Insights/Lessons</w:t>
      </w:r>
    </w:p>
    <w:p w:rsidR="00402EB9" w:rsidRDefault="00402EB9" w:rsidP="00F54FAE">
      <w:r>
        <w:t xml:space="preserve">The TRADOC Capability Manager, Armored Brigade Combat Team (TCM-ABCT) has observed this same trend across other ABCTs during past decisive action NTC rotations.  Infantry leadership at company and platoon level have demonstrated a lack of knowledge, skills and attributes to conduct deliberate planning that is necessary to identify the appropriate time to deploy infantry squads based upon known or expected enemy contact.  </w:t>
      </w:r>
    </w:p>
    <w:p w:rsidR="00402EB9" w:rsidRDefault="00402EB9" w:rsidP="00402EB9">
      <w:pPr>
        <w:jc w:val="both"/>
        <w:rPr>
          <w:b/>
          <w:u w:val="single"/>
        </w:rPr>
      </w:pPr>
    </w:p>
    <w:p w:rsidR="00402EB9" w:rsidRDefault="00402EB9" w:rsidP="00402EB9">
      <w:pPr>
        <w:jc w:val="both"/>
        <w:rPr>
          <w:b/>
          <w:u w:val="single"/>
        </w:rPr>
      </w:pPr>
      <w:r w:rsidRPr="007E0A72">
        <w:rPr>
          <w:b/>
          <w:u w:val="single"/>
        </w:rPr>
        <w:t>DOTMLPF Implications</w:t>
      </w:r>
    </w:p>
    <w:p w:rsidR="00402EB9" w:rsidRPr="00FD7D32" w:rsidRDefault="00402EB9" w:rsidP="00402EB9">
      <w:pPr>
        <w:jc w:val="both"/>
        <w:rPr>
          <w:b/>
        </w:rPr>
      </w:pPr>
      <w:r w:rsidRPr="00D232F8">
        <w:rPr>
          <w:b/>
        </w:rPr>
        <w:t>Training/Leader Development</w:t>
      </w:r>
      <w:r>
        <w:rPr>
          <w:b/>
        </w:rPr>
        <w:t xml:space="preserve"> Recommendations:</w:t>
      </w:r>
    </w:p>
    <w:p w:rsidR="00402EB9" w:rsidRDefault="00402EB9" w:rsidP="00F54FAE">
      <w:pPr>
        <w:pStyle w:val="ListParagraph"/>
        <w:numPr>
          <w:ilvl w:val="0"/>
          <w:numId w:val="22"/>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A</w:t>
      </w:r>
      <w:r w:rsidRPr="008F7369">
        <w:rPr>
          <w:rFonts w:ascii="Times New Roman" w:eastAsia="Times New Roman" w:hAnsi="Times New Roman"/>
          <w:sz w:val="24"/>
          <w:szCs w:val="24"/>
        </w:rPr>
        <w:t>ll leaders assigned to ABCT rifle platoons attend the Bradley Leader Course en route to the unit or in conjunction with schedule</w:t>
      </w:r>
      <w:r>
        <w:rPr>
          <w:rFonts w:ascii="Times New Roman" w:eastAsia="Times New Roman" w:hAnsi="Times New Roman"/>
          <w:sz w:val="24"/>
          <w:szCs w:val="24"/>
        </w:rPr>
        <w:t>d</w:t>
      </w:r>
      <w:r w:rsidRPr="008F7369">
        <w:rPr>
          <w:rFonts w:ascii="Times New Roman" w:eastAsia="Times New Roman" w:hAnsi="Times New Roman"/>
          <w:sz w:val="24"/>
          <w:szCs w:val="24"/>
        </w:rPr>
        <w:t xml:space="preserve"> PME courses. </w:t>
      </w:r>
    </w:p>
    <w:p w:rsidR="00402EB9" w:rsidRDefault="00402EB9" w:rsidP="00F54FAE">
      <w:pPr>
        <w:pStyle w:val="ListParagraph"/>
        <w:numPr>
          <w:ilvl w:val="0"/>
          <w:numId w:val="22"/>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Units conduct deliberate planning to identify how to maximize the use of both mounted and dismounted forces. </w:t>
      </w:r>
    </w:p>
    <w:p w:rsidR="00402EB9" w:rsidRDefault="00402EB9" w:rsidP="00402EB9">
      <w:pPr>
        <w:pStyle w:val="ListParagraph"/>
        <w:numPr>
          <w:ilvl w:val="0"/>
          <w:numId w:val="22"/>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Professional Military Education (PME) and functional courses review course content to ensure that officers and non-commissioned officers are trained on doctrine regarding the employment of infantry squads assigned to rifle platoons in ABCTs.  </w:t>
      </w:r>
    </w:p>
    <w:p w:rsidR="00402EB9" w:rsidRDefault="00402EB9" w:rsidP="00F54FAE">
      <w:pPr>
        <w:pStyle w:val="ListParagraph"/>
        <w:numPr>
          <w:ilvl w:val="0"/>
          <w:numId w:val="22"/>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Units develop tactical standard operating procedures that address battle drills for rifle platoons. </w:t>
      </w:r>
    </w:p>
    <w:p w:rsidR="00402EB9" w:rsidRDefault="00402EB9" w:rsidP="00F54FAE">
      <w:pPr>
        <w:pStyle w:val="ListParagraph"/>
        <w:numPr>
          <w:ilvl w:val="0"/>
          <w:numId w:val="22"/>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One </w:t>
      </w:r>
      <w:r w:rsidRPr="008370D9">
        <w:rPr>
          <w:rFonts w:ascii="Times New Roman" w:eastAsia="Times New Roman" w:hAnsi="Times New Roman"/>
          <w:sz w:val="24"/>
          <w:szCs w:val="24"/>
        </w:rPr>
        <w:t xml:space="preserve">technique </w:t>
      </w:r>
      <w:r>
        <w:rPr>
          <w:rFonts w:ascii="Times New Roman" w:eastAsia="Times New Roman" w:hAnsi="Times New Roman"/>
          <w:sz w:val="24"/>
          <w:szCs w:val="24"/>
        </w:rPr>
        <w:t>to u</w:t>
      </w:r>
      <w:r w:rsidR="00CB2F3F">
        <w:rPr>
          <w:rFonts w:ascii="Times New Roman" w:eastAsia="Times New Roman" w:hAnsi="Times New Roman"/>
          <w:sz w:val="24"/>
          <w:szCs w:val="24"/>
        </w:rPr>
        <w:t>se</w:t>
      </w:r>
      <w:r>
        <w:rPr>
          <w:rFonts w:ascii="Times New Roman" w:eastAsia="Times New Roman" w:hAnsi="Times New Roman"/>
          <w:sz w:val="24"/>
          <w:szCs w:val="24"/>
        </w:rPr>
        <w:t xml:space="preserve"> infantry squads in restrictive terrain is to deploy them </w:t>
      </w:r>
      <w:r w:rsidRPr="008370D9">
        <w:rPr>
          <w:rFonts w:ascii="Times New Roman" w:eastAsia="Times New Roman" w:hAnsi="Times New Roman"/>
          <w:sz w:val="24"/>
          <w:szCs w:val="24"/>
        </w:rPr>
        <w:t xml:space="preserve">forward through the defile and at each turn in the defile, mark support by fire positions, and then pull the vehicle crews forward in support incrementally until the entire defile has </w:t>
      </w:r>
      <w:r>
        <w:rPr>
          <w:rFonts w:ascii="Times New Roman" w:eastAsia="Times New Roman" w:hAnsi="Times New Roman"/>
          <w:sz w:val="24"/>
          <w:szCs w:val="24"/>
        </w:rPr>
        <w:t>been secured</w:t>
      </w:r>
      <w:r w:rsidRPr="008370D9">
        <w:rPr>
          <w:rFonts w:ascii="Times New Roman" w:eastAsia="Times New Roman" w:hAnsi="Times New Roman"/>
          <w:sz w:val="24"/>
          <w:szCs w:val="24"/>
        </w:rPr>
        <w:t xml:space="preserve">.  This process can be very slow and strenuous for the Infantry. CPT John W. Miller III published an article in the Dec 94 issue of Armor Magazine titled Clearing the Defile – A Doctrinal Discussion that can be downloaded at </w:t>
      </w:r>
      <w:r>
        <w:rPr>
          <w:rFonts w:ascii="Times New Roman" w:eastAsia="Times New Roman" w:hAnsi="Times New Roman"/>
          <w:sz w:val="24"/>
          <w:szCs w:val="24"/>
        </w:rPr>
        <w:t xml:space="preserve"> the following website: </w:t>
      </w:r>
      <w:r w:rsidRPr="000E04E5">
        <w:rPr>
          <w:rFonts w:ascii="Times New Roman" w:eastAsia="Times New Roman" w:hAnsi="Times New Roman"/>
          <w:sz w:val="24"/>
          <w:szCs w:val="24"/>
        </w:rPr>
        <w:t>http://www.benning.army.mil/armor/eARMOR/content/issues/1994/NOV_DEC/ArmorNovemberDecember1994web.pdf</w:t>
      </w:r>
    </w:p>
    <w:p w:rsidR="00402EB9" w:rsidRPr="008F7369" w:rsidRDefault="00402EB9" w:rsidP="00F54FAE">
      <w:pPr>
        <w:pStyle w:val="ListParagraph"/>
        <w:numPr>
          <w:ilvl w:val="0"/>
          <w:numId w:val="22"/>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Platoons and companies </w:t>
      </w:r>
      <w:r w:rsidRPr="000E04E5">
        <w:rPr>
          <w:rFonts w:ascii="Times New Roman" w:eastAsia="Times New Roman" w:hAnsi="Times New Roman"/>
          <w:sz w:val="24"/>
          <w:szCs w:val="24"/>
        </w:rPr>
        <w:t>conduct reconnaissance of the objective to determine dismount points and those locations should be depicte</w:t>
      </w:r>
      <w:r>
        <w:rPr>
          <w:rFonts w:ascii="Times New Roman" w:eastAsia="Times New Roman" w:hAnsi="Times New Roman"/>
          <w:sz w:val="24"/>
          <w:szCs w:val="24"/>
        </w:rPr>
        <w:t xml:space="preserve">d on the graphics. Units </w:t>
      </w:r>
      <w:r w:rsidRPr="000E04E5">
        <w:rPr>
          <w:rFonts w:ascii="Times New Roman" w:eastAsia="Times New Roman" w:hAnsi="Times New Roman"/>
          <w:sz w:val="24"/>
          <w:szCs w:val="24"/>
        </w:rPr>
        <w:t xml:space="preserve">rehearse dismounting at dismount points.  </w:t>
      </w:r>
    </w:p>
    <w:p w:rsidR="00402EB9" w:rsidRDefault="00402EB9" w:rsidP="00402EB9">
      <w:pPr>
        <w:jc w:val="both"/>
        <w:rPr>
          <w:b/>
        </w:rPr>
      </w:pPr>
    </w:p>
    <w:p w:rsidR="00402EB9" w:rsidRPr="00A92CC5" w:rsidRDefault="00402EB9" w:rsidP="00402EB9">
      <w:pPr>
        <w:jc w:val="both"/>
      </w:pPr>
      <w:r w:rsidRPr="007E0A72">
        <w:rPr>
          <w:b/>
          <w:u w:val="single"/>
        </w:rPr>
        <w:t>Unit/POC/contact info</w:t>
      </w:r>
    </w:p>
    <w:p w:rsidR="00402EB9" w:rsidRPr="00973AFF" w:rsidRDefault="00402EB9" w:rsidP="00402EB9">
      <w:pPr>
        <w:jc w:val="both"/>
      </w:pPr>
      <w:r w:rsidRPr="00973AFF">
        <w:t>TCM-ABCT / Mr. Derek McCrea</w:t>
      </w:r>
    </w:p>
    <w:p w:rsidR="00402EB9" w:rsidRPr="00494409" w:rsidRDefault="00402EB9" w:rsidP="00402EB9">
      <w:pPr>
        <w:jc w:val="both"/>
        <w:rPr>
          <w:b/>
          <w:u w:val="single"/>
        </w:rPr>
      </w:pPr>
      <w:r w:rsidRPr="00973AFF">
        <w:t>706-545-2684 / derek.d.mccrea.ctr@mail.mil</w:t>
      </w:r>
    </w:p>
    <w:p w:rsidR="00402EB9" w:rsidRDefault="00402EB9" w:rsidP="00706E48">
      <w:pPr>
        <w:rPr>
          <w:b/>
          <w:color w:val="FF0000"/>
          <w:u w:val="single"/>
        </w:rPr>
      </w:pPr>
    </w:p>
    <w:p w:rsidR="00402EB9" w:rsidRPr="007E0A72" w:rsidRDefault="00402EB9" w:rsidP="00402EB9">
      <w:pPr>
        <w:jc w:val="center"/>
        <w:rPr>
          <w:b/>
        </w:rPr>
      </w:pPr>
      <w:r w:rsidRPr="007E0A72">
        <w:rPr>
          <w:b/>
        </w:rPr>
        <w:t xml:space="preserve">OBSERVATION </w:t>
      </w:r>
    </w:p>
    <w:p w:rsidR="00402EB9" w:rsidRPr="007E0A72" w:rsidRDefault="00402EB9" w:rsidP="00402EB9">
      <w:pPr>
        <w:rPr>
          <w:b/>
        </w:rPr>
      </w:pPr>
    </w:p>
    <w:p w:rsidR="00402EB9" w:rsidRPr="007E0A72" w:rsidRDefault="00402EB9" w:rsidP="00402EB9">
      <w:pPr>
        <w:jc w:val="both"/>
        <w:rPr>
          <w:b/>
          <w:u w:val="single"/>
        </w:rPr>
      </w:pPr>
      <w:r w:rsidRPr="007E0A72">
        <w:rPr>
          <w:b/>
          <w:u w:val="single"/>
        </w:rPr>
        <w:t xml:space="preserve">Number (ID) </w:t>
      </w:r>
    </w:p>
    <w:p w:rsidR="00402EB9" w:rsidRPr="007E0A72" w:rsidRDefault="00402EB9" w:rsidP="00402EB9">
      <w:pPr>
        <w:jc w:val="both"/>
      </w:pPr>
      <w:r>
        <w:t>03 MBG 04-25-14</w:t>
      </w:r>
    </w:p>
    <w:p w:rsidR="00402EB9" w:rsidRPr="007E0A72" w:rsidRDefault="00402EB9" w:rsidP="00402EB9">
      <w:pPr>
        <w:jc w:val="both"/>
        <w:rPr>
          <w:b/>
          <w:u w:val="single"/>
        </w:rPr>
      </w:pPr>
    </w:p>
    <w:p w:rsidR="00402EB9" w:rsidRPr="007E0A72" w:rsidRDefault="00402EB9" w:rsidP="00402EB9">
      <w:pPr>
        <w:jc w:val="both"/>
        <w:rPr>
          <w:b/>
          <w:u w:val="single"/>
        </w:rPr>
      </w:pPr>
      <w:r w:rsidRPr="007E0A72">
        <w:rPr>
          <w:b/>
          <w:u w:val="single"/>
        </w:rPr>
        <w:t>Title</w:t>
      </w:r>
    </w:p>
    <w:p w:rsidR="00402EB9" w:rsidRPr="007E0A72" w:rsidRDefault="00402EB9" w:rsidP="00402EB9">
      <w:pPr>
        <w:jc w:val="both"/>
      </w:pPr>
      <w:r>
        <w:t>Casualty Evacuation</w:t>
      </w:r>
    </w:p>
    <w:p w:rsidR="00402EB9" w:rsidRPr="007E0A72" w:rsidRDefault="00402EB9" w:rsidP="00402EB9">
      <w:pPr>
        <w:jc w:val="both"/>
      </w:pPr>
    </w:p>
    <w:p w:rsidR="00402EB9" w:rsidRPr="007E0A72" w:rsidRDefault="00402EB9" w:rsidP="00402EB9">
      <w:pPr>
        <w:jc w:val="both"/>
        <w:rPr>
          <w:b/>
          <w:u w:val="single"/>
        </w:rPr>
      </w:pPr>
      <w:r w:rsidRPr="007E0A72">
        <w:rPr>
          <w:b/>
          <w:u w:val="single"/>
        </w:rPr>
        <w:t>Description</w:t>
      </w:r>
    </w:p>
    <w:p w:rsidR="00402EB9" w:rsidRDefault="00402EB9" w:rsidP="00402EB9">
      <w:pPr>
        <w:jc w:val="both"/>
      </w:pPr>
      <w:r>
        <w:t xml:space="preserve">The brigade was challenged with conducting casualty evacuation (CASEVAC). </w:t>
      </w:r>
    </w:p>
    <w:p w:rsidR="00402EB9" w:rsidRDefault="00402EB9" w:rsidP="00402EB9">
      <w:pPr>
        <w:jc w:val="both"/>
      </w:pPr>
    </w:p>
    <w:p w:rsidR="00402EB9" w:rsidRDefault="00402EB9" w:rsidP="00402EB9">
      <w:pPr>
        <w:jc w:val="both"/>
        <w:rPr>
          <w:b/>
          <w:u w:val="single"/>
        </w:rPr>
      </w:pPr>
      <w:r w:rsidRPr="007E0A72">
        <w:rPr>
          <w:b/>
          <w:u w:val="single"/>
        </w:rPr>
        <w:t>Discussion</w:t>
      </w:r>
    </w:p>
    <w:p w:rsidR="00402EB9" w:rsidRDefault="00402EB9" w:rsidP="00B94C73">
      <w:r w:rsidRPr="004D12AF">
        <w:t>L</w:t>
      </w:r>
      <w:r>
        <w:t>eader</w:t>
      </w:r>
      <w:r w:rsidRPr="004D12AF">
        <w:t xml:space="preserve"> skills </w:t>
      </w:r>
      <w:r>
        <w:t xml:space="preserve">required </w:t>
      </w:r>
      <w:r w:rsidRPr="004D12AF">
        <w:t xml:space="preserve">to </w:t>
      </w:r>
      <w:r>
        <w:t>plan, rehearse</w:t>
      </w:r>
      <w:r w:rsidR="00F54FAE">
        <w:t>,</w:t>
      </w:r>
      <w:r>
        <w:t xml:space="preserve"> and </w:t>
      </w:r>
      <w:r w:rsidRPr="004D12AF">
        <w:t>conduct ground CASE</w:t>
      </w:r>
      <w:r>
        <w:t>VAC during decisive actions has</w:t>
      </w:r>
      <w:r w:rsidRPr="004D12AF">
        <w:t xml:space="preserve"> atrophied.  CASEVAC was not rehearsed from platoon to BCT level effectively. FM or full dre</w:t>
      </w:r>
      <w:r>
        <w:t xml:space="preserve">ss rehearsals could have increased the efficiency of the process and </w:t>
      </w:r>
      <w:r w:rsidRPr="004D12AF">
        <w:t>decreased died of wounds rate</w:t>
      </w:r>
      <w:r>
        <w:t>s</w:t>
      </w:r>
      <w:r w:rsidRPr="004D12AF">
        <w:t>.</w:t>
      </w:r>
      <w:r>
        <w:t xml:space="preserve">  During the movement to contact 107 Soldiers in the BCT died of wounds and that number could have been reduced with rehearsals, graphics</w:t>
      </w:r>
      <w:r w:rsidR="00B94C73">
        <w:t>,</w:t>
      </w:r>
      <w:r>
        <w:t xml:space="preserve"> and increased leader understanding of the plan.  Some platoons and companies did not have sustainment graphics containing CASEVAC control measures.  In other cases the first sergeant would give grids during the operations order but did not produce graphics.  The result was when the first sergeant and headquarters platoon medic became casualties themselves no one in the company was prepared to evacuate casualties in accordance with the brigade’s plan.  </w:t>
      </w:r>
    </w:p>
    <w:p w:rsidR="00402EB9" w:rsidRPr="004D12AF" w:rsidRDefault="00402EB9" w:rsidP="00402EB9">
      <w:pPr>
        <w:jc w:val="both"/>
        <w:rPr>
          <w:b/>
          <w:u w:val="single"/>
        </w:rPr>
      </w:pPr>
      <w:r>
        <w:t xml:space="preserve"> </w:t>
      </w:r>
    </w:p>
    <w:p w:rsidR="00402EB9" w:rsidRDefault="00402EB9" w:rsidP="00402EB9">
      <w:pPr>
        <w:jc w:val="both"/>
        <w:rPr>
          <w:b/>
          <w:u w:val="single"/>
        </w:rPr>
      </w:pPr>
      <w:r w:rsidRPr="007E0A72">
        <w:rPr>
          <w:b/>
          <w:u w:val="single"/>
        </w:rPr>
        <w:t>Insights/Lessons</w:t>
      </w:r>
    </w:p>
    <w:p w:rsidR="00402EB9" w:rsidRDefault="00402EB9" w:rsidP="00B94C73">
      <w:r>
        <w:t xml:space="preserve">In the past ten years leaders have exercised non-standard CASEVAC and MEDEVAC but do not have repetitive experience conducting CASEVAC against a near peer threat with mass casualties during </w:t>
      </w:r>
      <w:r w:rsidRPr="004D12AF">
        <w:t xml:space="preserve">decisive action training environment (DATE).  </w:t>
      </w:r>
      <w:r>
        <w:t>Review of platoon and company</w:t>
      </w:r>
      <w:r w:rsidRPr="004D12AF">
        <w:t xml:space="preserve"> doctrine identified areas that can be improved with more details f</w:t>
      </w:r>
      <w:r>
        <w:t>or units to use as a baseline for planning and conducting CASEVAC operations</w:t>
      </w:r>
      <w:r w:rsidRPr="004D12AF">
        <w:t xml:space="preserve">.  </w:t>
      </w:r>
      <w:r>
        <w:t xml:space="preserve">Doctrinal references refer the reader to unit SOPs to provide additional details on CASEVAC.  </w:t>
      </w:r>
      <w:r w:rsidRPr="004D12AF">
        <w:t xml:space="preserve">Review </w:t>
      </w:r>
      <w:r>
        <w:t>of unit SOPs has identified they</w:t>
      </w:r>
      <w:r w:rsidRPr="004D12AF">
        <w:t xml:space="preserve"> no longer contain the details for planning and executi</w:t>
      </w:r>
      <w:r>
        <w:t>ng CASEVAC</w:t>
      </w:r>
      <w:r w:rsidRPr="004D12AF">
        <w:t xml:space="preserve"> and medical evacuation (MEDEVAC), and leaders have lost the knowledge, skills and attributes to conduc</w:t>
      </w:r>
      <w:r>
        <w:t xml:space="preserve">t these operations during </w:t>
      </w:r>
      <w:r w:rsidRPr="004D12AF">
        <w:t xml:space="preserve">DATE.  Since TACSOPs do not contain details, units are referring to doctrinal manuals for details on ground and aerial casualty evacuation.  These doctrinal manuals do not discuss these tasks in sufficient detail and do not mitigate demonstrated unit weaknesses on evacuating casualties with organic assets, mass casualty evacuations, planning and rehearsals.  </w:t>
      </w:r>
      <w:r>
        <w:t xml:space="preserve">Units are not adding sustainment rehearsals to their timeline to allow time to conduct CASEVAC rehearsals.  </w:t>
      </w:r>
    </w:p>
    <w:p w:rsidR="00402EB9" w:rsidRDefault="00402EB9" w:rsidP="00402EB9">
      <w:pPr>
        <w:jc w:val="both"/>
        <w:rPr>
          <w:b/>
          <w:u w:val="single"/>
        </w:rPr>
      </w:pPr>
    </w:p>
    <w:p w:rsidR="00402EB9" w:rsidRDefault="00402EB9" w:rsidP="00402EB9">
      <w:pPr>
        <w:jc w:val="both"/>
        <w:rPr>
          <w:b/>
          <w:u w:val="single"/>
        </w:rPr>
      </w:pPr>
      <w:r w:rsidRPr="007E0A72">
        <w:rPr>
          <w:b/>
          <w:u w:val="single"/>
        </w:rPr>
        <w:t>DOTMLPF Implications</w:t>
      </w:r>
    </w:p>
    <w:p w:rsidR="00402EB9" w:rsidRPr="00FD7D32" w:rsidRDefault="00402EB9" w:rsidP="00402EB9">
      <w:pPr>
        <w:jc w:val="both"/>
        <w:rPr>
          <w:b/>
        </w:rPr>
      </w:pPr>
      <w:r w:rsidRPr="00D232F8">
        <w:rPr>
          <w:b/>
        </w:rPr>
        <w:t>Training/Leader Development</w:t>
      </w:r>
      <w:r>
        <w:rPr>
          <w:b/>
        </w:rPr>
        <w:t xml:space="preserve"> Recommendations:</w:t>
      </w:r>
    </w:p>
    <w:p w:rsidR="00402EB9" w:rsidRPr="008557B2" w:rsidRDefault="00402EB9" w:rsidP="00B94C73">
      <w:pPr>
        <w:pStyle w:val="ListParagraph"/>
        <w:numPr>
          <w:ilvl w:val="0"/>
          <w:numId w:val="23"/>
        </w:numPr>
        <w:spacing w:after="0" w:line="240" w:lineRule="auto"/>
        <w:rPr>
          <w:rFonts w:ascii="Times New Roman" w:eastAsia="Times New Roman" w:hAnsi="Times New Roman"/>
          <w:b/>
          <w:sz w:val="24"/>
          <w:szCs w:val="24"/>
        </w:rPr>
      </w:pPr>
      <w:r>
        <w:rPr>
          <w:rFonts w:ascii="Times New Roman" w:eastAsia="Times New Roman" w:hAnsi="Times New Roman"/>
          <w:sz w:val="24"/>
          <w:szCs w:val="24"/>
        </w:rPr>
        <w:t>R</w:t>
      </w:r>
      <w:r w:rsidRPr="002D57AC">
        <w:rPr>
          <w:rFonts w:ascii="Times New Roman" w:eastAsia="Times New Roman" w:hAnsi="Times New Roman"/>
          <w:sz w:val="24"/>
          <w:szCs w:val="24"/>
        </w:rPr>
        <w:t xml:space="preserve">eview platoon and company level professional military education courses for </w:t>
      </w:r>
      <w:r>
        <w:rPr>
          <w:rFonts w:ascii="Times New Roman" w:eastAsia="Times New Roman" w:hAnsi="Times New Roman"/>
          <w:sz w:val="24"/>
          <w:szCs w:val="24"/>
        </w:rPr>
        <w:t xml:space="preserve">effective </w:t>
      </w:r>
      <w:r w:rsidRPr="002D57AC">
        <w:rPr>
          <w:rFonts w:ascii="Times New Roman" w:eastAsia="Times New Roman" w:hAnsi="Times New Roman"/>
          <w:sz w:val="24"/>
          <w:szCs w:val="24"/>
        </w:rPr>
        <w:t xml:space="preserve">CASEVAC content </w:t>
      </w:r>
      <w:r>
        <w:rPr>
          <w:rFonts w:ascii="Times New Roman" w:eastAsia="Times New Roman" w:hAnsi="Times New Roman"/>
          <w:sz w:val="24"/>
          <w:szCs w:val="24"/>
        </w:rPr>
        <w:t xml:space="preserve">that is </w:t>
      </w:r>
      <w:r w:rsidRPr="002D57AC">
        <w:rPr>
          <w:rFonts w:ascii="Times New Roman" w:eastAsia="Times New Roman" w:hAnsi="Times New Roman"/>
          <w:sz w:val="24"/>
          <w:szCs w:val="24"/>
        </w:rPr>
        <w:t xml:space="preserve">necessary to provide a solid baseline for leaders.  </w:t>
      </w:r>
    </w:p>
    <w:p w:rsidR="00402EB9" w:rsidRPr="007D6264" w:rsidRDefault="00402EB9" w:rsidP="00B94C73">
      <w:pPr>
        <w:pStyle w:val="ListParagraph"/>
        <w:numPr>
          <w:ilvl w:val="0"/>
          <w:numId w:val="23"/>
        </w:numPr>
        <w:spacing w:after="0" w:line="240" w:lineRule="auto"/>
        <w:rPr>
          <w:rFonts w:ascii="Times New Roman" w:eastAsia="Times New Roman" w:hAnsi="Times New Roman"/>
          <w:b/>
          <w:sz w:val="24"/>
          <w:szCs w:val="24"/>
        </w:rPr>
      </w:pPr>
      <w:r>
        <w:rPr>
          <w:rFonts w:ascii="Times New Roman" w:eastAsia="Times New Roman" w:hAnsi="Times New Roman"/>
          <w:sz w:val="24"/>
          <w:szCs w:val="24"/>
        </w:rPr>
        <w:t>Provide additional details on CASEVAC during ongoing revisions of infantry, cavalry and armor doctrine. Currently, the Infantry Rifle Platoon and Squad (</w:t>
      </w:r>
      <w:r w:rsidRPr="00DD084C">
        <w:rPr>
          <w:rFonts w:ascii="Times New Roman" w:eastAsia="Times New Roman" w:hAnsi="Times New Roman"/>
          <w:sz w:val="24"/>
          <w:szCs w:val="24"/>
        </w:rPr>
        <w:t>FM 3-21.8</w:t>
      </w:r>
      <w:r>
        <w:rPr>
          <w:rFonts w:ascii="Times New Roman" w:eastAsia="Times New Roman" w:hAnsi="Times New Roman"/>
          <w:sz w:val="24"/>
          <w:szCs w:val="24"/>
        </w:rPr>
        <w:t xml:space="preserve">) provides the most details on platoon casualty evacuation.  Recommend the cavalry and armor platoon doctrine use this detail as a guide for comparison.  Armor and infantry company and cavalry troop doctrine can all be improved to provide more details for first sergeants to use as a guide until units can rebuild SOPs relevant to DATE. </w:t>
      </w:r>
    </w:p>
    <w:p w:rsidR="00402EB9" w:rsidRPr="002D57AC" w:rsidRDefault="00402EB9" w:rsidP="00B94C73">
      <w:pPr>
        <w:pStyle w:val="ListParagraph"/>
        <w:numPr>
          <w:ilvl w:val="0"/>
          <w:numId w:val="23"/>
        </w:numPr>
        <w:spacing w:after="0" w:line="240" w:lineRule="auto"/>
        <w:rPr>
          <w:rFonts w:ascii="Times New Roman" w:eastAsia="Times New Roman" w:hAnsi="Times New Roman"/>
          <w:b/>
          <w:sz w:val="24"/>
          <w:szCs w:val="24"/>
        </w:rPr>
      </w:pPr>
      <w:r>
        <w:rPr>
          <w:rFonts w:ascii="Times New Roman" w:eastAsia="Times New Roman" w:hAnsi="Times New Roman"/>
          <w:sz w:val="24"/>
          <w:szCs w:val="24"/>
        </w:rPr>
        <w:t xml:space="preserve">Units conduct CASEVAC rehearsals from platoon to BCT level at </w:t>
      </w:r>
      <w:proofErr w:type="spellStart"/>
      <w:r>
        <w:rPr>
          <w:rFonts w:ascii="Times New Roman" w:eastAsia="Times New Roman" w:hAnsi="Times New Roman"/>
          <w:sz w:val="24"/>
          <w:szCs w:val="24"/>
        </w:rPr>
        <w:t>homestation</w:t>
      </w:r>
      <w:proofErr w:type="spellEnd"/>
      <w:r>
        <w:rPr>
          <w:rFonts w:ascii="Times New Roman" w:eastAsia="Times New Roman" w:hAnsi="Times New Roman"/>
          <w:sz w:val="24"/>
          <w:szCs w:val="24"/>
        </w:rPr>
        <w:t xml:space="preserve"> and for every mission at the NTC if time is available.  Create and revise unit SOPs to further improve and standardize CASEVAC procedures. </w:t>
      </w:r>
    </w:p>
    <w:p w:rsidR="00402EB9" w:rsidRDefault="00402EB9" w:rsidP="00402EB9">
      <w:pPr>
        <w:jc w:val="both"/>
        <w:rPr>
          <w:b/>
        </w:rPr>
      </w:pPr>
    </w:p>
    <w:p w:rsidR="00402EB9" w:rsidRPr="00A92CC5" w:rsidRDefault="00402EB9" w:rsidP="00402EB9">
      <w:pPr>
        <w:jc w:val="both"/>
      </w:pPr>
      <w:r w:rsidRPr="007E0A72">
        <w:rPr>
          <w:b/>
          <w:u w:val="single"/>
        </w:rPr>
        <w:lastRenderedPageBreak/>
        <w:t>Unit/POC/contact info</w:t>
      </w:r>
    </w:p>
    <w:p w:rsidR="00402EB9" w:rsidRDefault="00402EB9" w:rsidP="00402EB9">
      <w:pPr>
        <w:jc w:val="both"/>
      </w:pPr>
      <w:r>
        <w:t xml:space="preserve">Mark B. </w:t>
      </w:r>
      <w:proofErr w:type="spellStart"/>
      <w:r>
        <w:t>Granen</w:t>
      </w:r>
      <w:proofErr w:type="spellEnd"/>
      <w:r>
        <w:t xml:space="preserve">, MCoE, CDID, TCM-ABCT 706.545.0989 </w:t>
      </w:r>
    </w:p>
    <w:p w:rsidR="00402EB9" w:rsidRPr="00973AFF" w:rsidRDefault="00402EB9" w:rsidP="00402EB9">
      <w:pPr>
        <w:jc w:val="both"/>
      </w:pPr>
    </w:p>
    <w:p w:rsidR="004F1FB8" w:rsidRPr="007E0A72" w:rsidRDefault="004F1FB8" w:rsidP="004F1FB8">
      <w:pPr>
        <w:jc w:val="center"/>
        <w:rPr>
          <w:b/>
        </w:rPr>
      </w:pPr>
      <w:r w:rsidRPr="007E0A72">
        <w:rPr>
          <w:b/>
        </w:rPr>
        <w:t xml:space="preserve">OBSERVATION </w:t>
      </w:r>
    </w:p>
    <w:p w:rsidR="004F1FB8" w:rsidRPr="007E0A72" w:rsidRDefault="004F1FB8" w:rsidP="004F1FB8">
      <w:pPr>
        <w:rPr>
          <w:b/>
        </w:rPr>
      </w:pPr>
    </w:p>
    <w:p w:rsidR="004F1FB8" w:rsidRPr="007E0A72" w:rsidRDefault="004F1FB8" w:rsidP="004F1FB8">
      <w:pPr>
        <w:jc w:val="both"/>
        <w:rPr>
          <w:b/>
          <w:u w:val="single"/>
        </w:rPr>
      </w:pPr>
      <w:r w:rsidRPr="007E0A72">
        <w:rPr>
          <w:b/>
          <w:u w:val="single"/>
        </w:rPr>
        <w:t xml:space="preserve">Number (ID) </w:t>
      </w:r>
    </w:p>
    <w:p w:rsidR="004F1FB8" w:rsidRPr="007E0A72" w:rsidRDefault="004F1FB8" w:rsidP="004F1FB8">
      <w:pPr>
        <w:jc w:val="both"/>
      </w:pPr>
      <w:r>
        <w:t>03 SH 04-25-14</w:t>
      </w:r>
    </w:p>
    <w:p w:rsidR="004F1FB8" w:rsidRPr="007E0A72" w:rsidRDefault="004F1FB8" w:rsidP="004F1FB8">
      <w:pPr>
        <w:jc w:val="both"/>
        <w:rPr>
          <w:b/>
          <w:u w:val="single"/>
        </w:rPr>
      </w:pPr>
    </w:p>
    <w:p w:rsidR="004F1FB8" w:rsidRPr="007E0A72" w:rsidRDefault="004F1FB8" w:rsidP="004F1FB8">
      <w:pPr>
        <w:jc w:val="both"/>
        <w:rPr>
          <w:b/>
          <w:u w:val="single"/>
        </w:rPr>
      </w:pPr>
      <w:r w:rsidRPr="007E0A72">
        <w:rPr>
          <w:b/>
          <w:u w:val="single"/>
        </w:rPr>
        <w:t>Title</w:t>
      </w:r>
    </w:p>
    <w:p w:rsidR="004F1FB8" w:rsidRPr="007E0A72" w:rsidRDefault="004F1FB8" w:rsidP="004F1FB8">
      <w:pPr>
        <w:jc w:val="both"/>
      </w:pPr>
      <w:r>
        <w:t>Equipment Reconstitution</w:t>
      </w:r>
    </w:p>
    <w:p w:rsidR="004F1FB8" w:rsidRPr="007E0A72" w:rsidRDefault="004F1FB8" w:rsidP="004F1FB8">
      <w:pPr>
        <w:jc w:val="both"/>
      </w:pPr>
    </w:p>
    <w:p w:rsidR="004F1FB8" w:rsidRPr="007E0A72" w:rsidRDefault="004F1FB8" w:rsidP="004F1FB8">
      <w:pPr>
        <w:jc w:val="both"/>
        <w:rPr>
          <w:b/>
          <w:u w:val="single"/>
        </w:rPr>
      </w:pPr>
      <w:r w:rsidRPr="007E0A72">
        <w:rPr>
          <w:b/>
          <w:u w:val="single"/>
        </w:rPr>
        <w:t>Description</w:t>
      </w:r>
    </w:p>
    <w:p w:rsidR="004F1FB8" w:rsidRPr="007E0A72" w:rsidRDefault="004F1FB8" w:rsidP="00960298">
      <w:r>
        <w:t>Unit was challenged by using multiple forms to reconstitute equipment.</w:t>
      </w:r>
    </w:p>
    <w:p w:rsidR="004F1FB8" w:rsidRPr="007E0A72" w:rsidRDefault="004F1FB8" w:rsidP="004F1FB8">
      <w:pPr>
        <w:jc w:val="both"/>
        <w:rPr>
          <w:u w:val="single"/>
        </w:rPr>
      </w:pPr>
    </w:p>
    <w:p w:rsidR="004F1FB8" w:rsidRPr="007E0A72" w:rsidRDefault="004F1FB8" w:rsidP="004F1FB8">
      <w:pPr>
        <w:jc w:val="both"/>
        <w:rPr>
          <w:b/>
          <w:u w:val="single"/>
        </w:rPr>
      </w:pPr>
      <w:r w:rsidRPr="007E0A72">
        <w:rPr>
          <w:b/>
          <w:u w:val="single"/>
        </w:rPr>
        <w:t>Discussion</w:t>
      </w:r>
    </w:p>
    <w:p w:rsidR="004F1FB8" w:rsidRPr="00FE29E9" w:rsidRDefault="004F1FB8" w:rsidP="00960298">
      <w:pPr>
        <w:autoSpaceDE w:val="0"/>
        <w:autoSpaceDN w:val="0"/>
        <w:adjustRightInd w:val="0"/>
      </w:pPr>
      <w:r>
        <w:t>The OC/T must follow the units Standard Operating Procedure (SOP) when equipment is declared catastrophic killed.  This unit used five different forms to reconstitute equipment losses.  Per AR 735-5 (Para.14-7), “</w:t>
      </w:r>
      <w:r w:rsidRPr="00FE29E9">
        <w:rPr>
          <w:bCs/>
        </w:rPr>
        <w:t>Policies and</w:t>
      </w:r>
      <w:r>
        <w:rPr>
          <w:bCs/>
        </w:rPr>
        <w:t xml:space="preserve"> </w:t>
      </w:r>
      <w:r w:rsidRPr="00FE29E9">
        <w:rPr>
          <w:bCs/>
        </w:rPr>
        <w:t>Procedures for</w:t>
      </w:r>
      <w:r>
        <w:rPr>
          <w:bCs/>
        </w:rPr>
        <w:t xml:space="preserve"> </w:t>
      </w:r>
      <w:r w:rsidRPr="00FE29E9">
        <w:rPr>
          <w:bCs/>
        </w:rPr>
        <w:t>Property</w:t>
      </w:r>
      <w:r>
        <w:rPr>
          <w:bCs/>
        </w:rPr>
        <w:t xml:space="preserve"> </w:t>
      </w:r>
      <w:r w:rsidRPr="00FE29E9">
        <w:rPr>
          <w:bCs/>
        </w:rPr>
        <w:t>Accountability</w:t>
      </w:r>
      <w:r>
        <w:rPr>
          <w:bCs/>
        </w:rPr>
        <w:t xml:space="preserve">” states </w:t>
      </w:r>
      <w:r w:rsidRPr="00FE29E9">
        <w:rPr>
          <w:bCs/>
        </w:rPr>
        <w:t>“</w:t>
      </w:r>
      <w:r w:rsidRPr="00FE29E9">
        <w:t>Authority to destroy or abandon property may initially be granted verbally or electronically (such as, e-mail) in</w:t>
      </w:r>
      <w:r>
        <w:t xml:space="preserve"> </w:t>
      </w:r>
      <w:r w:rsidRPr="00FE29E9">
        <w:t>situations where granting written authority is not practical because of the operational situation.</w:t>
      </w:r>
      <w:r>
        <w:t xml:space="preserve">  </w:t>
      </w:r>
      <w:r w:rsidRPr="006A6E16">
        <w:t>The authorizing authority must document his or her decision</w:t>
      </w:r>
      <w:r>
        <w:t xml:space="preserve"> </w:t>
      </w:r>
      <w:r w:rsidRPr="006A6E16">
        <w:t>and authorization in a memorandum for record that specifies the circumstances justifying the decision to destroy or</w:t>
      </w:r>
      <w:r>
        <w:t xml:space="preserve"> </w:t>
      </w:r>
      <w:r w:rsidRPr="006A6E16">
        <w:t>abandon the property.</w:t>
      </w:r>
      <w:r>
        <w:t xml:space="preserve">”  Also a new platform must be requested on a DA Form 2765-1.  However if eight Abrams were destroyed, the total of eight can be requested on one DA Form 2765-1.  The documentation per AR 735-1 relieves the commander of responsibility for the combat loss.  </w:t>
      </w:r>
    </w:p>
    <w:p w:rsidR="004F1FB8" w:rsidRPr="007E0A72" w:rsidRDefault="004F1FB8" w:rsidP="004F1FB8">
      <w:pPr>
        <w:tabs>
          <w:tab w:val="left" w:pos="3067"/>
        </w:tabs>
        <w:jc w:val="both"/>
      </w:pPr>
      <w:r>
        <w:tab/>
      </w:r>
    </w:p>
    <w:p w:rsidR="004F1FB8" w:rsidRPr="007E0A72" w:rsidRDefault="004F1FB8" w:rsidP="004F1FB8">
      <w:pPr>
        <w:jc w:val="both"/>
        <w:rPr>
          <w:b/>
          <w:u w:val="single"/>
        </w:rPr>
      </w:pPr>
      <w:r w:rsidRPr="007E0A72">
        <w:rPr>
          <w:b/>
          <w:u w:val="single"/>
        </w:rPr>
        <w:t>Insights/Lessons</w:t>
      </w:r>
    </w:p>
    <w:p w:rsidR="004F1FB8" w:rsidRDefault="004F1FB8" w:rsidP="00B94C73">
      <w:r>
        <w:t>Units would benefit by updating their SOPs to reflect the least needed documentation to reconstitute equipment.  Recommend SOP be changed to reflect only two documents needed to reconstitute equipment:  The commander’s statement per platform and a DA Form 2765-1 to reflect total number platforms needed.</w:t>
      </w:r>
    </w:p>
    <w:p w:rsidR="004F1FB8" w:rsidRPr="000E5092" w:rsidRDefault="004F1FB8" w:rsidP="004F1FB8">
      <w:pPr>
        <w:jc w:val="both"/>
      </w:pPr>
    </w:p>
    <w:p w:rsidR="004F1FB8" w:rsidRDefault="004F1FB8" w:rsidP="004F1FB8">
      <w:pPr>
        <w:jc w:val="both"/>
      </w:pPr>
      <w:r w:rsidRPr="007E0A72">
        <w:rPr>
          <w:b/>
          <w:u w:val="single"/>
        </w:rPr>
        <w:t>DOTMLPF Implications</w:t>
      </w:r>
    </w:p>
    <w:p w:rsidR="004F1FB8" w:rsidRDefault="004F1FB8" w:rsidP="004F1FB8">
      <w:pPr>
        <w:jc w:val="both"/>
      </w:pPr>
      <w:proofErr w:type="gramStart"/>
      <w:r>
        <w:rPr>
          <w:b/>
        </w:rPr>
        <w:t>Doctrine.</w:t>
      </w:r>
      <w:proofErr w:type="gramEnd"/>
      <w:r>
        <w:rPr>
          <w:b/>
        </w:rPr>
        <w:t xml:space="preserve">  </w:t>
      </w:r>
      <w:r>
        <w:t>Follow procedures in AR 735-1.</w:t>
      </w:r>
    </w:p>
    <w:p w:rsidR="004F1FB8" w:rsidRDefault="004F1FB8" w:rsidP="004F1FB8">
      <w:pPr>
        <w:jc w:val="both"/>
      </w:pPr>
    </w:p>
    <w:p w:rsidR="004F1FB8" w:rsidRPr="007E0A72" w:rsidRDefault="004F1FB8" w:rsidP="004F1FB8">
      <w:pPr>
        <w:jc w:val="both"/>
        <w:rPr>
          <w:b/>
          <w:u w:val="single"/>
        </w:rPr>
      </w:pPr>
      <w:r>
        <w:rPr>
          <w:b/>
        </w:rPr>
        <w:t>Unit/POC/contact</w:t>
      </w:r>
      <w:r w:rsidRPr="007E0A72">
        <w:rPr>
          <w:b/>
          <w:u w:val="single"/>
        </w:rPr>
        <w:t xml:space="preserve"> info</w:t>
      </w:r>
    </w:p>
    <w:p w:rsidR="004F1FB8" w:rsidRDefault="004F1FB8" w:rsidP="004F1FB8">
      <w:pPr>
        <w:jc w:val="both"/>
      </w:pPr>
      <w:r>
        <w:t>Stephen Harper, TCM-ABCT, CDID, 706.626.1148</w:t>
      </w:r>
    </w:p>
    <w:p w:rsidR="004F1FB8" w:rsidRDefault="004F1FB8" w:rsidP="004F1FB8">
      <w:pPr>
        <w:jc w:val="both"/>
      </w:pPr>
      <w:r>
        <w:t>Stephen.j.harper.ctr@mail.mil</w:t>
      </w:r>
    </w:p>
    <w:p w:rsidR="004F1FB8" w:rsidRDefault="004F1FB8" w:rsidP="004F1FB8">
      <w:pPr>
        <w:jc w:val="both"/>
        <w:rPr>
          <w:b/>
          <w:u w:val="single"/>
        </w:rPr>
      </w:pPr>
    </w:p>
    <w:p w:rsidR="00B94C73" w:rsidRDefault="004F1FB8" w:rsidP="004F1FB8">
      <w:pPr>
        <w:jc w:val="both"/>
        <w:rPr>
          <w:b/>
          <w:u w:val="single"/>
        </w:rPr>
      </w:pPr>
      <w:r>
        <w:rPr>
          <w:b/>
          <w:u w:val="single"/>
        </w:rPr>
        <w:t>C</w:t>
      </w:r>
      <w:r w:rsidR="00B94C73">
        <w:rPr>
          <w:b/>
          <w:u w:val="single"/>
        </w:rPr>
        <w:t>omments/Notes</w:t>
      </w:r>
    </w:p>
    <w:p w:rsidR="00B94C73" w:rsidRPr="00E54B50" w:rsidRDefault="00B94C73" w:rsidP="004F1FB8">
      <w:pPr>
        <w:jc w:val="both"/>
        <w:rPr>
          <w:b/>
          <w:u w:val="single"/>
        </w:rPr>
      </w:pPr>
    </w:p>
    <w:p w:rsidR="004F1FB8" w:rsidRPr="007E0A72" w:rsidRDefault="004F1FB8" w:rsidP="004F1FB8">
      <w:pPr>
        <w:jc w:val="center"/>
        <w:rPr>
          <w:b/>
        </w:rPr>
      </w:pPr>
      <w:r w:rsidRPr="007E0A72">
        <w:rPr>
          <w:b/>
        </w:rPr>
        <w:t xml:space="preserve">OBSERVATION </w:t>
      </w:r>
    </w:p>
    <w:p w:rsidR="004F1FB8" w:rsidRPr="007E0A72" w:rsidRDefault="004F1FB8" w:rsidP="004F1FB8">
      <w:pPr>
        <w:rPr>
          <w:b/>
        </w:rPr>
      </w:pPr>
    </w:p>
    <w:p w:rsidR="004F1FB8" w:rsidRPr="007E0A72" w:rsidRDefault="004F1FB8" w:rsidP="004F1FB8">
      <w:pPr>
        <w:jc w:val="both"/>
        <w:rPr>
          <w:b/>
          <w:u w:val="single"/>
        </w:rPr>
      </w:pPr>
      <w:r w:rsidRPr="007E0A72">
        <w:rPr>
          <w:b/>
          <w:u w:val="single"/>
        </w:rPr>
        <w:t xml:space="preserve">Number (ID) </w:t>
      </w:r>
    </w:p>
    <w:p w:rsidR="004F1FB8" w:rsidRPr="007E0A72" w:rsidRDefault="004F1FB8" w:rsidP="004F1FB8">
      <w:pPr>
        <w:jc w:val="both"/>
      </w:pPr>
      <w:r>
        <w:lastRenderedPageBreak/>
        <w:t>04 DDM 04-27-14</w:t>
      </w:r>
    </w:p>
    <w:p w:rsidR="004F1FB8" w:rsidRPr="007E0A72" w:rsidRDefault="004F1FB8" w:rsidP="004F1FB8">
      <w:pPr>
        <w:jc w:val="both"/>
        <w:rPr>
          <w:b/>
          <w:u w:val="single"/>
        </w:rPr>
      </w:pPr>
    </w:p>
    <w:p w:rsidR="004F1FB8" w:rsidRPr="007E0A72" w:rsidRDefault="004F1FB8" w:rsidP="004F1FB8">
      <w:pPr>
        <w:jc w:val="both"/>
        <w:rPr>
          <w:b/>
          <w:u w:val="single"/>
        </w:rPr>
      </w:pPr>
      <w:r w:rsidRPr="007E0A72">
        <w:rPr>
          <w:b/>
          <w:u w:val="single"/>
        </w:rPr>
        <w:t>Title</w:t>
      </w:r>
    </w:p>
    <w:p w:rsidR="004F1FB8" w:rsidRDefault="004F1FB8" w:rsidP="004F1FB8">
      <w:pPr>
        <w:jc w:val="both"/>
      </w:pPr>
      <w:r>
        <w:t>Movement and Maneuver</w:t>
      </w:r>
    </w:p>
    <w:p w:rsidR="004F1FB8" w:rsidRPr="007E0A72" w:rsidRDefault="004F1FB8" w:rsidP="004F1FB8">
      <w:pPr>
        <w:jc w:val="both"/>
      </w:pPr>
    </w:p>
    <w:p w:rsidR="004F1FB8" w:rsidRPr="007E0A72" w:rsidRDefault="004F1FB8" w:rsidP="004F1FB8">
      <w:pPr>
        <w:jc w:val="both"/>
        <w:rPr>
          <w:b/>
          <w:u w:val="single"/>
        </w:rPr>
      </w:pPr>
      <w:r w:rsidRPr="007E0A72">
        <w:rPr>
          <w:b/>
          <w:u w:val="single"/>
        </w:rPr>
        <w:t>Description</w:t>
      </w:r>
    </w:p>
    <w:p w:rsidR="004F1FB8" w:rsidRDefault="004F1FB8" w:rsidP="00B94C73">
      <w:r>
        <w:t xml:space="preserve">Platoon and company leaders were challenged with conducting mounted movement and maneuver with Abrams and Bradley platforms. </w:t>
      </w:r>
    </w:p>
    <w:p w:rsidR="004F1FB8" w:rsidRDefault="004F1FB8" w:rsidP="004F1FB8">
      <w:pPr>
        <w:jc w:val="both"/>
      </w:pPr>
    </w:p>
    <w:p w:rsidR="004F1FB8" w:rsidRPr="007E0A72" w:rsidRDefault="004F1FB8" w:rsidP="004F1FB8">
      <w:pPr>
        <w:jc w:val="both"/>
        <w:rPr>
          <w:b/>
          <w:u w:val="single"/>
        </w:rPr>
      </w:pPr>
      <w:r w:rsidRPr="007E0A72">
        <w:rPr>
          <w:b/>
          <w:u w:val="single"/>
        </w:rPr>
        <w:t>Discussion</w:t>
      </w:r>
    </w:p>
    <w:p w:rsidR="004F1FB8" w:rsidRDefault="004F1FB8" w:rsidP="00B94C73">
      <w:r w:rsidRPr="00EE4EDB">
        <w:t xml:space="preserve">Movement and maneuver skills against a hybrid threat needs improvement from platoon to BCT level. </w:t>
      </w:r>
      <w:r>
        <w:t xml:space="preserve"> </w:t>
      </w:r>
      <w:r w:rsidRPr="00EE4EDB">
        <w:t xml:space="preserve">Leaders who have experience performing movement and maneuver </w:t>
      </w:r>
      <w:r>
        <w:t xml:space="preserve">against a near peer threat </w:t>
      </w:r>
      <w:r w:rsidRPr="00EE4EDB">
        <w:t xml:space="preserve">in the ABCT are limited to senior NCOs and field grade officers, many who have never performed decisive action maneuver at their current grade.  When units task organize </w:t>
      </w:r>
      <w:r>
        <w:t xml:space="preserve">with Abrams and </w:t>
      </w:r>
      <w:proofErr w:type="spellStart"/>
      <w:r>
        <w:t>Bradleys</w:t>
      </w:r>
      <w:proofErr w:type="spellEnd"/>
      <w:r>
        <w:t xml:space="preserve"> </w:t>
      </w:r>
      <w:r w:rsidRPr="00EE4EDB">
        <w:t xml:space="preserve">the challenge becomes overwhelming. </w:t>
      </w:r>
      <w:r>
        <w:t xml:space="preserve"> </w:t>
      </w:r>
      <w:r w:rsidRPr="00EE4EDB">
        <w:t xml:space="preserve">The ABCT deployed companies’ task organized as Company Teams. </w:t>
      </w:r>
      <w:r>
        <w:t xml:space="preserve"> </w:t>
      </w:r>
      <w:r w:rsidRPr="00EE4EDB">
        <w:t>Armor lieutenan</w:t>
      </w:r>
      <w:r>
        <w:t>ts and captains did not employ infantry effectively and i</w:t>
      </w:r>
      <w:r w:rsidRPr="00EE4EDB">
        <w:t>n</w:t>
      </w:r>
      <w:r>
        <w:t>fantry officers did not employ a</w:t>
      </w:r>
      <w:r w:rsidRPr="00EE4EDB">
        <w:t xml:space="preserve">rmor effectively. </w:t>
      </w:r>
    </w:p>
    <w:p w:rsidR="004F1FB8" w:rsidRDefault="004F1FB8" w:rsidP="004F1FB8">
      <w:pPr>
        <w:jc w:val="both"/>
      </w:pPr>
    </w:p>
    <w:p w:rsidR="004F1FB8" w:rsidRPr="009A5138" w:rsidRDefault="004F1FB8" w:rsidP="00B94C73">
      <w:r>
        <w:t xml:space="preserve">Platoons and companies </w:t>
      </w:r>
      <w:r w:rsidR="00B94C73">
        <w:t>often did not</w:t>
      </w:r>
      <w:r>
        <w:t xml:space="preserve"> plan</w:t>
      </w:r>
      <w:r w:rsidRPr="009A5138">
        <w:t xml:space="preserve"> for transitions at the appropriate time </w:t>
      </w:r>
      <w:r>
        <w:t xml:space="preserve">based upon an analysis of the </w:t>
      </w:r>
      <w:r w:rsidRPr="009A5138">
        <w:t xml:space="preserve">Mission, Enemy, Terrain and weather, Troops and support available—Time available, Civilians (METT-TC). </w:t>
      </w:r>
      <w:r>
        <w:t>Units frequently remained</w:t>
      </w:r>
      <w:r w:rsidRPr="009A5138">
        <w:t xml:space="preserve"> in the</w:t>
      </w:r>
      <w:r>
        <w:t xml:space="preserve"> column formation</w:t>
      </w:r>
      <w:r w:rsidRPr="009A5138">
        <w:t xml:space="preserve"> </w:t>
      </w:r>
      <w:r>
        <w:t>with the traveling movement technique</w:t>
      </w:r>
      <w:r w:rsidRPr="009A5138">
        <w:t xml:space="preserve"> regardless of the enemy situation until conta</w:t>
      </w:r>
      <w:r>
        <w:t>ct was made, and then moved online and conducted</w:t>
      </w:r>
      <w:r w:rsidRPr="009A5138">
        <w:t xml:space="preserve"> bounding over watch.</w:t>
      </w:r>
      <w:r>
        <w:t xml:space="preserve">  This resulted</w:t>
      </w:r>
      <w:r w:rsidRPr="009A5138">
        <w:t xml:space="preserve"> in the unit not having support by fire posi</w:t>
      </w:r>
      <w:r>
        <w:t>tions established when they made contact and resulted</w:t>
      </w:r>
      <w:r w:rsidRPr="009A5138">
        <w:t xml:space="preserve"> in </w:t>
      </w:r>
      <w:r>
        <w:t>the unit</w:t>
      </w:r>
      <w:r w:rsidRPr="009A5138">
        <w:t xml:space="preserve"> not making contact with the smallest element possible.  In cases where units did occupy support by fire positions Abrams and Bradley’s did not perform survivability moves. </w:t>
      </w:r>
      <w:r>
        <w:t xml:space="preserve"> </w:t>
      </w:r>
      <w:r w:rsidRPr="009A5138">
        <w:t xml:space="preserve">Vehicle crews did conduct </w:t>
      </w:r>
      <w:proofErr w:type="spellStart"/>
      <w:r w:rsidRPr="009A5138">
        <w:t>berm</w:t>
      </w:r>
      <w:proofErr w:type="spellEnd"/>
      <w:r w:rsidRPr="009A5138">
        <w:t xml:space="preserve"> drills, but continued to expose themselves at the same location instead of moving behind the IV line to alternate positions to increase survivability.</w:t>
      </w:r>
    </w:p>
    <w:p w:rsidR="004F1FB8" w:rsidRDefault="004F1FB8" w:rsidP="004F1FB8">
      <w:pPr>
        <w:jc w:val="both"/>
      </w:pPr>
    </w:p>
    <w:p w:rsidR="004F1FB8" w:rsidRDefault="004F1FB8" w:rsidP="00B94C73">
      <w:r>
        <w:t xml:space="preserve">On several occasions platoons and troops travelled in the column formation from the line of departure and continued to remain in the column formation through terrain where contact was likely.  In some cases where platoons </w:t>
      </w:r>
      <w:r w:rsidRPr="009A5138">
        <w:t>transitioned to th</w:t>
      </w:r>
      <w:r>
        <w:t xml:space="preserve">e wedge formation it was after contact was made and the vehicles were too close together </w:t>
      </w:r>
      <w:r w:rsidRPr="009A5138">
        <w:t>in th</w:t>
      </w:r>
      <w:r>
        <w:t>e open desert terrain.  P</w:t>
      </w:r>
      <w:r w:rsidRPr="009A5138">
        <w:t>latoons can increase force protection and observation by opening up their formations in desert terrain.</w:t>
      </w:r>
      <w:r>
        <w:t xml:space="preserve">  On many occasions threat targets were over-engaged by multiple vehicles positioned too close together.  Spreading out in the desert provides the platoon with increased observation width that enables the unit to establish sectors of fire to identify the threat more rapidly and conserve ammunition.    </w:t>
      </w:r>
    </w:p>
    <w:p w:rsidR="004F1FB8" w:rsidRDefault="004F1FB8" w:rsidP="004F1FB8">
      <w:pPr>
        <w:jc w:val="both"/>
      </w:pPr>
    </w:p>
    <w:p w:rsidR="004F1FB8" w:rsidRDefault="004F1FB8" w:rsidP="004F1FB8">
      <w:pPr>
        <w:jc w:val="both"/>
        <w:rPr>
          <w:b/>
          <w:u w:val="single"/>
        </w:rPr>
      </w:pPr>
      <w:r w:rsidRPr="007E0A72">
        <w:rPr>
          <w:b/>
          <w:u w:val="single"/>
        </w:rPr>
        <w:t>Insights/Lessons</w:t>
      </w:r>
    </w:p>
    <w:p w:rsidR="004F1FB8" w:rsidRDefault="004F1FB8" w:rsidP="00B94C73">
      <w:r>
        <w:t xml:space="preserve">The TRADOC Capability Manager, Armored Brigade Combat Team (TCM-ABCT) has observed this same trend across other ABCTs during the past five decisive action NTC rotations.  Armor and infantry leadership at company and platoon level have demonstrated a lack of knowledge, skills and attributes to conduct mounted movement and maneuver.  </w:t>
      </w:r>
    </w:p>
    <w:p w:rsidR="004F1FB8" w:rsidRDefault="004F1FB8" w:rsidP="004F1FB8">
      <w:pPr>
        <w:jc w:val="both"/>
        <w:rPr>
          <w:b/>
          <w:u w:val="single"/>
        </w:rPr>
      </w:pPr>
    </w:p>
    <w:p w:rsidR="004F1FB8" w:rsidRDefault="004F1FB8" w:rsidP="004F1FB8">
      <w:pPr>
        <w:jc w:val="both"/>
        <w:rPr>
          <w:b/>
          <w:u w:val="single"/>
        </w:rPr>
      </w:pPr>
      <w:r w:rsidRPr="007E0A72">
        <w:rPr>
          <w:b/>
          <w:u w:val="single"/>
        </w:rPr>
        <w:lastRenderedPageBreak/>
        <w:t>DOTMLPF Implications</w:t>
      </w:r>
    </w:p>
    <w:p w:rsidR="004F1FB8" w:rsidRPr="00FD7D32" w:rsidRDefault="004F1FB8" w:rsidP="004F1FB8">
      <w:pPr>
        <w:jc w:val="both"/>
        <w:rPr>
          <w:b/>
        </w:rPr>
      </w:pPr>
      <w:r w:rsidRPr="00D232F8">
        <w:rPr>
          <w:b/>
        </w:rPr>
        <w:t>Training/Leader Development</w:t>
      </w:r>
      <w:r>
        <w:rPr>
          <w:b/>
        </w:rPr>
        <w:t xml:space="preserve"> Recommendations:</w:t>
      </w:r>
    </w:p>
    <w:p w:rsidR="004F1FB8" w:rsidRDefault="004F1FB8" w:rsidP="00B94C73">
      <w:pPr>
        <w:pStyle w:val="ListParagraph"/>
        <w:numPr>
          <w:ilvl w:val="0"/>
          <w:numId w:val="22"/>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A</w:t>
      </w:r>
      <w:r w:rsidRPr="008F7369">
        <w:rPr>
          <w:rFonts w:ascii="Times New Roman" w:eastAsia="Times New Roman" w:hAnsi="Times New Roman"/>
          <w:sz w:val="24"/>
          <w:szCs w:val="24"/>
        </w:rPr>
        <w:t xml:space="preserve">ll </w:t>
      </w:r>
      <w:r>
        <w:rPr>
          <w:rFonts w:ascii="Times New Roman" w:eastAsia="Times New Roman" w:hAnsi="Times New Roman"/>
          <w:sz w:val="24"/>
          <w:szCs w:val="24"/>
        </w:rPr>
        <w:t xml:space="preserve">infantry </w:t>
      </w:r>
      <w:r w:rsidRPr="008F7369">
        <w:rPr>
          <w:rFonts w:ascii="Times New Roman" w:eastAsia="Times New Roman" w:hAnsi="Times New Roman"/>
          <w:sz w:val="24"/>
          <w:szCs w:val="24"/>
        </w:rPr>
        <w:t>leaders assigned to ABCT rifle platoons attend the Bradley Leader Course en route to the unit or in conjunction with schedule</w:t>
      </w:r>
      <w:r>
        <w:rPr>
          <w:rFonts w:ascii="Times New Roman" w:eastAsia="Times New Roman" w:hAnsi="Times New Roman"/>
          <w:sz w:val="24"/>
          <w:szCs w:val="24"/>
        </w:rPr>
        <w:t>d</w:t>
      </w:r>
      <w:r w:rsidRPr="008F7369">
        <w:rPr>
          <w:rFonts w:ascii="Times New Roman" w:eastAsia="Times New Roman" w:hAnsi="Times New Roman"/>
          <w:sz w:val="24"/>
          <w:szCs w:val="24"/>
        </w:rPr>
        <w:t xml:space="preserve"> PME courses. </w:t>
      </w:r>
    </w:p>
    <w:p w:rsidR="004F1FB8" w:rsidRDefault="004F1FB8" w:rsidP="00B94C73">
      <w:pPr>
        <w:pStyle w:val="ListParagraph"/>
        <w:numPr>
          <w:ilvl w:val="0"/>
          <w:numId w:val="22"/>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All 19 series staff sergeants and lieutenants assigned to ABCT cavalry formations attend the Army Reconnaissance Course.  If the standard scout platoon force design update is approved every platform in the platoon will be a Bradley where 50% of the Soldiers assigned will serve as crewmen. </w:t>
      </w:r>
    </w:p>
    <w:p w:rsidR="004F1FB8" w:rsidRDefault="004F1FB8" w:rsidP="00B94C73">
      <w:pPr>
        <w:pStyle w:val="ListParagraph"/>
        <w:numPr>
          <w:ilvl w:val="0"/>
          <w:numId w:val="22"/>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Units conduct deliberate planning to identify when to transition from movement to maneuver and also plan when to dismount infantry squads to improve mounted and dismounted integration. </w:t>
      </w:r>
    </w:p>
    <w:p w:rsidR="004F1FB8" w:rsidRDefault="004F1FB8" w:rsidP="00B94C73">
      <w:pPr>
        <w:pStyle w:val="ListParagraph"/>
        <w:numPr>
          <w:ilvl w:val="0"/>
          <w:numId w:val="22"/>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Professional Military Education (PME) and functional courses review course content to ensure that officers and non-commissioned officers are trained on mounted maneuver based upon the leader’s current or predicted unit of assignment.   </w:t>
      </w:r>
    </w:p>
    <w:p w:rsidR="004F1FB8" w:rsidRDefault="004F1FB8" w:rsidP="00B94C73">
      <w:pPr>
        <w:pStyle w:val="ListParagraph"/>
        <w:numPr>
          <w:ilvl w:val="0"/>
          <w:numId w:val="22"/>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Units develop tactical standard operating procedures that address battle drills for rifle, armor and scout platoons. </w:t>
      </w:r>
    </w:p>
    <w:p w:rsidR="004F1FB8" w:rsidRDefault="004F1FB8" w:rsidP="004F1FB8">
      <w:pPr>
        <w:jc w:val="both"/>
        <w:rPr>
          <w:b/>
        </w:rPr>
      </w:pPr>
    </w:p>
    <w:p w:rsidR="004F1FB8" w:rsidRPr="00A92CC5" w:rsidRDefault="004F1FB8" w:rsidP="004F1FB8">
      <w:pPr>
        <w:jc w:val="both"/>
      </w:pPr>
      <w:r w:rsidRPr="007E0A72">
        <w:rPr>
          <w:b/>
          <w:u w:val="single"/>
        </w:rPr>
        <w:t>Unit/POC/contact info</w:t>
      </w:r>
    </w:p>
    <w:p w:rsidR="004F1FB8" w:rsidRPr="00973AFF" w:rsidRDefault="004F1FB8" w:rsidP="004F1FB8">
      <w:pPr>
        <w:jc w:val="both"/>
      </w:pPr>
      <w:r w:rsidRPr="00973AFF">
        <w:t>TCM-ABCT / Mr. Derek McCrea</w:t>
      </w:r>
    </w:p>
    <w:p w:rsidR="004F1FB8" w:rsidRPr="00494409" w:rsidRDefault="004F1FB8" w:rsidP="004F1FB8">
      <w:pPr>
        <w:jc w:val="both"/>
        <w:rPr>
          <w:b/>
          <w:u w:val="single"/>
        </w:rPr>
      </w:pPr>
      <w:r w:rsidRPr="00973AFF">
        <w:t>706-545-2684 / derek.d.mccrea.ctr@mail.mil</w:t>
      </w:r>
    </w:p>
    <w:p w:rsidR="00402EB9" w:rsidRDefault="00402EB9" w:rsidP="00706E48">
      <w:pPr>
        <w:rPr>
          <w:b/>
          <w:color w:val="FF0000"/>
          <w:u w:val="single"/>
        </w:rPr>
      </w:pPr>
    </w:p>
    <w:p w:rsidR="004F1FB8" w:rsidRDefault="004F1FB8" w:rsidP="0086436B">
      <w:pPr>
        <w:jc w:val="center"/>
        <w:rPr>
          <w:b/>
        </w:rPr>
      </w:pPr>
      <w:r w:rsidRPr="007E0A72">
        <w:rPr>
          <w:b/>
        </w:rPr>
        <w:t>OBSERVATION</w:t>
      </w:r>
    </w:p>
    <w:p w:rsidR="0086436B" w:rsidRPr="007E0A72" w:rsidRDefault="0086436B" w:rsidP="0086436B">
      <w:pPr>
        <w:jc w:val="center"/>
        <w:rPr>
          <w:b/>
        </w:rPr>
      </w:pPr>
    </w:p>
    <w:p w:rsidR="004F1FB8" w:rsidRPr="007E0A72" w:rsidRDefault="004F1FB8" w:rsidP="004F1FB8">
      <w:pPr>
        <w:jc w:val="both"/>
        <w:rPr>
          <w:b/>
          <w:u w:val="single"/>
        </w:rPr>
      </w:pPr>
      <w:r w:rsidRPr="007E0A72">
        <w:rPr>
          <w:b/>
          <w:u w:val="single"/>
        </w:rPr>
        <w:t xml:space="preserve">Number (ID) </w:t>
      </w:r>
    </w:p>
    <w:p w:rsidR="004F1FB8" w:rsidRPr="007E0A72" w:rsidRDefault="004F1FB8" w:rsidP="004F1FB8">
      <w:pPr>
        <w:jc w:val="both"/>
      </w:pPr>
      <w:r>
        <w:t>04 MBG 04-25-14</w:t>
      </w:r>
    </w:p>
    <w:p w:rsidR="004F1FB8" w:rsidRPr="007E0A72" w:rsidRDefault="004F1FB8" w:rsidP="004F1FB8">
      <w:pPr>
        <w:jc w:val="both"/>
        <w:rPr>
          <w:b/>
          <w:u w:val="single"/>
        </w:rPr>
      </w:pPr>
    </w:p>
    <w:p w:rsidR="004F1FB8" w:rsidRPr="007E0A72" w:rsidRDefault="004F1FB8" w:rsidP="004F1FB8">
      <w:pPr>
        <w:jc w:val="both"/>
        <w:rPr>
          <w:b/>
          <w:u w:val="single"/>
        </w:rPr>
      </w:pPr>
      <w:r w:rsidRPr="007E0A72">
        <w:rPr>
          <w:b/>
          <w:u w:val="single"/>
        </w:rPr>
        <w:t>Title</w:t>
      </w:r>
    </w:p>
    <w:p w:rsidR="004F1FB8" w:rsidRPr="007E0A72" w:rsidRDefault="004F1FB8" w:rsidP="004F1FB8">
      <w:pPr>
        <w:jc w:val="both"/>
      </w:pPr>
      <w:r>
        <w:t>Mounted and Dismounted Integration</w:t>
      </w:r>
    </w:p>
    <w:p w:rsidR="004F1FB8" w:rsidRPr="007E0A72" w:rsidRDefault="004F1FB8" w:rsidP="004F1FB8">
      <w:pPr>
        <w:jc w:val="both"/>
      </w:pPr>
    </w:p>
    <w:p w:rsidR="004F1FB8" w:rsidRPr="007E0A72" w:rsidRDefault="004F1FB8" w:rsidP="004F1FB8">
      <w:pPr>
        <w:jc w:val="both"/>
        <w:rPr>
          <w:b/>
          <w:u w:val="single"/>
        </w:rPr>
      </w:pPr>
      <w:r w:rsidRPr="007E0A72">
        <w:rPr>
          <w:b/>
          <w:u w:val="single"/>
        </w:rPr>
        <w:t>Description</w:t>
      </w:r>
    </w:p>
    <w:p w:rsidR="004F1FB8" w:rsidRDefault="004F1FB8" w:rsidP="00B94C73">
      <w:r>
        <w:t xml:space="preserve">Platoon and company leaders were challenged with conducting mounted and dismounted integration. </w:t>
      </w:r>
    </w:p>
    <w:p w:rsidR="004F1FB8" w:rsidRDefault="004F1FB8" w:rsidP="004F1FB8">
      <w:pPr>
        <w:jc w:val="both"/>
      </w:pPr>
    </w:p>
    <w:p w:rsidR="004F1FB8" w:rsidRDefault="004F1FB8" w:rsidP="004F1FB8">
      <w:pPr>
        <w:jc w:val="both"/>
        <w:rPr>
          <w:b/>
          <w:u w:val="single"/>
        </w:rPr>
      </w:pPr>
      <w:r w:rsidRPr="007E0A72">
        <w:rPr>
          <w:b/>
          <w:u w:val="single"/>
        </w:rPr>
        <w:t>Discussion</w:t>
      </w:r>
    </w:p>
    <w:p w:rsidR="004F1FB8" w:rsidRPr="00811C4E" w:rsidRDefault="004F1FB8" w:rsidP="00B94C73">
      <w:r>
        <w:t>Platoons and companies nee</w:t>
      </w:r>
      <w:r w:rsidRPr="00811C4E">
        <w:t>d improvement on maximizing the use of Infantry squads in unison with Bradley crews</w:t>
      </w:r>
      <w:r>
        <w:t xml:space="preserve"> to provide the most lethal combination of firepower in the decisive action training environment (DATE) fight</w:t>
      </w:r>
      <w:r w:rsidRPr="00811C4E">
        <w:t xml:space="preserve">. </w:t>
      </w:r>
      <w:r>
        <w:t xml:space="preserve"> The unit</w:t>
      </w:r>
      <w:r w:rsidRPr="00811C4E">
        <w:t xml:space="preserve"> experience</w:t>
      </w:r>
      <w:r>
        <w:t>d</w:t>
      </w:r>
      <w:r w:rsidRPr="00811C4E">
        <w:t xml:space="preserve"> challenges </w:t>
      </w:r>
      <w:r>
        <w:t xml:space="preserve">synchronizing mounted and dismounted </w:t>
      </w:r>
      <w:r w:rsidRPr="00811C4E">
        <w:t xml:space="preserve">Infantry for missions. </w:t>
      </w:r>
      <w:r>
        <w:t>Non-commissioned officer (NCO)</w:t>
      </w:r>
      <w:r w:rsidRPr="00811C4E">
        <w:t xml:space="preserve"> </w:t>
      </w:r>
      <w:r>
        <w:t xml:space="preserve">and officer </w:t>
      </w:r>
      <w:r w:rsidRPr="00811C4E">
        <w:t xml:space="preserve">experience </w:t>
      </w:r>
      <w:r>
        <w:t>related to combined arms maneuver of</w:t>
      </w:r>
      <w:r w:rsidRPr="00811C4E">
        <w:t xml:space="preserve"> </w:t>
      </w:r>
      <w:r>
        <w:t>mounted and dismounted infantry</w:t>
      </w:r>
      <w:r w:rsidRPr="00811C4E">
        <w:t xml:space="preserve"> </w:t>
      </w:r>
      <w:r>
        <w:t xml:space="preserve">has degraded over the past decade while units have conducted more wide area security and less combined arms maneuver. </w:t>
      </w:r>
      <w:r w:rsidRPr="00811C4E">
        <w:t xml:space="preserve"> </w:t>
      </w:r>
      <w:r>
        <w:t xml:space="preserve">Platoon leaders and company commanders are not conducting the mission analysis required to identify how to best utilize all firepower available from both the platforms and the squads.  </w:t>
      </w:r>
      <w:r w:rsidRPr="00811C4E">
        <w:t xml:space="preserve"> </w:t>
      </w:r>
      <w:r>
        <w:t xml:space="preserve">On one occasion two infantry squads were accessed as casualties while they were riding in the Bradley on the objective.  A thorough analysis of the enemy situation is not being </w:t>
      </w:r>
      <w:r>
        <w:lastRenderedPageBreak/>
        <w:t xml:space="preserve">conducted to provide leadership the details needed to plan protected and concealed dismount and remount points for infantry squads to best support the fight. </w:t>
      </w:r>
    </w:p>
    <w:p w:rsidR="004F1FB8" w:rsidRPr="004D12AF" w:rsidRDefault="004F1FB8" w:rsidP="004F1FB8">
      <w:pPr>
        <w:jc w:val="both"/>
        <w:rPr>
          <w:b/>
          <w:u w:val="single"/>
        </w:rPr>
      </w:pPr>
    </w:p>
    <w:p w:rsidR="004F1FB8" w:rsidRDefault="004F1FB8" w:rsidP="004F1FB8">
      <w:pPr>
        <w:jc w:val="both"/>
        <w:rPr>
          <w:b/>
          <w:u w:val="single"/>
        </w:rPr>
      </w:pPr>
      <w:r w:rsidRPr="007E0A72">
        <w:rPr>
          <w:b/>
          <w:u w:val="single"/>
        </w:rPr>
        <w:t>Insights/Lessons</w:t>
      </w:r>
    </w:p>
    <w:p w:rsidR="004F1FB8" w:rsidRDefault="004F1FB8" w:rsidP="00B94C73">
      <w:r>
        <w:t xml:space="preserve">The TRADOC Capability Manager, Armored Brigade Combat Team (TCM-ABCT) has identified this same trend over the past five ABCT DATE rotations to the NTC. Infantry platoon and company NCOs and officers </w:t>
      </w:r>
      <w:r w:rsidRPr="00811C4E">
        <w:t>assigned to ABCTs the first time have a broad range of Infantry skills, but lack all of the specific tactical and technical skills required to support ABCT Mission Essential Task Lists (METL) tasks.  The result is a steep learning curve for all leaders when planning and conducting operations requiring the simultaneous application of both crews and squads.  This task becomes even more challenging for leaders at the NTC when placed in a time-constrained environment requiring planning for both mounted and dismounted operations.</w:t>
      </w:r>
      <w:r w:rsidRPr="000C1107">
        <w:t xml:space="preserve"> </w:t>
      </w:r>
      <w:r>
        <w:t xml:space="preserve"> </w:t>
      </w:r>
      <w:r w:rsidRPr="00811C4E">
        <w:t>History has told us the importance</w:t>
      </w:r>
      <w:r>
        <w:t xml:space="preserve"> of qualified lethal crews and i</w:t>
      </w:r>
      <w:r w:rsidRPr="00811C4E">
        <w:t>nfantry squads Following reviews of Infantry Magazine articles from ~1985-1994</w:t>
      </w:r>
      <w:r>
        <w:t xml:space="preserve">.  </w:t>
      </w:r>
      <w:r w:rsidRPr="00811C4E">
        <w:t xml:space="preserve">One Infantry Magazine article from a platoon leader’s perspective at the time is The Bradley Challenge, </w:t>
      </w:r>
      <w:proofErr w:type="spellStart"/>
      <w:r w:rsidRPr="00811C4E">
        <w:t>dtd</w:t>
      </w:r>
      <w:proofErr w:type="spellEnd"/>
      <w:r w:rsidRPr="00811C4E">
        <w:t xml:space="preserve"> JAN-FEB 1991, available for download at https://www.benning.army.mil/magazine/1991/1991_1/fa01.pdf  </w:t>
      </w:r>
    </w:p>
    <w:p w:rsidR="004F1FB8" w:rsidRDefault="004F1FB8" w:rsidP="004F1FB8">
      <w:pPr>
        <w:jc w:val="both"/>
        <w:rPr>
          <w:b/>
          <w:u w:val="single"/>
        </w:rPr>
      </w:pPr>
    </w:p>
    <w:p w:rsidR="004F1FB8" w:rsidRDefault="004F1FB8" w:rsidP="004F1FB8">
      <w:pPr>
        <w:jc w:val="both"/>
        <w:rPr>
          <w:b/>
          <w:u w:val="single"/>
        </w:rPr>
      </w:pPr>
      <w:r w:rsidRPr="007E0A72">
        <w:rPr>
          <w:b/>
          <w:u w:val="single"/>
        </w:rPr>
        <w:t>DOTMLPF Implications</w:t>
      </w:r>
    </w:p>
    <w:p w:rsidR="004F1FB8" w:rsidRPr="00FD7D32" w:rsidRDefault="004F1FB8" w:rsidP="004F1FB8">
      <w:pPr>
        <w:jc w:val="both"/>
        <w:rPr>
          <w:b/>
        </w:rPr>
      </w:pPr>
      <w:r w:rsidRPr="00D232F8">
        <w:rPr>
          <w:b/>
        </w:rPr>
        <w:t>Training/Leader Development</w:t>
      </w:r>
      <w:r>
        <w:rPr>
          <w:b/>
        </w:rPr>
        <w:t xml:space="preserve"> Recommendations:</w:t>
      </w:r>
    </w:p>
    <w:p w:rsidR="004F1FB8" w:rsidRDefault="004F1FB8" w:rsidP="00B94C73">
      <w:pPr>
        <w:pStyle w:val="ListParagraph"/>
        <w:numPr>
          <w:ilvl w:val="0"/>
          <w:numId w:val="22"/>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A</w:t>
      </w:r>
      <w:r w:rsidRPr="008F7369">
        <w:rPr>
          <w:rFonts w:ascii="Times New Roman" w:eastAsia="Times New Roman" w:hAnsi="Times New Roman"/>
          <w:sz w:val="24"/>
          <w:szCs w:val="24"/>
        </w:rPr>
        <w:t xml:space="preserve">ll </w:t>
      </w:r>
      <w:r>
        <w:rPr>
          <w:rFonts w:ascii="Times New Roman" w:eastAsia="Times New Roman" w:hAnsi="Times New Roman"/>
          <w:sz w:val="24"/>
          <w:szCs w:val="24"/>
        </w:rPr>
        <w:t xml:space="preserve">infantry </w:t>
      </w:r>
      <w:r w:rsidRPr="008F7369">
        <w:rPr>
          <w:rFonts w:ascii="Times New Roman" w:eastAsia="Times New Roman" w:hAnsi="Times New Roman"/>
          <w:sz w:val="24"/>
          <w:szCs w:val="24"/>
        </w:rPr>
        <w:t xml:space="preserve">leaders assigned to ABCT rifle platoons attend the Bradley Leader Course </w:t>
      </w:r>
      <w:r>
        <w:rPr>
          <w:rFonts w:ascii="Times New Roman" w:eastAsia="Times New Roman" w:hAnsi="Times New Roman"/>
          <w:sz w:val="24"/>
          <w:szCs w:val="24"/>
        </w:rPr>
        <w:t xml:space="preserve">(BLC) </w:t>
      </w:r>
      <w:r w:rsidRPr="008F7369">
        <w:rPr>
          <w:rFonts w:ascii="Times New Roman" w:eastAsia="Times New Roman" w:hAnsi="Times New Roman"/>
          <w:sz w:val="24"/>
          <w:szCs w:val="24"/>
        </w:rPr>
        <w:t>en route to the unit or in conjunction with schedule</w:t>
      </w:r>
      <w:r>
        <w:rPr>
          <w:rFonts w:ascii="Times New Roman" w:eastAsia="Times New Roman" w:hAnsi="Times New Roman"/>
          <w:sz w:val="24"/>
          <w:szCs w:val="24"/>
        </w:rPr>
        <w:t>d</w:t>
      </w:r>
      <w:r w:rsidRPr="008F7369">
        <w:rPr>
          <w:rFonts w:ascii="Times New Roman" w:eastAsia="Times New Roman" w:hAnsi="Times New Roman"/>
          <w:sz w:val="24"/>
          <w:szCs w:val="24"/>
        </w:rPr>
        <w:t xml:space="preserve"> PME courses. </w:t>
      </w:r>
      <w:r>
        <w:rPr>
          <w:rFonts w:ascii="Times New Roman" w:eastAsia="Times New Roman" w:hAnsi="Times New Roman"/>
          <w:sz w:val="24"/>
          <w:szCs w:val="24"/>
        </w:rPr>
        <w:t xml:space="preserve"> Attendance to the BLC by NCOs and officers has great potential to mitigate this training/leadership development trend. </w:t>
      </w:r>
    </w:p>
    <w:p w:rsidR="004F1FB8" w:rsidRDefault="004F1FB8" w:rsidP="00B94C73">
      <w:pPr>
        <w:pStyle w:val="ListParagraph"/>
        <w:numPr>
          <w:ilvl w:val="0"/>
          <w:numId w:val="22"/>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Units conduct deliberate planning to identify when to transition from movement to maneuver and also plan when to dismount infantry squads to improve mounted and dismounted integration. </w:t>
      </w:r>
    </w:p>
    <w:p w:rsidR="004F1FB8" w:rsidRDefault="004F1FB8" w:rsidP="00B94C73">
      <w:pPr>
        <w:pStyle w:val="ListParagraph"/>
        <w:numPr>
          <w:ilvl w:val="0"/>
          <w:numId w:val="22"/>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Professional Military Education (PME) and functional courses review course content to ensure that officers and non-commissioned officers are trained on mounted and dismounted integration based upon the leader’s current or predicted unit of assignment.   </w:t>
      </w:r>
    </w:p>
    <w:p w:rsidR="004F1FB8" w:rsidRDefault="004F1FB8" w:rsidP="00B94C73">
      <w:pPr>
        <w:pStyle w:val="ListParagraph"/>
        <w:numPr>
          <w:ilvl w:val="0"/>
          <w:numId w:val="22"/>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Units develop tactical standard operating procedures that address battle drills for rifle platoons to synchronize mounted and dismounted elements. </w:t>
      </w:r>
    </w:p>
    <w:p w:rsidR="004F1FB8" w:rsidRDefault="004F1FB8" w:rsidP="004F1FB8">
      <w:pPr>
        <w:pStyle w:val="ListParagraph"/>
        <w:spacing w:after="0" w:line="240" w:lineRule="auto"/>
        <w:jc w:val="both"/>
        <w:rPr>
          <w:rFonts w:ascii="Times New Roman" w:eastAsia="Times New Roman" w:hAnsi="Times New Roman"/>
          <w:b/>
          <w:sz w:val="24"/>
          <w:szCs w:val="24"/>
        </w:rPr>
      </w:pPr>
    </w:p>
    <w:p w:rsidR="004F1FB8" w:rsidRPr="00A92CC5" w:rsidRDefault="004F1FB8" w:rsidP="004F1FB8">
      <w:pPr>
        <w:jc w:val="both"/>
      </w:pPr>
      <w:r w:rsidRPr="007E0A72">
        <w:rPr>
          <w:b/>
          <w:u w:val="single"/>
        </w:rPr>
        <w:t>Unit/POC/contact info</w:t>
      </w:r>
    </w:p>
    <w:p w:rsidR="004F1FB8" w:rsidRDefault="004F1FB8" w:rsidP="004F1FB8">
      <w:pPr>
        <w:jc w:val="both"/>
      </w:pPr>
      <w:r>
        <w:t xml:space="preserve">Mark B. </w:t>
      </w:r>
      <w:proofErr w:type="spellStart"/>
      <w:r>
        <w:t>Granen</w:t>
      </w:r>
      <w:proofErr w:type="spellEnd"/>
      <w:r>
        <w:t xml:space="preserve">, MCoE, CDID, TCM-ABCT 706.545.0989 </w:t>
      </w:r>
    </w:p>
    <w:p w:rsidR="00B94C73" w:rsidRDefault="00B94C73" w:rsidP="00FD7D32">
      <w:pPr>
        <w:rPr>
          <w:b/>
        </w:rPr>
      </w:pPr>
    </w:p>
    <w:p w:rsidR="00B94C73" w:rsidRDefault="00B94C73" w:rsidP="00FD7D32">
      <w:pPr>
        <w:rPr>
          <w:b/>
        </w:rPr>
      </w:pPr>
    </w:p>
    <w:p w:rsidR="004F1FB8" w:rsidRPr="007E0A72" w:rsidRDefault="004F1FB8" w:rsidP="004F1FB8">
      <w:pPr>
        <w:jc w:val="center"/>
        <w:rPr>
          <w:b/>
        </w:rPr>
      </w:pPr>
      <w:r w:rsidRPr="007E0A72">
        <w:rPr>
          <w:b/>
        </w:rPr>
        <w:t xml:space="preserve">OBSERVATION </w:t>
      </w:r>
    </w:p>
    <w:p w:rsidR="004F1FB8" w:rsidRPr="007E0A72" w:rsidRDefault="004F1FB8" w:rsidP="004F1FB8">
      <w:pPr>
        <w:rPr>
          <w:b/>
        </w:rPr>
      </w:pPr>
    </w:p>
    <w:p w:rsidR="004F1FB8" w:rsidRPr="007E0A72" w:rsidRDefault="004F1FB8" w:rsidP="004F1FB8">
      <w:pPr>
        <w:jc w:val="both"/>
        <w:rPr>
          <w:b/>
          <w:u w:val="single"/>
        </w:rPr>
      </w:pPr>
      <w:r w:rsidRPr="007E0A72">
        <w:rPr>
          <w:b/>
          <w:u w:val="single"/>
        </w:rPr>
        <w:t xml:space="preserve">Number (ID) </w:t>
      </w:r>
    </w:p>
    <w:p w:rsidR="004F1FB8" w:rsidRPr="007E0A72" w:rsidRDefault="004F1FB8" w:rsidP="004F1FB8">
      <w:pPr>
        <w:jc w:val="both"/>
      </w:pPr>
      <w:r>
        <w:t>05 DDM 04-28-14</w:t>
      </w:r>
    </w:p>
    <w:p w:rsidR="004F1FB8" w:rsidRPr="007E0A72" w:rsidRDefault="004F1FB8" w:rsidP="004F1FB8">
      <w:pPr>
        <w:jc w:val="both"/>
        <w:rPr>
          <w:b/>
          <w:u w:val="single"/>
        </w:rPr>
      </w:pPr>
    </w:p>
    <w:p w:rsidR="004F1FB8" w:rsidRPr="007E0A72" w:rsidRDefault="004F1FB8" w:rsidP="004F1FB8">
      <w:pPr>
        <w:jc w:val="both"/>
        <w:rPr>
          <w:b/>
          <w:u w:val="single"/>
        </w:rPr>
      </w:pPr>
      <w:r w:rsidRPr="007E0A72">
        <w:rPr>
          <w:b/>
          <w:u w:val="single"/>
        </w:rPr>
        <w:t>Title</w:t>
      </w:r>
    </w:p>
    <w:p w:rsidR="004F1FB8" w:rsidRDefault="004F1FB8" w:rsidP="004F1FB8">
      <w:pPr>
        <w:jc w:val="both"/>
      </w:pPr>
      <w:r>
        <w:t>TOW Missile Proficiency</w:t>
      </w:r>
    </w:p>
    <w:p w:rsidR="004F1FB8" w:rsidRPr="007E0A72" w:rsidRDefault="004F1FB8" w:rsidP="004F1FB8">
      <w:pPr>
        <w:jc w:val="both"/>
      </w:pPr>
    </w:p>
    <w:p w:rsidR="004F1FB8" w:rsidRPr="007E0A72" w:rsidRDefault="004F1FB8" w:rsidP="004F1FB8">
      <w:pPr>
        <w:jc w:val="both"/>
        <w:rPr>
          <w:b/>
          <w:u w:val="single"/>
        </w:rPr>
      </w:pPr>
      <w:r w:rsidRPr="007E0A72">
        <w:rPr>
          <w:b/>
          <w:u w:val="single"/>
        </w:rPr>
        <w:t>Description</w:t>
      </w:r>
    </w:p>
    <w:p w:rsidR="004F1FB8" w:rsidRDefault="004F1FB8" w:rsidP="00B94C73">
      <w:r>
        <w:lastRenderedPageBreak/>
        <w:t xml:space="preserve">Bradley crews experienced challenges firing </w:t>
      </w:r>
      <w:r w:rsidRPr="00E674A5">
        <w:t xml:space="preserve">the TOW missile. </w:t>
      </w:r>
    </w:p>
    <w:p w:rsidR="004F1FB8" w:rsidRDefault="004F1FB8" w:rsidP="004F1FB8">
      <w:pPr>
        <w:jc w:val="both"/>
      </w:pPr>
    </w:p>
    <w:p w:rsidR="004F1FB8" w:rsidRPr="007E0A72" w:rsidRDefault="004F1FB8" w:rsidP="004F1FB8">
      <w:pPr>
        <w:jc w:val="both"/>
        <w:rPr>
          <w:b/>
          <w:u w:val="single"/>
        </w:rPr>
      </w:pPr>
      <w:r w:rsidRPr="007E0A72">
        <w:rPr>
          <w:b/>
          <w:u w:val="single"/>
        </w:rPr>
        <w:t>Discussion</w:t>
      </w:r>
    </w:p>
    <w:p w:rsidR="004F1FB8" w:rsidRDefault="004F1FB8" w:rsidP="00B94C73">
      <w:r>
        <w:t xml:space="preserve">During the NTC Live Fire Exercise (LFX) only 65% of the Bradley TOW engagements impacted the target.  In one combined arms battalion only 20% of the TOW engagements impacted the target.  </w:t>
      </w:r>
      <w:r w:rsidRPr="00E674A5">
        <w:t>Bradley crews demonstrate</w:t>
      </w:r>
      <w:r>
        <w:t>d</w:t>
      </w:r>
      <w:r w:rsidRPr="00E674A5">
        <w:t xml:space="preserve"> limited or no knowledge on loading, unloading, misfire procedures, or firing procedures for the missile</w:t>
      </w:r>
      <w:r>
        <w:t xml:space="preserve">.  Bradley crews also stated that NTC was the very first time they have seen a live or training TOW missile.  The TRADOC Capability Manager, Armored Brigade Combat Team (TCM-ABCT) has observed this same trend across other ABCTs during the past five decisive action NTC rotations.  During previous rotations </w:t>
      </w:r>
      <w:r w:rsidRPr="005B4DD4">
        <w:t>Master Gunner O</w:t>
      </w:r>
      <w:r>
        <w:t xml:space="preserve">bserver </w:t>
      </w:r>
      <w:r w:rsidRPr="005B4DD4">
        <w:t>C</w:t>
      </w:r>
      <w:r>
        <w:t xml:space="preserve">oach </w:t>
      </w:r>
      <w:r w:rsidRPr="005B4DD4">
        <w:t>T</w:t>
      </w:r>
      <w:r>
        <w:t>rainers</w:t>
      </w:r>
      <w:r w:rsidRPr="005B4DD4">
        <w:t xml:space="preserve"> at NTC </w:t>
      </w:r>
      <w:r>
        <w:t xml:space="preserve">have </w:t>
      </w:r>
      <w:r w:rsidRPr="005B4DD4">
        <w:t>expressed that one of the biggest challenges units have is with the TOW missile.</w:t>
      </w:r>
      <w:r>
        <w:t xml:space="preserve"> </w:t>
      </w:r>
      <w:r w:rsidRPr="005B4DD4">
        <w:t xml:space="preserve"> </w:t>
      </w:r>
      <w:r>
        <w:t>During previous ABCT rotations f</w:t>
      </w:r>
      <w:r w:rsidRPr="005B4DD4">
        <w:t xml:space="preserve">irst time live fire engagements with the TOW have been ~20% successful and of those that do successfully fire, only ~50% hit the target.  </w:t>
      </w:r>
    </w:p>
    <w:p w:rsidR="004F1FB8" w:rsidRDefault="004F1FB8" w:rsidP="004F1FB8">
      <w:pPr>
        <w:jc w:val="both"/>
      </w:pPr>
    </w:p>
    <w:p w:rsidR="004F1FB8" w:rsidRPr="00FD7D32" w:rsidRDefault="004F1FB8" w:rsidP="004F1FB8">
      <w:pPr>
        <w:jc w:val="both"/>
        <w:rPr>
          <w:b/>
          <w:u w:val="single"/>
        </w:rPr>
      </w:pPr>
      <w:r w:rsidRPr="007E0A72">
        <w:rPr>
          <w:b/>
          <w:u w:val="single"/>
        </w:rPr>
        <w:t>Insights/Lessons</w:t>
      </w:r>
    </w:p>
    <w:p w:rsidR="004F1FB8" w:rsidRDefault="004F1FB8" w:rsidP="00B94C73">
      <w:r w:rsidRPr="00D1082C">
        <w:t xml:space="preserve">Doctrinal changes in gunnery manuals over time from 1996-2009 rescinded TOW training during Gunnery Skills Test (GST) and also the "Tow Training Program."  </w:t>
      </w:r>
      <w:r>
        <w:t xml:space="preserve">Currently the Maneuver Center of Excellence Directorate of Training and Doctrine is revising gunnery doctrine to reflect required TOW events during the GST.  With the loss in requirement units have not been conducting TOW training at </w:t>
      </w:r>
      <w:proofErr w:type="spellStart"/>
      <w:r>
        <w:t>homestation</w:t>
      </w:r>
      <w:proofErr w:type="spellEnd"/>
      <w:r>
        <w:t xml:space="preserve">.  </w:t>
      </w:r>
    </w:p>
    <w:p w:rsidR="004F1FB8" w:rsidRDefault="004F1FB8" w:rsidP="004F1FB8">
      <w:pPr>
        <w:jc w:val="both"/>
      </w:pPr>
    </w:p>
    <w:p w:rsidR="004F1FB8" w:rsidRDefault="004F1FB8" w:rsidP="00B94C73">
      <w:r>
        <w:t xml:space="preserve">During unit visits to ABCTs, TCM-ABCT has observed that some units do not have missile simulation rounds (MSRs) used to train crews on non-live fire TOW tasks. </w:t>
      </w:r>
    </w:p>
    <w:p w:rsidR="004F1FB8" w:rsidRDefault="004F1FB8" w:rsidP="004F1FB8">
      <w:pPr>
        <w:jc w:val="both"/>
      </w:pPr>
    </w:p>
    <w:p w:rsidR="004F1FB8" w:rsidRDefault="004F1FB8" w:rsidP="00B94C73">
      <w:r w:rsidRPr="00E674A5">
        <w:t xml:space="preserve">The M2A3 when first fielded had a capability to self-test the TOW </w:t>
      </w:r>
      <w:proofErr w:type="gramStart"/>
      <w:r w:rsidRPr="00E674A5">
        <w:t>system,</w:t>
      </w:r>
      <w:proofErr w:type="gramEnd"/>
      <w:r w:rsidRPr="00E674A5">
        <w:t xml:space="preserve"> however, it did not have the capability to test electrical connections that occur when an actual TOW missile mates with the launcher. The TOW System Evaluation Missile (TSEM) was developed to provide A3 </w:t>
      </w:r>
      <w:proofErr w:type="spellStart"/>
      <w:r w:rsidRPr="00E674A5">
        <w:t>Bradleys</w:t>
      </w:r>
      <w:proofErr w:type="spellEnd"/>
      <w:r w:rsidRPr="00E674A5">
        <w:t xml:space="preserve"> the capability to conduct launcher to m</w:t>
      </w:r>
      <w:r>
        <w:t>issile tube functionality. TSEM</w:t>
      </w:r>
      <w:r w:rsidRPr="00E674A5">
        <w:t xml:space="preserve">s have been issued </w:t>
      </w:r>
      <w:r>
        <w:t xml:space="preserve">to some units </w:t>
      </w:r>
      <w:r w:rsidRPr="00E674A5">
        <w:t>and maintainers have been train</w:t>
      </w:r>
      <w:r>
        <w:t>ed</w:t>
      </w:r>
      <w:r w:rsidRPr="00E674A5">
        <w:t xml:space="preserve">. </w:t>
      </w:r>
      <w:r>
        <w:t>U</w:t>
      </w:r>
      <w:r w:rsidRPr="00E674A5">
        <w:t xml:space="preserve">nits are </w:t>
      </w:r>
      <w:r>
        <w:t xml:space="preserve">now </w:t>
      </w:r>
      <w:r w:rsidRPr="00E674A5">
        <w:t>requi</w:t>
      </w:r>
      <w:r>
        <w:t>red to conduct semi-annual TOW t</w:t>
      </w:r>
      <w:r w:rsidRPr="00E674A5">
        <w:t>est</w:t>
      </w:r>
      <w:r>
        <w:t>s with the TSEM.  The brigade combat team receives one</w:t>
      </w:r>
      <w:r w:rsidRPr="00E674A5">
        <w:t xml:space="preserve"> per Company / Troop Maintenance Support Team.</w:t>
      </w:r>
      <w:r>
        <w:t xml:space="preserve">  The program manager is currently fielding TSEMs to units.  All ABCTs have not yet received the TSEM. This unit has been issued the TSEM and is now using it to conduct TOW verification every six months.   </w:t>
      </w:r>
    </w:p>
    <w:p w:rsidR="004F1FB8" w:rsidRDefault="004F1FB8" w:rsidP="004F1FB8">
      <w:pPr>
        <w:jc w:val="both"/>
        <w:rPr>
          <w:b/>
          <w:u w:val="single"/>
        </w:rPr>
      </w:pPr>
    </w:p>
    <w:p w:rsidR="004F1FB8" w:rsidRDefault="004F1FB8" w:rsidP="004F1FB8">
      <w:pPr>
        <w:jc w:val="both"/>
        <w:rPr>
          <w:b/>
          <w:u w:val="single"/>
        </w:rPr>
      </w:pPr>
      <w:r w:rsidRPr="007E0A72">
        <w:rPr>
          <w:b/>
          <w:u w:val="single"/>
        </w:rPr>
        <w:t>DOTMLPF Implications</w:t>
      </w:r>
    </w:p>
    <w:p w:rsidR="004F1FB8" w:rsidRPr="00FD7D32" w:rsidRDefault="004F1FB8" w:rsidP="004F1FB8">
      <w:pPr>
        <w:jc w:val="both"/>
        <w:rPr>
          <w:b/>
        </w:rPr>
      </w:pPr>
      <w:r w:rsidRPr="00D232F8">
        <w:rPr>
          <w:b/>
        </w:rPr>
        <w:t>Training/Leader Development</w:t>
      </w:r>
      <w:r>
        <w:rPr>
          <w:b/>
        </w:rPr>
        <w:t xml:space="preserve"> Recommendations:</w:t>
      </w:r>
    </w:p>
    <w:p w:rsidR="004F1FB8" w:rsidRPr="00E674A5" w:rsidRDefault="004F1FB8" w:rsidP="00B94C73">
      <w:pPr>
        <w:pStyle w:val="ListParagraph"/>
        <w:numPr>
          <w:ilvl w:val="0"/>
          <w:numId w:val="22"/>
        </w:numPr>
        <w:spacing w:after="0" w:line="240" w:lineRule="auto"/>
        <w:rPr>
          <w:rFonts w:ascii="Times New Roman" w:eastAsia="Times New Roman" w:hAnsi="Times New Roman"/>
          <w:b/>
          <w:sz w:val="24"/>
          <w:szCs w:val="24"/>
        </w:rPr>
      </w:pPr>
      <w:r>
        <w:rPr>
          <w:rFonts w:ascii="Times New Roman" w:eastAsia="Times New Roman" w:hAnsi="Times New Roman"/>
          <w:sz w:val="24"/>
          <w:szCs w:val="24"/>
        </w:rPr>
        <w:t xml:space="preserve">Institutional training courses access the feasibility of incorporating TOW missile hands on tasks into programs of instruction and train leaders on the capabilities of the missile. </w:t>
      </w:r>
    </w:p>
    <w:p w:rsidR="004F1FB8" w:rsidRPr="00217692" w:rsidRDefault="004F1FB8" w:rsidP="00B94C73">
      <w:pPr>
        <w:pStyle w:val="ListParagraph"/>
        <w:numPr>
          <w:ilvl w:val="0"/>
          <w:numId w:val="22"/>
        </w:numPr>
        <w:spacing w:after="0" w:line="240" w:lineRule="auto"/>
        <w:rPr>
          <w:rFonts w:ascii="Times New Roman" w:eastAsia="Times New Roman" w:hAnsi="Times New Roman"/>
          <w:b/>
          <w:sz w:val="24"/>
          <w:szCs w:val="24"/>
        </w:rPr>
      </w:pPr>
      <w:r>
        <w:rPr>
          <w:rFonts w:ascii="Times New Roman" w:eastAsia="Times New Roman" w:hAnsi="Times New Roman"/>
          <w:sz w:val="24"/>
          <w:szCs w:val="24"/>
        </w:rPr>
        <w:t xml:space="preserve">Units are required to order TOW </w:t>
      </w:r>
      <w:r w:rsidRPr="00D1082C">
        <w:rPr>
          <w:rFonts w:ascii="Times New Roman" w:eastAsia="Times New Roman" w:hAnsi="Times New Roman"/>
          <w:sz w:val="24"/>
          <w:szCs w:val="24"/>
        </w:rPr>
        <w:t xml:space="preserve">training aids </w:t>
      </w:r>
      <w:r>
        <w:rPr>
          <w:rFonts w:ascii="Times New Roman" w:eastAsia="Times New Roman" w:hAnsi="Times New Roman"/>
          <w:sz w:val="24"/>
          <w:szCs w:val="24"/>
        </w:rPr>
        <w:t>to support the GST requirement</w:t>
      </w:r>
      <w:r w:rsidRPr="00D1082C">
        <w:rPr>
          <w:rFonts w:ascii="Times New Roman" w:eastAsia="Times New Roman" w:hAnsi="Times New Roman"/>
          <w:sz w:val="24"/>
          <w:szCs w:val="24"/>
        </w:rPr>
        <w:t>. The missile simulation round (MSR) is used to train all non-fire TOW-related tasks.</w:t>
      </w:r>
      <w:r>
        <w:rPr>
          <w:rFonts w:ascii="Times New Roman" w:eastAsia="Times New Roman" w:hAnsi="Times New Roman"/>
          <w:sz w:val="24"/>
          <w:szCs w:val="24"/>
        </w:rPr>
        <w:t xml:space="preserve"> </w:t>
      </w:r>
      <w:r w:rsidRPr="00D1082C">
        <w:rPr>
          <w:rFonts w:ascii="Times New Roman" w:eastAsia="Times New Roman" w:hAnsi="Times New Roman"/>
          <w:sz w:val="24"/>
          <w:szCs w:val="24"/>
        </w:rPr>
        <w:t xml:space="preserve"> </w:t>
      </w:r>
      <w:r>
        <w:rPr>
          <w:rFonts w:ascii="Times New Roman" w:eastAsia="Times New Roman" w:hAnsi="Times New Roman"/>
          <w:sz w:val="24"/>
          <w:szCs w:val="24"/>
        </w:rPr>
        <w:t>Units can o</w:t>
      </w:r>
      <w:r w:rsidRPr="00D1082C">
        <w:rPr>
          <w:rFonts w:ascii="Times New Roman" w:eastAsia="Times New Roman" w:hAnsi="Times New Roman"/>
          <w:sz w:val="24"/>
          <w:szCs w:val="24"/>
        </w:rPr>
        <w:t>rder missile simulator rounds (MSRs) through the supply system.</w:t>
      </w:r>
      <w:r>
        <w:rPr>
          <w:rFonts w:ascii="Times New Roman" w:eastAsia="Times New Roman" w:hAnsi="Times New Roman"/>
          <w:sz w:val="24"/>
          <w:szCs w:val="24"/>
        </w:rPr>
        <w:t xml:space="preserve"> </w:t>
      </w:r>
      <w:r w:rsidRPr="00D1082C">
        <w:rPr>
          <w:rFonts w:ascii="Times New Roman" w:eastAsia="Times New Roman" w:hAnsi="Times New Roman"/>
          <w:sz w:val="24"/>
          <w:szCs w:val="24"/>
        </w:rPr>
        <w:t xml:space="preserve"> The MSR is a non-expendable major end item (NSN 6920-00-223-4919) th</w:t>
      </w:r>
      <w:r>
        <w:rPr>
          <w:rFonts w:ascii="Times New Roman" w:eastAsia="Times New Roman" w:hAnsi="Times New Roman"/>
          <w:sz w:val="24"/>
          <w:szCs w:val="24"/>
        </w:rPr>
        <w:t xml:space="preserve">at weighs 61 pounds.  Redstone Arsenal has </w:t>
      </w:r>
      <w:r w:rsidRPr="00D1082C">
        <w:rPr>
          <w:rFonts w:ascii="Times New Roman" w:eastAsia="Times New Roman" w:hAnsi="Times New Roman"/>
          <w:sz w:val="24"/>
          <w:szCs w:val="24"/>
        </w:rPr>
        <w:t xml:space="preserve">MSRs and they are issued to units at no cost. </w:t>
      </w:r>
    </w:p>
    <w:p w:rsidR="004F1FB8" w:rsidRPr="00217692" w:rsidRDefault="004F1FB8" w:rsidP="00B94C73">
      <w:pPr>
        <w:pStyle w:val="ListParagraph"/>
        <w:numPr>
          <w:ilvl w:val="0"/>
          <w:numId w:val="22"/>
        </w:numPr>
        <w:spacing w:after="0" w:line="240" w:lineRule="auto"/>
        <w:rPr>
          <w:rFonts w:ascii="Times New Roman" w:eastAsia="Times New Roman" w:hAnsi="Times New Roman"/>
          <w:b/>
          <w:sz w:val="24"/>
          <w:szCs w:val="24"/>
        </w:rPr>
      </w:pPr>
      <w:r>
        <w:rPr>
          <w:rFonts w:ascii="Times New Roman" w:eastAsia="Times New Roman" w:hAnsi="Times New Roman"/>
          <w:sz w:val="24"/>
          <w:szCs w:val="24"/>
        </w:rPr>
        <w:lastRenderedPageBreak/>
        <w:t>Until revised gunnery doctrine is released that requires units to conduct TOW tasks during GST units should conduct TOW training in accordance with</w:t>
      </w:r>
      <w:r w:rsidRPr="00217692">
        <w:rPr>
          <w:rFonts w:ascii="Times New Roman" w:eastAsia="Times New Roman" w:hAnsi="Times New Roman"/>
          <w:sz w:val="24"/>
          <w:szCs w:val="24"/>
        </w:rPr>
        <w:t xml:space="preserve"> </w:t>
      </w:r>
      <w:r>
        <w:rPr>
          <w:rFonts w:ascii="Times New Roman" w:eastAsia="Times New Roman" w:hAnsi="Times New Roman"/>
          <w:sz w:val="24"/>
          <w:szCs w:val="24"/>
        </w:rPr>
        <w:t xml:space="preserve">the </w:t>
      </w:r>
      <w:r w:rsidRPr="00217692">
        <w:rPr>
          <w:rFonts w:ascii="Times New Roman" w:eastAsia="Times New Roman" w:hAnsi="Times New Roman"/>
          <w:sz w:val="24"/>
          <w:szCs w:val="24"/>
        </w:rPr>
        <w:t>S</w:t>
      </w:r>
      <w:r>
        <w:rPr>
          <w:rFonts w:ascii="Times New Roman" w:eastAsia="Times New Roman" w:hAnsi="Times New Roman"/>
          <w:sz w:val="24"/>
          <w:szCs w:val="24"/>
        </w:rPr>
        <w:t xml:space="preserve">kill </w:t>
      </w:r>
      <w:r w:rsidRPr="00217692">
        <w:rPr>
          <w:rFonts w:ascii="Times New Roman" w:eastAsia="Times New Roman" w:hAnsi="Times New Roman"/>
          <w:sz w:val="24"/>
          <w:szCs w:val="24"/>
        </w:rPr>
        <w:t>L</w:t>
      </w:r>
      <w:r>
        <w:rPr>
          <w:rFonts w:ascii="Times New Roman" w:eastAsia="Times New Roman" w:hAnsi="Times New Roman"/>
          <w:sz w:val="24"/>
          <w:szCs w:val="24"/>
        </w:rPr>
        <w:t>evel</w:t>
      </w:r>
      <w:r w:rsidRPr="00217692">
        <w:rPr>
          <w:rFonts w:ascii="Times New Roman" w:eastAsia="Times New Roman" w:hAnsi="Times New Roman"/>
          <w:sz w:val="24"/>
          <w:szCs w:val="24"/>
        </w:rPr>
        <w:t xml:space="preserve"> 1-4 TOW tasks </w:t>
      </w:r>
      <w:r>
        <w:rPr>
          <w:rFonts w:ascii="Times New Roman" w:eastAsia="Times New Roman" w:hAnsi="Times New Roman"/>
          <w:sz w:val="24"/>
          <w:szCs w:val="24"/>
        </w:rPr>
        <w:t xml:space="preserve">found </w:t>
      </w:r>
      <w:r w:rsidRPr="00217692">
        <w:rPr>
          <w:rFonts w:ascii="Times New Roman" w:eastAsia="Times New Roman" w:hAnsi="Times New Roman"/>
          <w:sz w:val="24"/>
          <w:szCs w:val="24"/>
        </w:rPr>
        <w:t>in STP 7-11B1-SM-TG and STP 7-11B24-SM-TG</w:t>
      </w:r>
      <w:r>
        <w:rPr>
          <w:rFonts w:ascii="Times New Roman" w:eastAsia="Times New Roman" w:hAnsi="Times New Roman"/>
          <w:sz w:val="24"/>
          <w:szCs w:val="24"/>
        </w:rPr>
        <w:t xml:space="preserve"> and in the Bradley technical manual</w:t>
      </w:r>
      <w:r w:rsidRPr="00217692">
        <w:rPr>
          <w:rFonts w:ascii="Times New Roman" w:eastAsia="Times New Roman" w:hAnsi="Times New Roman"/>
          <w:sz w:val="24"/>
          <w:szCs w:val="24"/>
        </w:rPr>
        <w:t xml:space="preserve">. </w:t>
      </w:r>
    </w:p>
    <w:p w:rsidR="004F1FB8" w:rsidRPr="00417F8E" w:rsidRDefault="004F1FB8" w:rsidP="00B94C73">
      <w:pPr>
        <w:pStyle w:val="ListParagraph"/>
        <w:numPr>
          <w:ilvl w:val="0"/>
          <w:numId w:val="22"/>
        </w:numPr>
        <w:spacing w:after="0" w:line="240" w:lineRule="auto"/>
        <w:rPr>
          <w:rFonts w:ascii="Times New Roman" w:eastAsia="Times New Roman" w:hAnsi="Times New Roman"/>
          <w:b/>
          <w:sz w:val="24"/>
          <w:szCs w:val="24"/>
        </w:rPr>
      </w:pPr>
      <w:r>
        <w:rPr>
          <w:rFonts w:ascii="Times New Roman" w:eastAsia="Times New Roman" w:hAnsi="Times New Roman"/>
          <w:sz w:val="24"/>
          <w:szCs w:val="24"/>
        </w:rPr>
        <w:t xml:space="preserve">Units are required to use the TSEM during scheduled maintenance to check the connectivity and functionality of the TOW missile. </w:t>
      </w:r>
      <w:r w:rsidRPr="00D1082C">
        <w:rPr>
          <w:rFonts w:ascii="Times New Roman" w:eastAsia="Times New Roman" w:hAnsi="Times New Roman"/>
          <w:sz w:val="24"/>
          <w:szCs w:val="24"/>
        </w:rPr>
        <w:t xml:space="preserve">  </w:t>
      </w:r>
    </w:p>
    <w:p w:rsidR="004F1FB8" w:rsidRPr="008E101F" w:rsidRDefault="004F1FB8" w:rsidP="00B94C73">
      <w:pPr>
        <w:pStyle w:val="ListParagraph"/>
        <w:numPr>
          <w:ilvl w:val="0"/>
          <w:numId w:val="22"/>
        </w:numPr>
        <w:spacing w:after="0" w:line="240" w:lineRule="auto"/>
        <w:rPr>
          <w:rFonts w:ascii="Times New Roman" w:eastAsia="Times New Roman" w:hAnsi="Times New Roman"/>
          <w:b/>
          <w:sz w:val="24"/>
          <w:szCs w:val="24"/>
        </w:rPr>
      </w:pPr>
      <w:r>
        <w:rPr>
          <w:rFonts w:ascii="Times New Roman" w:eastAsia="Times New Roman" w:hAnsi="Times New Roman"/>
          <w:sz w:val="24"/>
          <w:szCs w:val="24"/>
        </w:rPr>
        <w:t xml:space="preserve">TCM-ABCT has uploaded the most current TSEM procedures to our </w:t>
      </w:r>
      <w:proofErr w:type="spellStart"/>
      <w:r>
        <w:rPr>
          <w:rFonts w:ascii="Times New Roman" w:eastAsia="Times New Roman" w:hAnsi="Times New Roman"/>
          <w:sz w:val="24"/>
          <w:szCs w:val="24"/>
        </w:rPr>
        <w:t>milsuite</w:t>
      </w:r>
      <w:proofErr w:type="spellEnd"/>
      <w:r>
        <w:rPr>
          <w:rFonts w:ascii="Times New Roman" w:eastAsia="Times New Roman" w:hAnsi="Times New Roman"/>
          <w:sz w:val="24"/>
          <w:szCs w:val="24"/>
        </w:rPr>
        <w:t xml:space="preserve"> page at </w:t>
      </w:r>
      <w:r w:rsidRPr="00417F8E">
        <w:rPr>
          <w:rFonts w:ascii="Times New Roman" w:eastAsia="Times New Roman" w:hAnsi="Times New Roman"/>
          <w:sz w:val="24"/>
          <w:szCs w:val="24"/>
        </w:rPr>
        <w:t>https://www.milsuite.mil/book/docs/DOC-117565</w:t>
      </w:r>
    </w:p>
    <w:p w:rsidR="004F1FB8" w:rsidRDefault="004F1FB8" w:rsidP="004F1FB8">
      <w:pPr>
        <w:pStyle w:val="ListParagraph"/>
        <w:spacing w:after="0" w:line="240" w:lineRule="auto"/>
        <w:jc w:val="both"/>
        <w:rPr>
          <w:rFonts w:ascii="Times New Roman" w:eastAsia="Times New Roman" w:hAnsi="Times New Roman"/>
          <w:b/>
          <w:sz w:val="24"/>
          <w:szCs w:val="24"/>
        </w:rPr>
      </w:pPr>
    </w:p>
    <w:p w:rsidR="004F1FB8" w:rsidRPr="00A92CC5" w:rsidRDefault="004F1FB8" w:rsidP="004F1FB8">
      <w:pPr>
        <w:jc w:val="both"/>
      </w:pPr>
      <w:r w:rsidRPr="007E0A72">
        <w:rPr>
          <w:b/>
          <w:u w:val="single"/>
        </w:rPr>
        <w:t>Unit/POC/contact info</w:t>
      </w:r>
    </w:p>
    <w:p w:rsidR="004F1FB8" w:rsidRPr="00973AFF" w:rsidRDefault="004F1FB8" w:rsidP="004F1FB8">
      <w:pPr>
        <w:jc w:val="both"/>
      </w:pPr>
      <w:r w:rsidRPr="00973AFF">
        <w:t>TCM-ABCT / Mr. Derek McCrea</w:t>
      </w:r>
    </w:p>
    <w:p w:rsidR="004F1FB8" w:rsidRPr="00494409" w:rsidRDefault="004F1FB8" w:rsidP="004F1FB8">
      <w:pPr>
        <w:jc w:val="both"/>
        <w:rPr>
          <w:b/>
          <w:u w:val="single"/>
        </w:rPr>
      </w:pPr>
      <w:r w:rsidRPr="00973AFF">
        <w:t>706-545-2684 / derek.d.mccrea.ctr@mail.mil</w:t>
      </w:r>
    </w:p>
    <w:p w:rsidR="004F1FB8" w:rsidRDefault="004F1FB8" w:rsidP="00706E48">
      <w:pPr>
        <w:rPr>
          <w:b/>
          <w:color w:val="FF0000"/>
          <w:u w:val="single"/>
        </w:rPr>
      </w:pPr>
    </w:p>
    <w:p w:rsidR="0078481F" w:rsidRPr="007E0A72" w:rsidRDefault="0078481F" w:rsidP="0078481F">
      <w:pPr>
        <w:jc w:val="center"/>
        <w:rPr>
          <w:b/>
        </w:rPr>
      </w:pPr>
      <w:r w:rsidRPr="007E0A72">
        <w:rPr>
          <w:b/>
        </w:rPr>
        <w:t xml:space="preserve">OBSERVATION </w:t>
      </w:r>
    </w:p>
    <w:p w:rsidR="0078481F" w:rsidRPr="007E0A72" w:rsidRDefault="0078481F" w:rsidP="0078481F">
      <w:pPr>
        <w:rPr>
          <w:b/>
        </w:rPr>
      </w:pPr>
    </w:p>
    <w:p w:rsidR="0078481F" w:rsidRPr="007E0A72" w:rsidRDefault="0078481F" w:rsidP="0078481F">
      <w:pPr>
        <w:jc w:val="both"/>
        <w:rPr>
          <w:b/>
          <w:u w:val="single"/>
        </w:rPr>
      </w:pPr>
      <w:r w:rsidRPr="007E0A72">
        <w:rPr>
          <w:b/>
          <w:u w:val="single"/>
        </w:rPr>
        <w:t xml:space="preserve">Number (ID) </w:t>
      </w:r>
    </w:p>
    <w:p w:rsidR="0078481F" w:rsidRPr="007E0A72" w:rsidRDefault="0078481F" w:rsidP="0078481F">
      <w:pPr>
        <w:jc w:val="both"/>
      </w:pPr>
      <w:r>
        <w:t>05 MBG 04-28-14</w:t>
      </w:r>
    </w:p>
    <w:p w:rsidR="0078481F" w:rsidRPr="007E0A72" w:rsidRDefault="0078481F" w:rsidP="0078481F">
      <w:pPr>
        <w:jc w:val="both"/>
        <w:rPr>
          <w:b/>
          <w:u w:val="single"/>
        </w:rPr>
      </w:pPr>
    </w:p>
    <w:p w:rsidR="0078481F" w:rsidRPr="007E0A72" w:rsidRDefault="0078481F" w:rsidP="0078481F">
      <w:pPr>
        <w:jc w:val="both"/>
        <w:rPr>
          <w:b/>
          <w:u w:val="single"/>
        </w:rPr>
      </w:pPr>
      <w:r w:rsidRPr="007E0A72">
        <w:rPr>
          <w:b/>
          <w:u w:val="single"/>
        </w:rPr>
        <w:t>Title</w:t>
      </w:r>
    </w:p>
    <w:p w:rsidR="0078481F" w:rsidRPr="007E0A72" w:rsidRDefault="0078481F" w:rsidP="0078481F">
      <w:pPr>
        <w:jc w:val="both"/>
      </w:pPr>
      <w:r>
        <w:t>Force Protection</w:t>
      </w:r>
    </w:p>
    <w:p w:rsidR="0078481F" w:rsidRPr="007E0A72" w:rsidRDefault="0078481F" w:rsidP="0078481F">
      <w:pPr>
        <w:jc w:val="both"/>
      </w:pPr>
    </w:p>
    <w:p w:rsidR="0078481F" w:rsidRPr="007E0A72" w:rsidRDefault="0078481F" w:rsidP="0078481F">
      <w:pPr>
        <w:jc w:val="both"/>
        <w:rPr>
          <w:b/>
          <w:u w:val="single"/>
        </w:rPr>
      </w:pPr>
      <w:r w:rsidRPr="007E0A72">
        <w:rPr>
          <w:b/>
          <w:u w:val="single"/>
        </w:rPr>
        <w:t>Description</w:t>
      </w:r>
    </w:p>
    <w:p w:rsidR="0078481F" w:rsidRDefault="0078481F" w:rsidP="0078481F">
      <w:pPr>
        <w:jc w:val="both"/>
      </w:pPr>
      <w:r>
        <w:t xml:space="preserve">The brigade was challenged with force protection.  </w:t>
      </w:r>
    </w:p>
    <w:p w:rsidR="0078481F" w:rsidRDefault="0078481F" w:rsidP="0078481F">
      <w:pPr>
        <w:jc w:val="both"/>
      </w:pPr>
    </w:p>
    <w:p w:rsidR="0078481F" w:rsidRDefault="0078481F" w:rsidP="0078481F">
      <w:pPr>
        <w:jc w:val="both"/>
        <w:rPr>
          <w:b/>
          <w:u w:val="single"/>
        </w:rPr>
      </w:pPr>
      <w:r w:rsidRPr="007E0A72">
        <w:rPr>
          <w:b/>
          <w:u w:val="single"/>
        </w:rPr>
        <w:t>Discussion</w:t>
      </w:r>
    </w:p>
    <w:p w:rsidR="0078481F" w:rsidRDefault="0078481F" w:rsidP="00B94C73">
      <w:r>
        <w:t>The unit could have better applied force protection measures to secure and protect the force in a decisive action training environment (DATE).  Some platoons and companies did not assign 360 degree mounted and dismounted s</w:t>
      </w:r>
      <w:r w:rsidRPr="00B0255A">
        <w:t>ec</w:t>
      </w:r>
      <w:r>
        <w:t>tors</w:t>
      </w:r>
      <w:r w:rsidRPr="00B0255A">
        <w:t xml:space="preserve"> </w:t>
      </w:r>
      <w:r>
        <w:t>while stationary in assembly areas and when conducting offensive operations.  The lack of sectors of fire and security resulted in gaps in coverage that enabled enemy forces to more effectively mass direct and indirect fires on friendly forces.  One combined arms battalion’s (CAB) assembly area received indirect fire on two occasions from enemy observation posts (OPs)</w:t>
      </w:r>
      <w:r w:rsidRPr="00B0255A">
        <w:t>.</w:t>
      </w:r>
      <w:r>
        <w:t xml:space="preserve">  Some units are not conducting reconnaissance and security (R&amp;S) patrols to confirm or deny locations where the enemy can observe the unit’s assembly area. The CAB reacted to the indirect fires by deploying dismounted OPs and unmanned aerial systems to provide local security.  </w:t>
      </w:r>
    </w:p>
    <w:p w:rsidR="0078481F" w:rsidRDefault="0078481F" w:rsidP="0078481F">
      <w:pPr>
        <w:jc w:val="both"/>
      </w:pPr>
    </w:p>
    <w:p w:rsidR="0078481F" w:rsidRDefault="0078481F" w:rsidP="00B94C73">
      <w:r>
        <w:t xml:space="preserve">Some units are not conducting survivability moves when they receive indirect fire.  On one occasion a unit received indirect fire several times and did not relocate.  In support by fire positions vehicles are conducting </w:t>
      </w:r>
      <w:proofErr w:type="spellStart"/>
      <w:r>
        <w:t>berm</w:t>
      </w:r>
      <w:proofErr w:type="spellEnd"/>
      <w:r>
        <w:t xml:space="preserve"> drills but they are not moving behind the </w:t>
      </w:r>
      <w:proofErr w:type="spellStart"/>
      <w:r>
        <w:t>intervisibility</w:t>
      </w:r>
      <w:proofErr w:type="spellEnd"/>
      <w:r>
        <w:t xml:space="preserve"> (IV) line to an alternate firing position.  </w:t>
      </w:r>
    </w:p>
    <w:p w:rsidR="0078481F" w:rsidRDefault="0078481F" w:rsidP="0078481F">
      <w:pPr>
        <w:jc w:val="both"/>
      </w:pPr>
    </w:p>
    <w:p w:rsidR="0078481F" w:rsidRDefault="0078481F" w:rsidP="00B94C73">
      <w:r>
        <w:t xml:space="preserve">The unit is not spreading out while in assembly areas and when conducting offensive operations.  Enemy forces were able to mass direct fires in one location.  Indirect fires were more effective against the unit when they were in close proximity.   </w:t>
      </w:r>
    </w:p>
    <w:p w:rsidR="0078481F" w:rsidRDefault="0078481F" w:rsidP="0078481F">
      <w:pPr>
        <w:jc w:val="both"/>
      </w:pPr>
    </w:p>
    <w:p w:rsidR="0078481F" w:rsidRDefault="0078481F" w:rsidP="00B94C73">
      <w:r>
        <w:lastRenderedPageBreak/>
        <w:t xml:space="preserve">Some platoons were not being provided the updated enemy situation.  The updated battalion enemy situational template (SITTEMP) was not being briefed to the lowest level. </w:t>
      </w:r>
    </w:p>
    <w:p w:rsidR="0078481F" w:rsidRDefault="0078481F" w:rsidP="0078481F">
      <w:pPr>
        <w:jc w:val="both"/>
      </w:pPr>
    </w:p>
    <w:p w:rsidR="0078481F" w:rsidRDefault="0078481F" w:rsidP="00B94C73">
      <w:r>
        <w:t xml:space="preserve">Rifle and armor platoons are not establishing displacement criteria to disengage and conduct resupply when they are low on ammunition.  One tank platoon went black on ammunition and then tried to retrograde but did not have the ammunition to provide suppressive fires during the disengagement.     </w:t>
      </w:r>
    </w:p>
    <w:p w:rsidR="0078481F" w:rsidRPr="004D12AF" w:rsidRDefault="0078481F" w:rsidP="0078481F">
      <w:pPr>
        <w:jc w:val="both"/>
        <w:rPr>
          <w:b/>
          <w:u w:val="single"/>
        </w:rPr>
      </w:pPr>
    </w:p>
    <w:p w:rsidR="0078481F" w:rsidRDefault="0078481F" w:rsidP="0078481F">
      <w:pPr>
        <w:jc w:val="both"/>
        <w:rPr>
          <w:b/>
          <w:u w:val="single"/>
        </w:rPr>
      </w:pPr>
      <w:r w:rsidRPr="007E0A72">
        <w:rPr>
          <w:b/>
          <w:u w:val="single"/>
        </w:rPr>
        <w:t>Insights/Lessons</w:t>
      </w:r>
    </w:p>
    <w:p w:rsidR="0078481F" w:rsidRDefault="0078481F" w:rsidP="00B94C73">
      <w:r>
        <w:t xml:space="preserve">The TRADOC Capability Manager, Armored Brigade Combat Team (TCM-ABCT) has identified this same trend over the past five ABCT DATE rotations to the NTC.  TCM-ABCT has observed other rotations where it is common for units to have a false sense of security in assembly areas and the analysis shows that units are conducting operations based on experiences they have had in theatre on secure forward observation bases (FOBs) instead of against a near peer threat where no location is secure.  This trend has been common brigade wide in armor, infantry, cavalry and sustainment units.   </w:t>
      </w:r>
    </w:p>
    <w:p w:rsidR="0078481F" w:rsidRDefault="0078481F" w:rsidP="0078481F">
      <w:pPr>
        <w:jc w:val="both"/>
        <w:rPr>
          <w:b/>
          <w:u w:val="single"/>
        </w:rPr>
      </w:pPr>
    </w:p>
    <w:p w:rsidR="0078481F" w:rsidRDefault="0078481F" w:rsidP="0078481F">
      <w:pPr>
        <w:jc w:val="both"/>
        <w:rPr>
          <w:b/>
          <w:u w:val="single"/>
        </w:rPr>
      </w:pPr>
      <w:r w:rsidRPr="007E0A72">
        <w:rPr>
          <w:b/>
          <w:u w:val="single"/>
        </w:rPr>
        <w:t>DOTMLPF Implications</w:t>
      </w:r>
    </w:p>
    <w:p w:rsidR="0078481F" w:rsidRPr="00FD7D32" w:rsidRDefault="0078481F" w:rsidP="0078481F">
      <w:pPr>
        <w:jc w:val="both"/>
        <w:rPr>
          <w:b/>
        </w:rPr>
      </w:pPr>
      <w:r w:rsidRPr="00D232F8">
        <w:rPr>
          <w:b/>
        </w:rPr>
        <w:t>Training/Leader Development</w:t>
      </w:r>
      <w:r>
        <w:rPr>
          <w:b/>
        </w:rPr>
        <w:t xml:space="preserve"> Recommendations:</w:t>
      </w:r>
    </w:p>
    <w:p w:rsidR="0078481F" w:rsidRPr="002805A7" w:rsidRDefault="0078481F" w:rsidP="00B94C73">
      <w:pPr>
        <w:pStyle w:val="ListParagraph"/>
        <w:numPr>
          <w:ilvl w:val="0"/>
          <w:numId w:val="22"/>
        </w:numPr>
        <w:spacing w:after="0" w:line="240" w:lineRule="auto"/>
        <w:rPr>
          <w:rFonts w:ascii="Times New Roman" w:eastAsia="Times New Roman" w:hAnsi="Times New Roman"/>
          <w:b/>
          <w:sz w:val="24"/>
          <w:szCs w:val="24"/>
        </w:rPr>
      </w:pPr>
      <w:r>
        <w:rPr>
          <w:rFonts w:ascii="Times New Roman" w:eastAsia="Times New Roman" w:hAnsi="Times New Roman"/>
          <w:sz w:val="24"/>
          <w:szCs w:val="24"/>
        </w:rPr>
        <w:t>A</w:t>
      </w:r>
      <w:r w:rsidRPr="008F7369">
        <w:rPr>
          <w:rFonts w:ascii="Times New Roman" w:eastAsia="Times New Roman" w:hAnsi="Times New Roman"/>
          <w:sz w:val="24"/>
          <w:szCs w:val="24"/>
        </w:rPr>
        <w:t xml:space="preserve">ll </w:t>
      </w:r>
      <w:r>
        <w:rPr>
          <w:rFonts w:ascii="Times New Roman" w:eastAsia="Times New Roman" w:hAnsi="Times New Roman"/>
          <w:sz w:val="24"/>
          <w:szCs w:val="24"/>
        </w:rPr>
        <w:t xml:space="preserve">units should make security a priority in the assembly area and during all operations. </w:t>
      </w:r>
    </w:p>
    <w:p w:rsidR="0078481F" w:rsidRDefault="0078481F" w:rsidP="0078481F">
      <w:pPr>
        <w:pStyle w:val="ListParagraph"/>
        <w:spacing w:after="0" w:line="240" w:lineRule="auto"/>
        <w:jc w:val="both"/>
        <w:rPr>
          <w:rFonts w:ascii="Times New Roman" w:eastAsia="Times New Roman" w:hAnsi="Times New Roman"/>
          <w:b/>
          <w:sz w:val="24"/>
          <w:szCs w:val="24"/>
        </w:rPr>
      </w:pPr>
    </w:p>
    <w:p w:rsidR="0078481F" w:rsidRPr="00A92CC5" w:rsidRDefault="0078481F" w:rsidP="0078481F">
      <w:pPr>
        <w:jc w:val="both"/>
      </w:pPr>
      <w:r w:rsidRPr="007E0A72">
        <w:rPr>
          <w:b/>
          <w:u w:val="single"/>
        </w:rPr>
        <w:t>Unit/POC/contact info</w:t>
      </w:r>
    </w:p>
    <w:p w:rsidR="0078481F" w:rsidRDefault="0078481F" w:rsidP="0078481F">
      <w:pPr>
        <w:jc w:val="both"/>
      </w:pPr>
      <w:r>
        <w:t xml:space="preserve">Mark B. </w:t>
      </w:r>
      <w:proofErr w:type="spellStart"/>
      <w:r>
        <w:t>Granen</w:t>
      </w:r>
      <w:proofErr w:type="spellEnd"/>
      <w:r>
        <w:t xml:space="preserve">, MCoE, CDID, TCM-ABCT 706.545.0989 </w:t>
      </w:r>
    </w:p>
    <w:p w:rsidR="0078481F" w:rsidRPr="00973AFF" w:rsidRDefault="0078481F" w:rsidP="0078481F">
      <w:pPr>
        <w:jc w:val="both"/>
      </w:pPr>
    </w:p>
    <w:p w:rsidR="0078481F" w:rsidRPr="007E0A72" w:rsidRDefault="0078481F" w:rsidP="0078481F">
      <w:pPr>
        <w:jc w:val="center"/>
        <w:rPr>
          <w:b/>
        </w:rPr>
      </w:pPr>
      <w:r w:rsidRPr="007E0A72">
        <w:rPr>
          <w:b/>
        </w:rPr>
        <w:t xml:space="preserve">OBSERVATION </w:t>
      </w:r>
    </w:p>
    <w:p w:rsidR="0078481F" w:rsidRPr="007E0A72" w:rsidRDefault="0078481F" w:rsidP="0078481F">
      <w:pPr>
        <w:rPr>
          <w:b/>
        </w:rPr>
      </w:pPr>
    </w:p>
    <w:p w:rsidR="0078481F" w:rsidRPr="007E0A72" w:rsidRDefault="0078481F" w:rsidP="0078481F">
      <w:pPr>
        <w:jc w:val="both"/>
        <w:rPr>
          <w:b/>
          <w:u w:val="single"/>
        </w:rPr>
      </w:pPr>
      <w:r w:rsidRPr="007E0A72">
        <w:rPr>
          <w:b/>
          <w:u w:val="single"/>
        </w:rPr>
        <w:t xml:space="preserve">Number (ID) </w:t>
      </w:r>
    </w:p>
    <w:p w:rsidR="0078481F" w:rsidRPr="007E0A72" w:rsidRDefault="0078481F" w:rsidP="0078481F">
      <w:pPr>
        <w:jc w:val="both"/>
      </w:pPr>
      <w:r>
        <w:t>06 DDM 04-28-14</w:t>
      </w:r>
    </w:p>
    <w:p w:rsidR="0078481F" w:rsidRPr="007E0A72" w:rsidRDefault="0078481F" w:rsidP="0078481F">
      <w:pPr>
        <w:jc w:val="both"/>
        <w:rPr>
          <w:b/>
          <w:u w:val="single"/>
        </w:rPr>
      </w:pPr>
    </w:p>
    <w:p w:rsidR="0078481F" w:rsidRPr="007E0A72" w:rsidRDefault="0078481F" w:rsidP="0078481F">
      <w:pPr>
        <w:jc w:val="both"/>
        <w:rPr>
          <w:b/>
          <w:u w:val="single"/>
        </w:rPr>
      </w:pPr>
      <w:r w:rsidRPr="007E0A72">
        <w:rPr>
          <w:b/>
          <w:u w:val="single"/>
        </w:rPr>
        <w:t>Title</w:t>
      </w:r>
    </w:p>
    <w:p w:rsidR="0078481F" w:rsidRDefault="0078481F" w:rsidP="0078481F">
      <w:pPr>
        <w:jc w:val="both"/>
      </w:pPr>
      <w:r>
        <w:t>Raven Use</w:t>
      </w:r>
    </w:p>
    <w:p w:rsidR="0078481F" w:rsidRPr="007E0A72" w:rsidRDefault="0078481F" w:rsidP="0078481F">
      <w:pPr>
        <w:jc w:val="both"/>
      </w:pPr>
    </w:p>
    <w:p w:rsidR="0078481F" w:rsidRPr="007E0A72" w:rsidRDefault="0078481F" w:rsidP="0078481F">
      <w:pPr>
        <w:jc w:val="both"/>
        <w:rPr>
          <w:b/>
          <w:u w:val="single"/>
        </w:rPr>
      </w:pPr>
      <w:r w:rsidRPr="007E0A72">
        <w:rPr>
          <w:b/>
          <w:u w:val="single"/>
        </w:rPr>
        <w:t>Description</w:t>
      </w:r>
    </w:p>
    <w:p w:rsidR="0078481F" w:rsidRDefault="0078481F" w:rsidP="004D37C3">
      <w:r>
        <w:t xml:space="preserve">The brigade experienced challenges maximizing the deployment of the Raven. </w:t>
      </w:r>
      <w:r w:rsidRPr="00E674A5">
        <w:t xml:space="preserve"> </w:t>
      </w:r>
    </w:p>
    <w:p w:rsidR="0078481F" w:rsidRDefault="0078481F" w:rsidP="0078481F">
      <w:pPr>
        <w:jc w:val="both"/>
      </w:pPr>
    </w:p>
    <w:p w:rsidR="0078481F" w:rsidRPr="007E0A72" w:rsidRDefault="0078481F" w:rsidP="0078481F">
      <w:pPr>
        <w:jc w:val="both"/>
        <w:rPr>
          <w:b/>
          <w:u w:val="single"/>
        </w:rPr>
      </w:pPr>
      <w:r w:rsidRPr="007E0A72">
        <w:rPr>
          <w:b/>
          <w:u w:val="single"/>
        </w:rPr>
        <w:t>Discussion</w:t>
      </w:r>
    </w:p>
    <w:p w:rsidR="0078481F" w:rsidRDefault="0078481F" w:rsidP="004D37C3">
      <w:r>
        <w:t xml:space="preserve">The unit experienced challenges maximizing the deployment of the Raven </w:t>
      </w:r>
      <w:r w:rsidRPr="00B667FF">
        <w:t>lightweight unmanned aircraft system (UAS).</w:t>
      </w:r>
      <w:r>
        <w:t xml:space="preserve">  During the first half of the rotation </w:t>
      </w:r>
      <w:r w:rsidRPr="00A2045C">
        <w:t>UAS were used mainly near friendly troop locations to augment local security</w:t>
      </w:r>
      <w:r>
        <w:t xml:space="preserve"> with immediate restricted operating zone (ROZ)</w:t>
      </w:r>
      <w:r w:rsidRPr="00A2045C">
        <w:t xml:space="preserve">.  </w:t>
      </w:r>
      <w:r>
        <w:t>Later in the rotation the unit improved on using the Raven for preplanned ROZ.  The brigade standard for preplanned ROZ was 48 hours. Units</w:t>
      </w:r>
      <w:r w:rsidRPr="00A2045C">
        <w:t xml:space="preserve"> need to evolve to effectively employ UAS in support of operations (example: observation of </w:t>
      </w:r>
      <w:r>
        <w:t xml:space="preserve">named areas of interest - </w:t>
      </w:r>
      <w:r w:rsidRPr="00A2045C">
        <w:t xml:space="preserve">NAIs/enemy movements).  </w:t>
      </w:r>
      <w:r>
        <w:t>Initially, i</w:t>
      </w:r>
      <w:r w:rsidRPr="00A2045C">
        <w:t>ssues with air space management and requesting employment of Ravens made it too complicated for units to use the Raven</w:t>
      </w:r>
      <w:r>
        <w:t xml:space="preserve"> if they did not forecast preplanned ROZ to support NAIs.  </w:t>
      </w:r>
    </w:p>
    <w:p w:rsidR="0078481F" w:rsidRDefault="0078481F" w:rsidP="0078481F">
      <w:pPr>
        <w:jc w:val="both"/>
      </w:pPr>
    </w:p>
    <w:p w:rsidR="0078481F" w:rsidRPr="00FD7D32" w:rsidRDefault="0078481F" w:rsidP="0078481F">
      <w:pPr>
        <w:jc w:val="both"/>
        <w:rPr>
          <w:b/>
          <w:u w:val="single"/>
        </w:rPr>
      </w:pPr>
      <w:r w:rsidRPr="007E0A72">
        <w:rPr>
          <w:b/>
          <w:u w:val="single"/>
        </w:rPr>
        <w:lastRenderedPageBreak/>
        <w:t>Insights/Lessons</w:t>
      </w:r>
    </w:p>
    <w:p w:rsidR="0078481F" w:rsidRDefault="0078481F" w:rsidP="004D37C3">
      <w:r>
        <w:t xml:space="preserve">During a previous rotation, the TRADOC Capability Manager, Armored Brigade Combat Team (TCM-ABCT) observed the same trend in the Cavalry Squadron.  The unit conducted more immediate ROZ missions due to the time and </w:t>
      </w:r>
      <w:proofErr w:type="spellStart"/>
      <w:r>
        <w:t>deconfliction</w:t>
      </w:r>
      <w:proofErr w:type="spellEnd"/>
      <w:r>
        <w:t xml:space="preserve"> of air space required for preplanned ROZ missions. </w:t>
      </w:r>
      <w:r w:rsidRPr="00473CB3">
        <w:t>Training circular (TC) 3-04.62 standardizes aircrew training programs (ATPs) and flight evaluation procedures by providing specific guidelines for executing small unmanned aircraft system (SUAS) aircrew training.</w:t>
      </w:r>
      <w:r w:rsidRPr="003E01F1">
        <w:t xml:space="preserve"> </w:t>
      </w:r>
      <w:r>
        <w:t xml:space="preserve">TC 3-04.62 is available at the following website:  </w:t>
      </w:r>
      <w:r w:rsidRPr="003E01F1">
        <w:t>http://www.benning.army.mil/infantry/197th/229/SUASMT/content/pdf/TC%203-04%2062.pdf</w:t>
      </w:r>
      <w:r>
        <w:t xml:space="preserve"> Units can download the </w:t>
      </w:r>
      <w:r w:rsidRPr="00A21D2B">
        <w:t>Small Unmanned Aerial Vehicle</w:t>
      </w:r>
      <w:r>
        <w:t xml:space="preserve"> </w:t>
      </w:r>
      <w:r w:rsidRPr="00A21D2B">
        <w:t>with Digital Data Link (DDL)</w:t>
      </w:r>
      <w:r>
        <w:t xml:space="preserve"> </w:t>
      </w:r>
      <w:r w:rsidRPr="00A21D2B">
        <w:t>Operator’s Manual</w:t>
      </w:r>
      <w:r>
        <w:t xml:space="preserve"> at: </w:t>
      </w:r>
      <w:r w:rsidRPr="00A21D2B">
        <w:t>https://www.benning.army.mil/training/suas/ddl_op_man_60707_a1.pdf</w:t>
      </w:r>
    </w:p>
    <w:p w:rsidR="0078481F" w:rsidRDefault="0078481F" w:rsidP="0078481F">
      <w:pPr>
        <w:jc w:val="both"/>
        <w:rPr>
          <w:b/>
          <w:u w:val="single"/>
        </w:rPr>
      </w:pPr>
    </w:p>
    <w:p w:rsidR="0078481F" w:rsidRDefault="0078481F" w:rsidP="0078481F">
      <w:pPr>
        <w:jc w:val="both"/>
        <w:rPr>
          <w:b/>
          <w:u w:val="single"/>
        </w:rPr>
      </w:pPr>
      <w:r w:rsidRPr="007E0A72">
        <w:rPr>
          <w:b/>
          <w:u w:val="single"/>
        </w:rPr>
        <w:t>DOTMLPF Implications</w:t>
      </w:r>
    </w:p>
    <w:p w:rsidR="0078481F" w:rsidRPr="00FD7D32" w:rsidRDefault="0078481F" w:rsidP="0078481F">
      <w:pPr>
        <w:jc w:val="both"/>
        <w:rPr>
          <w:b/>
        </w:rPr>
      </w:pPr>
      <w:r w:rsidRPr="00D232F8">
        <w:rPr>
          <w:b/>
        </w:rPr>
        <w:t>Training/Leader Development</w:t>
      </w:r>
      <w:r>
        <w:rPr>
          <w:b/>
        </w:rPr>
        <w:t xml:space="preserve"> Recommendations:</w:t>
      </w:r>
    </w:p>
    <w:p w:rsidR="0078481F" w:rsidRPr="00E674A5" w:rsidRDefault="0078481F" w:rsidP="004D37C3">
      <w:pPr>
        <w:pStyle w:val="ListParagraph"/>
        <w:numPr>
          <w:ilvl w:val="0"/>
          <w:numId w:val="22"/>
        </w:numPr>
        <w:spacing w:after="0" w:line="240" w:lineRule="auto"/>
        <w:rPr>
          <w:rFonts w:ascii="Times New Roman" w:eastAsia="Times New Roman" w:hAnsi="Times New Roman"/>
          <w:b/>
          <w:sz w:val="24"/>
          <w:szCs w:val="24"/>
        </w:rPr>
      </w:pPr>
      <w:r>
        <w:rPr>
          <w:rFonts w:ascii="Times New Roman" w:eastAsia="Times New Roman" w:hAnsi="Times New Roman"/>
          <w:sz w:val="24"/>
          <w:szCs w:val="24"/>
        </w:rPr>
        <w:t xml:space="preserve">Institutional training courses access the feasibility of incorporating Raven familiarity content into programs of instruction to train leaders on the capabilities of the UAS and details on the ROZ. </w:t>
      </w:r>
    </w:p>
    <w:p w:rsidR="0078481F" w:rsidRPr="00CF69DB" w:rsidRDefault="0078481F" w:rsidP="004D37C3">
      <w:pPr>
        <w:pStyle w:val="ListParagraph"/>
        <w:numPr>
          <w:ilvl w:val="0"/>
          <w:numId w:val="22"/>
        </w:numPr>
        <w:spacing w:after="0" w:line="240" w:lineRule="auto"/>
        <w:rPr>
          <w:rFonts w:ascii="Times New Roman" w:eastAsia="Times New Roman" w:hAnsi="Times New Roman"/>
          <w:b/>
          <w:sz w:val="24"/>
          <w:szCs w:val="24"/>
        </w:rPr>
      </w:pPr>
      <w:r w:rsidRPr="00BE4395">
        <w:rPr>
          <w:rFonts w:ascii="Times New Roman" w:eastAsia="Times New Roman" w:hAnsi="Times New Roman"/>
          <w:sz w:val="24"/>
          <w:szCs w:val="24"/>
        </w:rPr>
        <w:t xml:space="preserve">Units </w:t>
      </w:r>
      <w:r>
        <w:rPr>
          <w:rFonts w:ascii="Times New Roman" w:eastAsia="Times New Roman" w:hAnsi="Times New Roman"/>
          <w:sz w:val="24"/>
          <w:szCs w:val="24"/>
        </w:rPr>
        <w:t xml:space="preserve">can certify UAS trainers at the </w:t>
      </w:r>
      <w:r w:rsidRPr="009635CE">
        <w:rPr>
          <w:rFonts w:ascii="Times New Roman" w:eastAsia="Times New Roman" w:hAnsi="Times New Roman"/>
          <w:sz w:val="24"/>
          <w:szCs w:val="24"/>
        </w:rPr>
        <w:t>S</w:t>
      </w:r>
      <w:r>
        <w:rPr>
          <w:rFonts w:ascii="Times New Roman" w:eastAsia="Times New Roman" w:hAnsi="Times New Roman"/>
          <w:sz w:val="24"/>
          <w:szCs w:val="24"/>
        </w:rPr>
        <w:t>mall UAS (Raven) Master Trainer</w:t>
      </w:r>
      <w:r w:rsidRPr="009635CE">
        <w:rPr>
          <w:rFonts w:ascii="Times New Roman" w:eastAsia="Times New Roman" w:hAnsi="Times New Roman"/>
          <w:sz w:val="24"/>
          <w:szCs w:val="24"/>
        </w:rPr>
        <w:t xml:space="preserve"> /4D-F8/600-F20</w:t>
      </w:r>
      <w:r>
        <w:rPr>
          <w:rFonts w:ascii="Times New Roman" w:eastAsia="Times New Roman" w:hAnsi="Times New Roman"/>
          <w:sz w:val="24"/>
          <w:szCs w:val="24"/>
        </w:rPr>
        <w:t xml:space="preserve"> at the following website:</w:t>
      </w:r>
      <w:r w:rsidRPr="009635CE">
        <w:rPr>
          <w:rFonts w:ascii="Times New Roman" w:eastAsia="Times New Roman" w:hAnsi="Times New Roman"/>
          <w:sz w:val="24"/>
          <w:szCs w:val="24"/>
        </w:rPr>
        <w:t xml:space="preserve"> </w:t>
      </w:r>
      <w:r w:rsidRPr="00BE4395">
        <w:rPr>
          <w:rFonts w:ascii="Times New Roman" w:eastAsia="Times New Roman" w:hAnsi="Times New Roman"/>
          <w:sz w:val="24"/>
          <w:szCs w:val="24"/>
        </w:rPr>
        <w:t xml:space="preserve">http://www.benning.army.mil/infantry/197th/229/SUASMT/ </w:t>
      </w:r>
      <w:r>
        <w:rPr>
          <w:rFonts w:ascii="Times New Roman" w:eastAsia="Times New Roman" w:hAnsi="Times New Roman"/>
          <w:sz w:val="24"/>
          <w:szCs w:val="24"/>
        </w:rPr>
        <w:t xml:space="preserve">  The Small UAS Master Trainer Course is </w:t>
      </w:r>
      <w:r w:rsidRPr="00B971E6">
        <w:rPr>
          <w:rFonts w:ascii="Times New Roman" w:eastAsia="Times New Roman" w:hAnsi="Times New Roman"/>
          <w:sz w:val="24"/>
          <w:szCs w:val="24"/>
        </w:rPr>
        <w:t xml:space="preserve">a certification course designed to qualify selected soldiers as SUAS Master Trainers capable of conducting Initial Qualification Training </w:t>
      </w:r>
      <w:r>
        <w:rPr>
          <w:rFonts w:ascii="Times New Roman" w:eastAsia="Times New Roman" w:hAnsi="Times New Roman"/>
          <w:sz w:val="24"/>
          <w:szCs w:val="24"/>
        </w:rPr>
        <w:t>(IQT) and certification of new o</w:t>
      </w:r>
      <w:r w:rsidRPr="00B971E6">
        <w:rPr>
          <w:rFonts w:ascii="Times New Roman" w:eastAsia="Times New Roman" w:hAnsi="Times New Roman"/>
          <w:sz w:val="24"/>
          <w:szCs w:val="24"/>
        </w:rPr>
        <w:t>perators. The select individual will learn how to manage an Aircrew Trai</w:t>
      </w:r>
      <w:r>
        <w:rPr>
          <w:rFonts w:ascii="Times New Roman" w:eastAsia="Times New Roman" w:hAnsi="Times New Roman"/>
          <w:sz w:val="24"/>
          <w:szCs w:val="24"/>
        </w:rPr>
        <w:t>ning Program (ATP), assist the c</w:t>
      </w:r>
      <w:r w:rsidRPr="00B971E6">
        <w:rPr>
          <w:rFonts w:ascii="Times New Roman" w:eastAsia="Times New Roman" w:hAnsi="Times New Roman"/>
          <w:sz w:val="24"/>
          <w:szCs w:val="24"/>
        </w:rPr>
        <w:t>ommander to evaluate academic instruction, flight instruction and manage SUAS accident prevention. Duties will also include maintaining a sufficient number of operators within the unit and updating the Small Unmanned Aircraft System Manager (SUASMAN) tracking program.</w:t>
      </w:r>
    </w:p>
    <w:p w:rsidR="0078481F" w:rsidRPr="00D10716" w:rsidRDefault="0078481F" w:rsidP="004D37C3">
      <w:pPr>
        <w:pStyle w:val="ListParagraph"/>
        <w:numPr>
          <w:ilvl w:val="0"/>
          <w:numId w:val="22"/>
        </w:numPr>
        <w:spacing w:after="0" w:line="240" w:lineRule="auto"/>
        <w:rPr>
          <w:rFonts w:ascii="Times New Roman" w:eastAsia="Times New Roman" w:hAnsi="Times New Roman"/>
          <w:sz w:val="24"/>
          <w:szCs w:val="24"/>
        </w:rPr>
      </w:pPr>
      <w:r w:rsidRPr="00BE4395">
        <w:rPr>
          <w:rFonts w:ascii="Times New Roman" w:eastAsia="Times New Roman" w:hAnsi="Times New Roman"/>
          <w:sz w:val="24"/>
          <w:szCs w:val="24"/>
        </w:rPr>
        <w:t xml:space="preserve">Units </w:t>
      </w:r>
      <w:r>
        <w:rPr>
          <w:rFonts w:ascii="Times New Roman" w:eastAsia="Times New Roman" w:hAnsi="Times New Roman"/>
          <w:sz w:val="24"/>
          <w:szCs w:val="24"/>
        </w:rPr>
        <w:t>can train UAS operators at the Small UAS (Raven) Operator</w:t>
      </w:r>
      <w:r w:rsidRPr="00D10716">
        <w:rPr>
          <w:rFonts w:ascii="Times New Roman" w:eastAsia="Times New Roman" w:hAnsi="Times New Roman"/>
          <w:sz w:val="24"/>
          <w:szCs w:val="24"/>
        </w:rPr>
        <w:t xml:space="preserve"> /4D-F8/600-F19</w:t>
      </w:r>
      <w:r>
        <w:rPr>
          <w:rFonts w:ascii="Times New Roman" w:eastAsia="Times New Roman" w:hAnsi="Times New Roman"/>
          <w:sz w:val="24"/>
          <w:szCs w:val="24"/>
        </w:rPr>
        <w:t xml:space="preserve"> at the following link: </w:t>
      </w:r>
      <w:r w:rsidRPr="000336BE">
        <w:rPr>
          <w:rFonts w:ascii="Times New Roman" w:eastAsia="Times New Roman" w:hAnsi="Times New Roman"/>
          <w:sz w:val="24"/>
          <w:szCs w:val="24"/>
        </w:rPr>
        <w:t>http://www.benning.army.mil/infantry/197th/229/suasmo/index.html</w:t>
      </w:r>
      <w:r>
        <w:rPr>
          <w:rFonts w:ascii="Times New Roman" w:eastAsia="Times New Roman" w:hAnsi="Times New Roman"/>
          <w:sz w:val="24"/>
          <w:szCs w:val="24"/>
        </w:rPr>
        <w:t xml:space="preserve"> </w:t>
      </w:r>
      <w:r w:rsidRPr="000336BE">
        <w:rPr>
          <w:rFonts w:ascii="Times New Roman" w:eastAsia="Times New Roman" w:hAnsi="Times New Roman"/>
          <w:sz w:val="24"/>
          <w:szCs w:val="24"/>
        </w:rPr>
        <w:t xml:space="preserve">This course provides training on the Small Unmanned Aircraft System (SUAS) Mission Plan; Crew Mission Briefing; Operator Level Maintenance; Placing the SUAS into Operation; Operating the Hand Controller, Aircraft, Flight Simulator, and </w:t>
      </w:r>
      <w:proofErr w:type="spellStart"/>
      <w:r w:rsidRPr="000336BE">
        <w:rPr>
          <w:rFonts w:ascii="Times New Roman" w:eastAsia="Times New Roman" w:hAnsi="Times New Roman"/>
          <w:sz w:val="24"/>
          <w:szCs w:val="24"/>
        </w:rPr>
        <w:t>FalconView</w:t>
      </w:r>
      <w:proofErr w:type="spellEnd"/>
      <w:r w:rsidRPr="000336BE">
        <w:rPr>
          <w:rFonts w:ascii="Times New Roman" w:eastAsia="Times New Roman" w:hAnsi="Times New Roman"/>
          <w:sz w:val="24"/>
          <w:szCs w:val="24"/>
        </w:rPr>
        <w:t xml:space="preserve">; Advanced </w:t>
      </w:r>
      <w:proofErr w:type="spellStart"/>
      <w:r w:rsidRPr="000336BE">
        <w:rPr>
          <w:rFonts w:ascii="Times New Roman" w:eastAsia="Times New Roman" w:hAnsi="Times New Roman"/>
          <w:sz w:val="24"/>
          <w:szCs w:val="24"/>
        </w:rPr>
        <w:t>Inflight</w:t>
      </w:r>
      <w:proofErr w:type="spellEnd"/>
      <w:r w:rsidRPr="000336BE">
        <w:rPr>
          <w:rFonts w:ascii="Times New Roman" w:eastAsia="Times New Roman" w:hAnsi="Times New Roman"/>
          <w:sz w:val="24"/>
          <w:szCs w:val="24"/>
        </w:rPr>
        <w:t xml:space="preserve"> Operations; Night Operations; Mobile Operations, and Incident Reporting procedures</w:t>
      </w:r>
      <w:r>
        <w:rPr>
          <w:rFonts w:ascii="Times New Roman" w:eastAsia="Times New Roman" w:hAnsi="Times New Roman"/>
          <w:sz w:val="24"/>
          <w:szCs w:val="24"/>
        </w:rPr>
        <w:t>.</w:t>
      </w:r>
    </w:p>
    <w:p w:rsidR="0078481F" w:rsidRPr="00BE4395" w:rsidRDefault="0078481F" w:rsidP="0078481F">
      <w:pPr>
        <w:pStyle w:val="ListParagraph"/>
        <w:spacing w:after="0" w:line="240" w:lineRule="auto"/>
        <w:jc w:val="both"/>
        <w:rPr>
          <w:rFonts w:ascii="Times New Roman" w:eastAsia="Times New Roman" w:hAnsi="Times New Roman"/>
          <w:b/>
          <w:sz w:val="24"/>
          <w:szCs w:val="24"/>
        </w:rPr>
      </w:pPr>
    </w:p>
    <w:p w:rsidR="0078481F" w:rsidRPr="00A92CC5" w:rsidRDefault="0078481F" w:rsidP="0078481F">
      <w:pPr>
        <w:jc w:val="both"/>
      </w:pPr>
      <w:r w:rsidRPr="007E0A72">
        <w:rPr>
          <w:b/>
          <w:u w:val="single"/>
        </w:rPr>
        <w:t>Unit/POC/contact info</w:t>
      </w:r>
    </w:p>
    <w:p w:rsidR="0078481F" w:rsidRPr="00973AFF" w:rsidRDefault="0078481F" w:rsidP="0078481F">
      <w:pPr>
        <w:jc w:val="both"/>
      </w:pPr>
      <w:r w:rsidRPr="00973AFF">
        <w:t>TCM-ABCT / Mr. Derek McCrea</w:t>
      </w:r>
    </w:p>
    <w:p w:rsidR="0078481F" w:rsidRPr="00494409" w:rsidRDefault="0078481F" w:rsidP="0078481F">
      <w:pPr>
        <w:jc w:val="both"/>
        <w:rPr>
          <w:b/>
          <w:u w:val="single"/>
        </w:rPr>
      </w:pPr>
      <w:r w:rsidRPr="00973AFF">
        <w:t>706-545-2684 / derek.d.mccrea.ctr@mail.mil</w:t>
      </w:r>
    </w:p>
    <w:p w:rsidR="004F1FB8" w:rsidRDefault="004F1FB8" w:rsidP="00706E48">
      <w:pPr>
        <w:rPr>
          <w:b/>
          <w:color w:val="FF0000"/>
          <w:u w:val="single"/>
        </w:rPr>
      </w:pPr>
    </w:p>
    <w:p w:rsidR="00361FDF" w:rsidRPr="007E0A72" w:rsidRDefault="00361FDF" w:rsidP="00361FDF">
      <w:pPr>
        <w:jc w:val="center"/>
        <w:rPr>
          <w:b/>
        </w:rPr>
      </w:pPr>
      <w:r w:rsidRPr="007E0A72">
        <w:rPr>
          <w:b/>
        </w:rPr>
        <w:t xml:space="preserve">OBSERVATION </w:t>
      </w:r>
    </w:p>
    <w:p w:rsidR="00361FDF" w:rsidRPr="007E0A72" w:rsidRDefault="00361FDF" w:rsidP="00361FDF">
      <w:pPr>
        <w:rPr>
          <w:b/>
        </w:rPr>
      </w:pPr>
    </w:p>
    <w:p w:rsidR="00361FDF" w:rsidRPr="007E0A72" w:rsidRDefault="00361FDF" w:rsidP="00361FDF">
      <w:pPr>
        <w:jc w:val="both"/>
        <w:rPr>
          <w:b/>
          <w:u w:val="single"/>
        </w:rPr>
      </w:pPr>
      <w:r w:rsidRPr="007E0A72">
        <w:rPr>
          <w:b/>
          <w:u w:val="single"/>
        </w:rPr>
        <w:t xml:space="preserve">Number (ID) </w:t>
      </w:r>
    </w:p>
    <w:p w:rsidR="00361FDF" w:rsidRPr="007E0A72" w:rsidRDefault="00361FDF" w:rsidP="00361FDF">
      <w:pPr>
        <w:jc w:val="both"/>
      </w:pPr>
      <w:r>
        <w:t>06 MBG 04-28-14</w:t>
      </w:r>
    </w:p>
    <w:p w:rsidR="00361FDF" w:rsidRPr="007E0A72" w:rsidRDefault="00361FDF" w:rsidP="00361FDF">
      <w:pPr>
        <w:jc w:val="both"/>
        <w:rPr>
          <w:b/>
          <w:u w:val="single"/>
        </w:rPr>
      </w:pPr>
    </w:p>
    <w:p w:rsidR="00361FDF" w:rsidRPr="007E0A72" w:rsidRDefault="00361FDF" w:rsidP="00361FDF">
      <w:pPr>
        <w:jc w:val="both"/>
        <w:rPr>
          <w:b/>
          <w:u w:val="single"/>
        </w:rPr>
      </w:pPr>
      <w:r w:rsidRPr="007E0A72">
        <w:rPr>
          <w:b/>
          <w:u w:val="single"/>
        </w:rPr>
        <w:t>Title</w:t>
      </w:r>
    </w:p>
    <w:p w:rsidR="00361FDF" w:rsidRPr="007E0A72" w:rsidRDefault="00361FDF" w:rsidP="00361FDF">
      <w:pPr>
        <w:jc w:val="both"/>
      </w:pPr>
      <w:r>
        <w:t>S3 Air</w:t>
      </w:r>
    </w:p>
    <w:p w:rsidR="00361FDF" w:rsidRPr="007E0A72" w:rsidRDefault="00361FDF" w:rsidP="00361FDF">
      <w:pPr>
        <w:jc w:val="both"/>
      </w:pPr>
    </w:p>
    <w:p w:rsidR="00361FDF" w:rsidRPr="007E0A72" w:rsidRDefault="00361FDF" w:rsidP="00361FDF">
      <w:pPr>
        <w:jc w:val="both"/>
        <w:rPr>
          <w:b/>
          <w:u w:val="single"/>
        </w:rPr>
      </w:pPr>
      <w:r w:rsidRPr="007E0A72">
        <w:rPr>
          <w:b/>
          <w:u w:val="single"/>
        </w:rPr>
        <w:lastRenderedPageBreak/>
        <w:t>Description</w:t>
      </w:r>
    </w:p>
    <w:p w:rsidR="00361FDF" w:rsidRDefault="00361FDF" w:rsidP="004D37C3">
      <w:r>
        <w:t xml:space="preserve">The brigade was challenged with planning air-ground operations.  </w:t>
      </w:r>
    </w:p>
    <w:p w:rsidR="00361FDF" w:rsidRDefault="00361FDF" w:rsidP="00361FDF">
      <w:pPr>
        <w:jc w:val="both"/>
      </w:pPr>
    </w:p>
    <w:p w:rsidR="00361FDF" w:rsidRDefault="00361FDF" w:rsidP="00361FDF">
      <w:pPr>
        <w:jc w:val="both"/>
        <w:rPr>
          <w:b/>
          <w:u w:val="single"/>
        </w:rPr>
      </w:pPr>
      <w:r w:rsidRPr="007E0A72">
        <w:rPr>
          <w:b/>
          <w:u w:val="single"/>
        </w:rPr>
        <w:t>Discussion</w:t>
      </w:r>
    </w:p>
    <w:p w:rsidR="00361FDF" w:rsidRDefault="00361FDF" w:rsidP="004D37C3">
      <w:r w:rsidRPr="004C7F59">
        <w:t xml:space="preserve">Combined Arms Battalions and Cavalry Squadrons do not have </w:t>
      </w:r>
      <w:r>
        <w:t xml:space="preserve">an S3 Air </w:t>
      </w:r>
      <w:r w:rsidRPr="004C7F59">
        <w:t>positio</w:t>
      </w:r>
      <w:r>
        <w:t xml:space="preserve">n on their MTOE.  </w:t>
      </w:r>
      <w:r w:rsidR="00B94C73">
        <w:t xml:space="preserve">This NTC rotation </w:t>
      </w:r>
      <w:r>
        <w:t>and previous rotations</w:t>
      </w:r>
      <w:r w:rsidRPr="004C7F59">
        <w:t xml:space="preserve"> </w:t>
      </w:r>
      <w:r>
        <w:t xml:space="preserve">have </w:t>
      </w:r>
      <w:r w:rsidRPr="004C7F59">
        <w:t>provided sufficient indication that this should be reconsidered.  In the interim units should consider assigning this task as an additional duty to an officer on the staff.</w:t>
      </w:r>
      <w:r>
        <w:t xml:space="preserve">  Currently the Joint Firepower Course (JFC) is offered at Fort Rucker, Alabama and at </w:t>
      </w:r>
      <w:proofErr w:type="spellStart"/>
      <w:r>
        <w:t>Nellis</w:t>
      </w:r>
      <w:proofErr w:type="spellEnd"/>
      <w:r>
        <w:t xml:space="preserve"> Air Force Base, Las Vegas, Nevada.  JFC graduates earn the 5U additional skill identifier and</w:t>
      </w:r>
      <w:r w:rsidRPr="00D223BF">
        <w:t xml:space="preserve"> receive certificates indicating they have accomplished the required training for integration of fires.</w:t>
      </w:r>
      <w:r>
        <w:t xml:space="preserve">  The course helps Army officers and non-commissioned officers </w:t>
      </w:r>
      <w:r w:rsidRPr="007E4712">
        <w:t>understand how the Air Force operates in working with Joint assets, especially Aviation assets</w:t>
      </w:r>
      <w:r>
        <w:t xml:space="preserve">. </w:t>
      </w:r>
    </w:p>
    <w:p w:rsidR="00361FDF" w:rsidRPr="004D12AF" w:rsidRDefault="00361FDF" w:rsidP="00361FDF">
      <w:pPr>
        <w:jc w:val="both"/>
        <w:rPr>
          <w:b/>
          <w:u w:val="single"/>
        </w:rPr>
      </w:pPr>
    </w:p>
    <w:p w:rsidR="00361FDF" w:rsidRDefault="00361FDF" w:rsidP="00361FDF">
      <w:pPr>
        <w:jc w:val="both"/>
        <w:rPr>
          <w:b/>
          <w:u w:val="single"/>
        </w:rPr>
      </w:pPr>
      <w:r w:rsidRPr="007E0A72">
        <w:rPr>
          <w:b/>
          <w:u w:val="single"/>
        </w:rPr>
        <w:t>Insights/Lessons</w:t>
      </w:r>
    </w:p>
    <w:p w:rsidR="00361FDF" w:rsidRDefault="00361FDF" w:rsidP="004D37C3">
      <w:r>
        <w:t xml:space="preserve">The TRADOC Capability Manager, Armored Brigade Combat Team (TCM-ABCT) has identified this same trend over the past two ABCT DATE rotations to the NTC.  </w:t>
      </w:r>
    </w:p>
    <w:p w:rsidR="00361FDF" w:rsidRDefault="00361FDF" w:rsidP="00361FDF">
      <w:pPr>
        <w:jc w:val="both"/>
        <w:rPr>
          <w:b/>
          <w:u w:val="single"/>
        </w:rPr>
      </w:pPr>
    </w:p>
    <w:p w:rsidR="00361FDF" w:rsidRDefault="00361FDF" w:rsidP="00361FDF">
      <w:pPr>
        <w:jc w:val="both"/>
        <w:rPr>
          <w:b/>
          <w:u w:val="single"/>
        </w:rPr>
      </w:pPr>
      <w:r w:rsidRPr="007E0A72">
        <w:rPr>
          <w:b/>
          <w:u w:val="single"/>
        </w:rPr>
        <w:t>DOTMLPF Implications</w:t>
      </w:r>
    </w:p>
    <w:p w:rsidR="00361FDF" w:rsidRDefault="00361FDF" w:rsidP="00361FDF">
      <w:pPr>
        <w:jc w:val="both"/>
        <w:rPr>
          <w:b/>
        </w:rPr>
      </w:pPr>
      <w:r>
        <w:rPr>
          <w:b/>
        </w:rPr>
        <w:t>Organization Recommendations: A</w:t>
      </w:r>
      <w:r w:rsidRPr="00AA0816">
        <w:t>ccess the feasibility to assign an additional skill identifier (ASI) to the MTOE of the cavalry squadron and combined arms batt</w:t>
      </w:r>
      <w:r>
        <w:t>alion S-3 for a battle captain</w:t>
      </w:r>
      <w:r w:rsidRPr="00AA0816">
        <w:t xml:space="preserve"> to serve as the S-3 Air.</w:t>
      </w:r>
    </w:p>
    <w:p w:rsidR="00361FDF" w:rsidRDefault="00361FDF" w:rsidP="00361FDF">
      <w:pPr>
        <w:pStyle w:val="ListParagraph"/>
        <w:spacing w:after="0" w:line="240" w:lineRule="auto"/>
        <w:jc w:val="both"/>
        <w:rPr>
          <w:rFonts w:ascii="Times New Roman" w:eastAsia="Times New Roman" w:hAnsi="Times New Roman"/>
          <w:b/>
          <w:sz w:val="24"/>
          <w:szCs w:val="24"/>
        </w:rPr>
      </w:pPr>
    </w:p>
    <w:p w:rsidR="00361FDF" w:rsidRPr="00A92CC5" w:rsidRDefault="00361FDF" w:rsidP="00361FDF">
      <w:pPr>
        <w:jc w:val="both"/>
      </w:pPr>
      <w:r w:rsidRPr="007E0A72">
        <w:rPr>
          <w:b/>
          <w:u w:val="single"/>
        </w:rPr>
        <w:t>Unit/POC/contact info</w:t>
      </w:r>
    </w:p>
    <w:p w:rsidR="00361FDF" w:rsidRPr="00973AFF" w:rsidRDefault="00361FDF" w:rsidP="00361FDF">
      <w:pPr>
        <w:jc w:val="both"/>
      </w:pPr>
      <w:r>
        <w:t xml:space="preserve">Mark B. </w:t>
      </w:r>
      <w:proofErr w:type="spellStart"/>
      <w:r>
        <w:t>Granen</w:t>
      </w:r>
      <w:proofErr w:type="spellEnd"/>
      <w:r>
        <w:t xml:space="preserve">, MCoE, CDID, TCM-ABCT 706.545.0989 </w:t>
      </w:r>
    </w:p>
    <w:p w:rsidR="0078481F" w:rsidRDefault="0078481F" w:rsidP="00706E48">
      <w:pPr>
        <w:rPr>
          <w:b/>
          <w:color w:val="FF0000"/>
          <w:u w:val="single"/>
        </w:rPr>
      </w:pPr>
    </w:p>
    <w:p w:rsidR="00361FDF" w:rsidRPr="007E0A72" w:rsidRDefault="00361FDF" w:rsidP="00361FDF">
      <w:pPr>
        <w:jc w:val="center"/>
        <w:rPr>
          <w:b/>
        </w:rPr>
      </w:pPr>
      <w:r w:rsidRPr="007E0A72">
        <w:rPr>
          <w:b/>
        </w:rPr>
        <w:t xml:space="preserve">OBSERVATION </w:t>
      </w:r>
    </w:p>
    <w:p w:rsidR="00361FDF" w:rsidRPr="007E0A72" w:rsidRDefault="00361FDF" w:rsidP="00361FDF">
      <w:pPr>
        <w:rPr>
          <w:b/>
        </w:rPr>
      </w:pPr>
    </w:p>
    <w:p w:rsidR="00361FDF" w:rsidRPr="007E0A72" w:rsidRDefault="00361FDF" w:rsidP="00361FDF">
      <w:pPr>
        <w:jc w:val="both"/>
        <w:rPr>
          <w:b/>
          <w:u w:val="single"/>
        </w:rPr>
      </w:pPr>
      <w:r w:rsidRPr="007E0A72">
        <w:rPr>
          <w:b/>
          <w:u w:val="single"/>
        </w:rPr>
        <w:t xml:space="preserve">Number (ID) </w:t>
      </w:r>
    </w:p>
    <w:p w:rsidR="00361FDF" w:rsidRPr="007E0A72" w:rsidRDefault="00361FDF" w:rsidP="00361FDF">
      <w:pPr>
        <w:jc w:val="both"/>
      </w:pPr>
      <w:r>
        <w:t>07 DDM 04-28-14</w:t>
      </w:r>
    </w:p>
    <w:p w:rsidR="00361FDF" w:rsidRPr="007E0A72" w:rsidRDefault="00361FDF" w:rsidP="00361FDF">
      <w:pPr>
        <w:jc w:val="both"/>
        <w:rPr>
          <w:b/>
          <w:u w:val="single"/>
        </w:rPr>
      </w:pPr>
    </w:p>
    <w:p w:rsidR="00361FDF" w:rsidRPr="007E0A72" w:rsidRDefault="00361FDF" w:rsidP="00361FDF">
      <w:pPr>
        <w:jc w:val="both"/>
        <w:rPr>
          <w:b/>
          <w:u w:val="single"/>
        </w:rPr>
      </w:pPr>
      <w:r w:rsidRPr="007E0A72">
        <w:rPr>
          <w:b/>
          <w:u w:val="single"/>
        </w:rPr>
        <w:t>Title</w:t>
      </w:r>
    </w:p>
    <w:p w:rsidR="00361FDF" w:rsidRDefault="00361FDF" w:rsidP="00361FDF">
      <w:pPr>
        <w:jc w:val="both"/>
      </w:pPr>
      <w:r>
        <w:t>Fires Integration</w:t>
      </w:r>
    </w:p>
    <w:p w:rsidR="00361FDF" w:rsidRPr="007E0A72" w:rsidRDefault="00361FDF" w:rsidP="00361FDF">
      <w:pPr>
        <w:jc w:val="both"/>
      </w:pPr>
    </w:p>
    <w:p w:rsidR="00361FDF" w:rsidRPr="007E0A72" w:rsidRDefault="00361FDF" w:rsidP="00361FDF">
      <w:pPr>
        <w:jc w:val="both"/>
        <w:rPr>
          <w:b/>
          <w:u w:val="single"/>
        </w:rPr>
      </w:pPr>
      <w:r w:rsidRPr="007E0A72">
        <w:rPr>
          <w:b/>
          <w:u w:val="single"/>
        </w:rPr>
        <w:t>Description</w:t>
      </w:r>
    </w:p>
    <w:p w:rsidR="00361FDF" w:rsidRDefault="00361FDF" w:rsidP="004D37C3">
      <w:r>
        <w:t xml:space="preserve">The brigade experienced challenges maximizing the deployment of fires. </w:t>
      </w:r>
      <w:r w:rsidRPr="00E674A5">
        <w:t xml:space="preserve"> </w:t>
      </w:r>
    </w:p>
    <w:p w:rsidR="00361FDF" w:rsidRDefault="00361FDF" w:rsidP="00361FDF">
      <w:pPr>
        <w:jc w:val="both"/>
      </w:pPr>
    </w:p>
    <w:p w:rsidR="00361FDF" w:rsidRPr="007E0A72" w:rsidRDefault="00361FDF" w:rsidP="00361FDF">
      <w:pPr>
        <w:jc w:val="both"/>
        <w:rPr>
          <w:b/>
          <w:u w:val="single"/>
        </w:rPr>
      </w:pPr>
      <w:r w:rsidRPr="007E0A72">
        <w:rPr>
          <w:b/>
          <w:u w:val="single"/>
        </w:rPr>
        <w:t>Discussion</w:t>
      </w:r>
    </w:p>
    <w:p w:rsidR="00361FDF" w:rsidRDefault="00361FDF" w:rsidP="004D37C3">
      <w:r>
        <w:t xml:space="preserve">The unit experienced challenges with fires from platoon to BCT level.  The unit used a doctrinal fire support execution matrix, but did not use doctrinal fire support overlays.  At BCT level each section had their own map to track analog and their own digital </w:t>
      </w:r>
      <w:proofErr w:type="gramStart"/>
      <w:r>
        <w:t>system,</w:t>
      </w:r>
      <w:proofErr w:type="gramEnd"/>
      <w:r>
        <w:t xml:space="preserve"> however the systems were not incorporated into the command post of the future (CPOF).  The BCT S2, S3 and Fires cell often did not share information and synchronize product development during the planning process.  On several occasions the fires cell did not refer to the enemy situational template (SITTEMP) when planning fires.  The fires cell did not use range rings for planning purposes to identify friendly and enemy fires capabilities and limitations.  The BCT conducted a fires </w:t>
      </w:r>
      <w:r>
        <w:lastRenderedPageBreak/>
        <w:t xml:space="preserve">rehearsal but the BCT S3 did not have a representative present to confirm that the fires plan was synchronized with the BCT maneuver plan.  One of the BCT fires rehearsals lasted for a short duration and was not conducted to standard.  During the rehearsal, phase lines and enemy locations were not labeled on the graphical aid used for the rehearsal.  The fires rehearsal did not cover the target, trigger, location, observer, delivery system, attack guidance and communications (TTLODAC) for each planned target.  This led to an unsynchronized fire plan for the BCT.  The target list worksheet format (DA form 4655-R, AUG 2013) was to standard, however was missing some information: primary and alternate observers, communication, and ammunition available for mortars or field artillery.  Maneuver leaders understand the call for fire process but do not understand the clearance of fires.  </w:t>
      </w:r>
    </w:p>
    <w:p w:rsidR="00361FDF" w:rsidRDefault="00361FDF" w:rsidP="00361FDF">
      <w:pPr>
        <w:jc w:val="both"/>
      </w:pPr>
    </w:p>
    <w:p w:rsidR="00361FDF" w:rsidRPr="004D37C3" w:rsidRDefault="00361FDF" w:rsidP="00361FDF">
      <w:pPr>
        <w:jc w:val="both"/>
        <w:rPr>
          <w:b/>
          <w:u w:val="single"/>
        </w:rPr>
      </w:pPr>
      <w:r w:rsidRPr="007E0A72">
        <w:rPr>
          <w:b/>
          <w:u w:val="single"/>
        </w:rPr>
        <w:t>Insights/Lessons</w:t>
      </w:r>
    </w:p>
    <w:p w:rsidR="00361FDF" w:rsidRDefault="00361FDF" w:rsidP="004D37C3">
      <w:r w:rsidRPr="00C14425">
        <w:t xml:space="preserve">ABCT fires elements have been performing well in COIN environments in Afghanistan and Iraq for the past decade; however </w:t>
      </w:r>
      <w:r>
        <w:t xml:space="preserve">during ABCT NTC rotations the TRADOC Capability Manager, Armored Brigade Combat Team (TCM-ABCT) has observed that </w:t>
      </w:r>
      <w:r w:rsidRPr="00C14425">
        <w:t>ABCTs have been experiencing challenges adapting fires for decisive actions.  Lack of fire</w:t>
      </w:r>
      <w:r>
        <w:t>s</w:t>
      </w:r>
      <w:r w:rsidRPr="00C14425">
        <w:t xml:space="preserve"> experience </w:t>
      </w:r>
      <w:r>
        <w:t>across units i</w:t>
      </w:r>
      <w:r w:rsidRPr="00C14425">
        <w:t xml:space="preserve">s </w:t>
      </w:r>
      <w:r>
        <w:t>significant. Over the past decade there has been attrition</w:t>
      </w:r>
      <w:r w:rsidRPr="00C14425">
        <w:t xml:space="preserve"> in traditional ABCT fires core competencies for Soldiers, staff and leaders at all levels.  </w:t>
      </w:r>
    </w:p>
    <w:p w:rsidR="00361FDF" w:rsidRDefault="00361FDF" w:rsidP="00361FDF">
      <w:pPr>
        <w:jc w:val="both"/>
      </w:pPr>
    </w:p>
    <w:p w:rsidR="00361FDF" w:rsidRDefault="00361FDF" w:rsidP="00361FDF">
      <w:pPr>
        <w:jc w:val="both"/>
        <w:rPr>
          <w:b/>
          <w:u w:val="single"/>
        </w:rPr>
      </w:pPr>
      <w:r w:rsidRPr="007E0A72">
        <w:rPr>
          <w:b/>
          <w:u w:val="single"/>
        </w:rPr>
        <w:t>DOTMLPF Implications</w:t>
      </w:r>
    </w:p>
    <w:p w:rsidR="00361FDF" w:rsidRDefault="00361FDF" w:rsidP="00361FDF">
      <w:pPr>
        <w:jc w:val="both"/>
        <w:rPr>
          <w:b/>
        </w:rPr>
      </w:pPr>
      <w:r w:rsidRPr="00D232F8">
        <w:rPr>
          <w:b/>
        </w:rPr>
        <w:t>Training/Leader Development</w:t>
      </w:r>
      <w:r>
        <w:rPr>
          <w:b/>
        </w:rPr>
        <w:t xml:space="preserve"> Recommendations:</w:t>
      </w:r>
    </w:p>
    <w:p w:rsidR="00361FDF" w:rsidRPr="00C14425" w:rsidRDefault="00361FDF" w:rsidP="004D37C3">
      <w:pPr>
        <w:pStyle w:val="ListParagraph"/>
        <w:numPr>
          <w:ilvl w:val="0"/>
          <w:numId w:val="24"/>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Units conduct f</w:t>
      </w:r>
      <w:r w:rsidRPr="00C14425">
        <w:rPr>
          <w:rFonts w:ascii="Times New Roman" w:eastAsia="Times New Roman" w:hAnsi="Times New Roman"/>
          <w:sz w:val="24"/>
          <w:szCs w:val="24"/>
        </w:rPr>
        <w:t>ire s</w:t>
      </w:r>
      <w:r>
        <w:rPr>
          <w:rFonts w:ascii="Times New Roman" w:eastAsia="Times New Roman" w:hAnsi="Times New Roman"/>
          <w:sz w:val="24"/>
          <w:szCs w:val="24"/>
        </w:rPr>
        <w:t xml:space="preserve">upport planning </w:t>
      </w:r>
      <w:r w:rsidRPr="00C14425">
        <w:rPr>
          <w:rFonts w:ascii="Times New Roman" w:eastAsia="Times New Roman" w:hAnsi="Times New Roman"/>
          <w:sz w:val="24"/>
          <w:szCs w:val="24"/>
        </w:rPr>
        <w:t xml:space="preserve">using targeting and the running estimate. </w:t>
      </w:r>
      <w:r>
        <w:rPr>
          <w:rFonts w:ascii="Times New Roman" w:eastAsia="Times New Roman" w:hAnsi="Times New Roman"/>
          <w:sz w:val="24"/>
          <w:szCs w:val="24"/>
        </w:rPr>
        <w:t>Utilize and dev</w:t>
      </w:r>
      <w:r w:rsidRPr="00C14425">
        <w:rPr>
          <w:rFonts w:ascii="Times New Roman" w:eastAsia="Times New Roman" w:hAnsi="Times New Roman"/>
          <w:sz w:val="24"/>
          <w:szCs w:val="24"/>
        </w:rPr>
        <w:t>elop integrated fire plans (target lists, fire support execution/fire support task matrix, scheme of fire</w:t>
      </w:r>
      <w:r>
        <w:rPr>
          <w:rFonts w:ascii="Times New Roman" w:eastAsia="Times New Roman" w:hAnsi="Times New Roman"/>
          <w:sz w:val="24"/>
          <w:szCs w:val="24"/>
        </w:rPr>
        <w:t>s, and overlays) and determine</w:t>
      </w:r>
      <w:r w:rsidRPr="00C14425">
        <w:rPr>
          <w:rFonts w:ascii="Times New Roman" w:eastAsia="Times New Roman" w:hAnsi="Times New Roman"/>
          <w:sz w:val="24"/>
          <w:szCs w:val="24"/>
        </w:rPr>
        <w:t xml:space="preserve"> forward observer control options that support the commander's scheme of maneuver. (Techniques for Observed Fire ATP 3-09.30, AUG 2013)</w:t>
      </w:r>
    </w:p>
    <w:p w:rsidR="00361FDF" w:rsidRPr="008E7E0D" w:rsidRDefault="00361FDF" w:rsidP="004D37C3">
      <w:pPr>
        <w:pStyle w:val="ListParagraph"/>
        <w:numPr>
          <w:ilvl w:val="0"/>
          <w:numId w:val="22"/>
        </w:numPr>
        <w:spacing w:after="0" w:line="240" w:lineRule="auto"/>
        <w:rPr>
          <w:rFonts w:ascii="Times New Roman" w:eastAsia="Times New Roman" w:hAnsi="Times New Roman"/>
          <w:b/>
          <w:sz w:val="24"/>
          <w:szCs w:val="24"/>
        </w:rPr>
      </w:pPr>
      <w:r>
        <w:rPr>
          <w:rFonts w:ascii="Times New Roman" w:eastAsia="Times New Roman" w:hAnsi="Times New Roman"/>
          <w:sz w:val="24"/>
          <w:szCs w:val="24"/>
        </w:rPr>
        <w:t xml:space="preserve">Review institutional programs of instruction to ensure maneuver and fires NCOs and officers are equipped with knowledge to integrate fires with maneuver. </w:t>
      </w:r>
    </w:p>
    <w:p w:rsidR="00361FDF" w:rsidRPr="00BE4395" w:rsidRDefault="00361FDF" w:rsidP="00361FDF">
      <w:pPr>
        <w:pStyle w:val="ListParagraph"/>
        <w:spacing w:after="0" w:line="240" w:lineRule="auto"/>
        <w:jc w:val="both"/>
        <w:rPr>
          <w:rFonts w:ascii="Times New Roman" w:eastAsia="Times New Roman" w:hAnsi="Times New Roman"/>
          <w:b/>
          <w:sz w:val="24"/>
          <w:szCs w:val="24"/>
        </w:rPr>
      </w:pPr>
    </w:p>
    <w:p w:rsidR="00361FDF" w:rsidRPr="00A92CC5" w:rsidRDefault="00361FDF" w:rsidP="00361FDF">
      <w:pPr>
        <w:jc w:val="both"/>
      </w:pPr>
      <w:r w:rsidRPr="007E0A72">
        <w:rPr>
          <w:b/>
          <w:u w:val="single"/>
        </w:rPr>
        <w:t>Unit/POC/contact info</w:t>
      </w:r>
    </w:p>
    <w:p w:rsidR="00361FDF" w:rsidRPr="00973AFF" w:rsidRDefault="00361FDF" w:rsidP="00361FDF">
      <w:pPr>
        <w:jc w:val="both"/>
      </w:pPr>
      <w:r w:rsidRPr="00973AFF">
        <w:t>TCM-ABCT / Mr. Derek McCrea</w:t>
      </w:r>
    </w:p>
    <w:p w:rsidR="00361FDF" w:rsidRPr="00494409" w:rsidRDefault="00361FDF" w:rsidP="00361FDF">
      <w:pPr>
        <w:jc w:val="both"/>
        <w:rPr>
          <w:b/>
          <w:u w:val="single"/>
        </w:rPr>
      </w:pPr>
      <w:r w:rsidRPr="00973AFF">
        <w:t>706-545-2684 / derek.d.mccrea.ctr@mail.mil</w:t>
      </w:r>
    </w:p>
    <w:p w:rsidR="00361FDF" w:rsidRDefault="00361FDF" w:rsidP="00706E48">
      <w:pPr>
        <w:rPr>
          <w:b/>
          <w:color w:val="FF0000"/>
          <w:u w:val="single"/>
        </w:rPr>
      </w:pPr>
    </w:p>
    <w:p w:rsidR="00361FDF" w:rsidRPr="007E0A72" w:rsidRDefault="00361FDF" w:rsidP="00361FDF">
      <w:pPr>
        <w:jc w:val="center"/>
        <w:rPr>
          <w:b/>
        </w:rPr>
      </w:pPr>
      <w:r w:rsidRPr="007E0A72">
        <w:rPr>
          <w:b/>
        </w:rPr>
        <w:t xml:space="preserve">OBSERVATION </w:t>
      </w:r>
    </w:p>
    <w:p w:rsidR="00361FDF" w:rsidRPr="007E0A72" w:rsidRDefault="00361FDF" w:rsidP="00361FDF">
      <w:pPr>
        <w:rPr>
          <w:b/>
        </w:rPr>
      </w:pPr>
    </w:p>
    <w:p w:rsidR="00361FDF" w:rsidRPr="007E0A72" w:rsidRDefault="00361FDF" w:rsidP="00361FDF">
      <w:pPr>
        <w:jc w:val="both"/>
        <w:rPr>
          <w:b/>
          <w:u w:val="single"/>
        </w:rPr>
      </w:pPr>
      <w:r w:rsidRPr="007E0A72">
        <w:rPr>
          <w:b/>
          <w:u w:val="single"/>
        </w:rPr>
        <w:t xml:space="preserve">Number (ID) </w:t>
      </w:r>
    </w:p>
    <w:p w:rsidR="00361FDF" w:rsidRPr="007E0A72" w:rsidRDefault="00361FDF" w:rsidP="00361FDF">
      <w:pPr>
        <w:jc w:val="both"/>
      </w:pPr>
      <w:r>
        <w:t>08 DDM 04-29-14</w:t>
      </w:r>
    </w:p>
    <w:p w:rsidR="00361FDF" w:rsidRPr="007E0A72" w:rsidRDefault="00361FDF" w:rsidP="00361FDF">
      <w:pPr>
        <w:jc w:val="both"/>
        <w:rPr>
          <w:b/>
          <w:u w:val="single"/>
        </w:rPr>
      </w:pPr>
    </w:p>
    <w:p w:rsidR="00361FDF" w:rsidRPr="007E0A72" w:rsidRDefault="00361FDF" w:rsidP="00361FDF">
      <w:pPr>
        <w:jc w:val="both"/>
        <w:rPr>
          <w:b/>
          <w:u w:val="single"/>
        </w:rPr>
      </w:pPr>
      <w:r w:rsidRPr="007E0A72">
        <w:rPr>
          <w:b/>
          <w:u w:val="single"/>
        </w:rPr>
        <w:t>Title</w:t>
      </w:r>
    </w:p>
    <w:p w:rsidR="00361FDF" w:rsidRDefault="00361FDF" w:rsidP="00361FDF">
      <w:pPr>
        <w:jc w:val="both"/>
      </w:pPr>
      <w:r>
        <w:t>CBRN Skills</w:t>
      </w:r>
    </w:p>
    <w:p w:rsidR="00361FDF" w:rsidRPr="007E0A72" w:rsidRDefault="00361FDF" w:rsidP="00361FDF">
      <w:pPr>
        <w:jc w:val="both"/>
      </w:pPr>
    </w:p>
    <w:p w:rsidR="00361FDF" w:rsidRPr="007E0A72" w:rsidRDefault="00361FDF" w:rsidP="00361FDF">
      <w:pPr>
        <w:jc w:val="both"/>
        <w:rPr>
          <w:b/>
          <w:u w:val="single"/>
        </w:rPr>
      </w:pPr>
      <w:r w:rsidRPr="007E0A72">
        <w:rPr>
          <w:b/>
          <w:u w:val="single"/>
        </w:rPr>
        <w:t>Description</w:t>
      </w:r>
    </w:p>
    <w:p w:rsidR="00361FDF" w:rsidRDefault="00361FDF" w:rsidP="004D37C3">
      <w:r>
        <w:t xml:space="preserve">The unit experienced challenges planning and conducting CBRN operations. </w:t>
      </w:r>
      <w:r w:rsidRPr="00E674A5">
        <w:t xml:space="preserve"> </w:t>
      </w:r>
    </w:p>
    <w:p w:rsidR="00361FDF" w:rsidRDefault="00361FDF" w:rsidP="00361FDF">
      <w:pPr>
        <w:jc w:val="both"/>
      </w:pPr>
    </w:p>
    <w:p w:rsidR="00361FDF" w:rsidRPr="007E0A72" w:rsidRDefault="00361FDF" w:rsidP="00361FDF">
      <w:pPr>
        <w:jc w:val="both"/>
        <w:rPr>
          <w:b/>
          <w:u w:val="single"/>
        </w:rPr>
      </w:pPr>
      <w:r w:rsidRPr="007E0A72">
        <w:rPr>
          <w:b/>
          <w:u w:val="single"/>
        </w:rPr>
        <w:t>Discussion</w:t>
      </w:r>
    </w:p>
    <w:p w:rsidR="00361FDF" w:rsidRDefault="00361FDF" w:rsidP="004D37C3">
      <w:r>
        <w:lastRenderedPageBreak/>
        <w:t xml:space="preserve">The unit experienced challenges with planning and conducting chemical, biological, radiological and nuclear (CBRN) operations.   While conducting rehearsals the unit often did not plan or rehearse casualty collection points or alternate routes for CBRN casualties.  During a CBRN attack some Soldiers did not don their protective masks, while others did not properly wear their JSLISTs over garments.  During the unit after action review (AAR) the observer coach trainer (OC/T) asked the question, “What </w:t>
      </w:r>
      <w:proofErr w:type="gramStart"/>
      <w:r>
        <w:t>is the action</w:t>
      </w:r>
      <w:proofErr w:type="gramEnd"/>
      <w:r>
        <w:t xml:space="preserve"> called when you finish the M256 kit and are directed by higher to go all clear?” None of the leaders in the AAR responded with the proper response of “unmasking procedures.”   </w:t>
      </w:r>
    </w:p>
    <w:p w:rsidR="00361FDF" w:rsidRDefault="00361FDF" w:rsidP="00361FDF">
      <w:pPr>
        <w:jc w:val="both"/>
      </w:pPr>
    </w:p>
    <w:p w:rsidR="00361FDF" w:rsidRPr="004D37C3" w:rsidRDefault="00361FDF" w:rsidP="00361FDF">
      <w:pPr>
        <w:jc w:val="both"/>
        <w:rPr>
          <w:b/>
          <w:u w:val="single"/>
        </w:rPr>
      </w:pPr>
      <w:r w:rsidRPr="007E0A72">
        <w:rPr>
          <w:b/>
          <w:u w:val="single"/>
        </w:rPr>
        <w:t>Insights/Lessons</w:t>
      </w:r>
    </w:p>
    <w:p w:rsidR="00361FDF" w:rsidRDefault="00361FDF" w:rsidP="004D37C3">
      <w:r w:rsidRPr="00677CAA">
        <w:t xml:space="preserve">Units must be capable of surviving CBRN attacks and continuing operations in hazardous conditions. </w:t>
      </w:r>
      <w:r>
        <w:t xml:space="preserve"> </w:t>
      </w:r>
      <w:r w:rsidRPr="00677CAA">
        <w:t>Appendix C, FM 3-11, July 2011, Multi-Service Doctrine for Chemical, Biological, Radiological and Nuclear Operations, discusses the basic standards of for individuals, selected personnel, CBRN staff, commanders, and organizations. The appendix also discusses the medical CBRN training requirements established in 2004 under the direction of the Assistant Secretary of Defense for Health Affairs.</w:t>
      </w:r>
      <w:r>
        <w:t xml:space="preserve">  The TRADOC Capability Manager, Armored Brigade Combat Team (TCM-ABCT) has observed this same trend during five previous rotations to the National Training Center (NTC) and one rotation to the Joint Readiness Training Center (JRTC). </w:t>
      </w:r>
      <w:r w:rsidRPr="00C14425">
        <w:t xml:space="preserve">  </w:t>
      </w:r>
      <w:r>
        <w:t xml:space="preserve">What was common CBRN knowledge a decade ago is no longer so common in the formation.  There is no longer a CBRN NCO assigned to company/troop level.  During the AAR the unit expressed that the lack of a CBRN NCO has caused training challenges.  The CBRN NCO in this unit was performed by a Soldier as an additional duty appointment.  The unit expressed that although the Soldier attended a two week course he was not as proficient as CBRN NCOs that performed the task as their sole duty.  </w:t>
      </w:r>
    </w:p>
    <w:p w:rsidR="00361FDF" w:rsidRDefault="00361FDF" w:rsidP="00361FDF">
      <w:pPr>
        <w:jc w:val="both"/>
      </w:pPr>
    </w:p>
    <w:p w:rsidR="00361FDF" w:rsidRDefault="00361FDF" w:rsidP="00361FDF">
      <w:pPr>
        <w:jc w:val="both"/>
        <w:rPr>
          <w:b/>
          <w:u w:val="single"/>
        </w:rPr>
      </w:pPr>
      <w:r w:rsidRPr="007E0A72">
        <w:rPr>
          <w:b/>
          <w:u w:val="single"/>
        </w:rPr>
        <w:t>DOTMLPF Implications</w:t>
      </w:r>
    </w:p>
    <w:p w:rsidR="00361FDF" w:rsidRDefault="00361FDF" w:rsidP="00361FDF">
      <w:pPr>
        <w:jc w:val="both"/>
        <w:rPr>
          <w:b/>
        </w:rPr>
      </w:pPr>
      <w:r w:rsidRPr="00D232F8">
        <w:rPr>
          <w:b/>
        </w:rPr>
        <w:t>Training/Leader Development</w:t>
      </w:r>
      <w:r>
        <w:rPr>
          <w:b/>
        </w:rPr>
        <w:t xml:space="preserve"> Recommendations:</w:t>
      </w:r>
    </w:p>
    <w:p w:rsidR="00361FDF" w:rsidRPr="00677CAA" w:rsidRDefault="00361FDF" w:rsidP="00361FDF">
      <w:pPr>
        <w:pStyle w:val="ListParagraph"/>
        <w:numPr>
          <w:ilvl w:val="0"/>
          <w:numId w:val="25"/>
        </w:numPr>
        <w:spacing w:after="0" w:line="240" w:lineRule="auto"/>
        <w:jc w:val="both"/>
        <w:rPr>
          <w:rFonts w:ascii="Times New Roman" w:eastAsia="Times New Roman" w:hAnsi="Times New Roman"/>
          <w:b/>
          <w:sz w:val="24"/>
          <w:szCs w:val="24"/>
        </w:rPr>
      </w:pPr>
      <w:r w:rsidRPr="00677CAA">
        <w:rPr>
          <w:rFonts w:ascii="Times New Roman" w:eastAsia="Times New Roman" w:hAnsi="Times New Roman"/>
          <w:sz w:val="24"/>
          <w:szCs w:val="24"/>
        </w:rPr>
        <w:t>Ensure units are trained</w:t>
      </w:r>
      <w:r>
        <w:rPr>
          <w:rFonts w:ascii="Times New Roman" w:eastAsia="Times New Roman" w:hAnsi="Times New Roman"/>
          <w:b/>
          <w:sz w:val="24"/>
          <w:szCs w:val="24"/>
        </w:rPr>
        <w:t xml:space="preserve"> </w:t>
      </w:r>
      <w:r>
        <w:rPr>
          <w:rFonts w:ascii="Times New Roman" w:eastAsia="Times New Roman" w:hAnsi="Times New Roman"/>
          <w:sz w:val="24"/>
          <w:szCs w:val="24"/>
        </w:rPr>
        <w:t xml:space="preserve">IAW </w:t>
      </w:r>
      <w:r w:rsidRPr="00677CAA">
        <w:rPr>
          <w:rFonts w:ascii="Times New Roman" w:eastAsia="Times New Roman" w:hAnsi="Times New Roman"/>
          <w:sz w:val="24"/>
          <w:szCs w:val="24"/>
        </w:rPr>
        <w:t>Appendix C, FM 3-11, July 2011, Multi-Service Doctrine for Chemical, Biological, Radiological and Nuclear Operations</w:t>
      </w:r>
      <w:r>
        <w:rPr>
          <w:rFonts w:ascii="Times New Roman" w:eastAsia="Times New Roman" w:hAnsi="Times New Roman"/>
          <w:sz w:val="24"/>
          <w:szCs w:val="24"/>
        </w:rPr>
        <w:t xml:space="preserve">.  Units must also train in accordance with the warrior battle drills and individual military occupational specialty Soldier Training Publications. </w:t>
      </w:r>
    </w:p>
    <w:p w:rsidR="00361FDF" w:rsidRPr="00677CAA" w:rsidRDefault="00361FDF" w:rsidP="004D37C3">
      <w:pPr>
        <w:pStyle w:val="ListParagraph"/>
        <w:numPr>
          <w:ilvl w:val="0"/>
          <w:numId w:val="25"/>
        </w:numPr>
        <w:spacing w:after="0" w:line="240" w:lineRule="auto"/>
        <w:rPr>
          <w:rFonts w:ascii="Times New Roman" w:eastAsia="Times New Roman" w:hAnsi="Times New Roman"/>
          <w:b/>
          <w:sz w:val="24"/>
          <w:szCs w:val="24"/>
        </w:rPr>
      </w:pPr>
      <w:r>
        <w:rPr>
          <w:rFonts w:ascii="Times New Roman" w:eastAsia="Times New Roman" w:hAnsi="Times New Roman"/>
          <w:sz w:val="24"/>
          <w:szCs w:val="24"/>
        </w:rPr>
        <w:t xml:space="preserve">Review institutional course programs of instruction to ensure that Soldiers are trained to execute CBRN operations and that non-commissioned officers and officers are trained to plan, execute, train and lead CBRN operations. </w:t>
      </w:r>
    </w:p>
    <w:p w:rsidR="00361FDF" w:rsidRDefault="00361FDF" w:rsidP="00361FDF">
      <w:pPr>
        <w:jc w:val="both"/>
        <w:rPr>
          <w:b/>
        </w:rPr>
      </w:pPr>
    </w:p>
    <w:p w:rsidR="00361FDF" w:rsidRPr="0043583D" w:rsidRDefault="00361FDF" w:rsidP="00361FDF">
      <w:pPr>
        <w:jc w:val="both"/>
      </w:pPr>
      <w:r>
        <w:rPr>
          <w:b/>
          <w:u w:val="single"/>
        </w:rPr>
        <w:t>Remarks</w:t>
      </w:r>
      <w:r w:rsidRPr="0043583D">
        <w:t xml:space="preserve"> </w:t>
      </w:r>
      <w:r>
        <w:t>FM 3-11, July 2011,</w:t>
      </w:r>
      <w:r w:rsidRPr="0043583D">
        <w:t xml:space="preserve"> </w:t>
      </w:r>
      <w:r>
        <w:t>Multi-</w:t>
      </w:r>
      <w:r w:rsidRPr="0043583D">
        <w:t>Service Doctrine for Chemical, Biological, Radiological and Nuclear Operations</w:t>
      </w:r>
    </w:p>
    <w:p w:rsidR="00361FDF" w:rsidRDefault="00361FDF" w:rsidP="00361FDF">
      <w:pPr>
        <w:jc w:val="both"/>
        <w:rPr>
          <w:b/>
          <w:u w:val="single"/>
        </w:rPr>
      </w:pPr>
    </w:p>
    <w:p w:rsidR="00361FDF" w:rsidRPr="00A92CC5" w:rsidRDefault="00361FDF" w:rsidP="00361FDF">
      <w:pPr>
        <w:jc w:val="both"/>
      </w:pPr>
      <w:r w:rsidRPr="007E0A72">
        <w:rPr>
          <w:b/>
          <w:u w:val="single"/>
        </w:rPr>
        <w:t>Unit/POC/contact info</w:t>
      </w:r>
    </w:p>
    <w:p w:rsidR="00361FDF" w:rsidRPr="00973AFF" w:rsidRDefault="00361FDF" w:rsidP="00361FDF">
      <w:pPr>
        <w:jc w:val="both"/>
      </w:pPr>
      <w:r w:rsidRPr="00973AFF">
        <w:t>TCM-ABCT / Mr. Derek McCrea</w:t>
      </w:r>
    </w:p>
    <w:p w:rsidR="00361FDF" w:rsidRDefault="00361FDF" w:rsidP="00361FDF">
      <w:pPr>
        <w:jc w:val="both"/>
      </w:pPr>
      <w:r w:rsidRPr="00973AFF">
        <w:t xml:space="preserve">706-545-2684 / </w:t>
      </w:r>
      <w:hyperlink r:id="rId51" w:history="1">
        <w:r w:rsidRPr="00E40258">
          <w:rPr>
            <w:rStyle w:val="Hyperlink"/>
          </w:rPr>
          <w:t>derek.d.mccrea.ctr@mail.mil</w:t>
        </w:r>
      </w:hyperlink>
    </w:p>
    <w:p w:rsidR="00361FDF" w:rsidRDefault="00361FDF" w:rsidP="00361FDF">
      <w:pPr>
        <w:jc w:val="both"/>
      </w:pPr>
    </w:p>
    <w:p w:rsidR="00361FDF" w:rsidRDefault="00361FDF" w:rsidP="00706E48">
      <w:pPr>
        <w:rPr>
          <w:b/>
          <w:color w:val="FF0000"/>
          <w:u w:val="single"/>
        </w:rPr>
      </w:pPr>
    </w:p>
    <w:p w:rsidR="00E049D8" w:rsidRPr="002C2FD5" w:rsidRDefault="00E049D8" w:rsidP="00235F0C">
      <w:pPr>
        <w:rPr>
          <w:b/>
          <w:color w:val="FF0000"/>
        </w:rPr>
      </w:pPr>
    </w:p>
    <w:p w:rsidR="00E049D8" w:rsidRPr="002C2FD5" w:rsidRDefault="00E049D8" w:rsidP="00235F0C">
      <w:pPr>
        <w:rPr>
          <w:b/>
          <w:color w:val="FF0000"/>
        </w:rPr>
      </w:pPr>
    </w:p>
    <w:p w:rsidR="00503DEE" w:rsidRPr="00E35A52" w:rsidRDefault="00503DEE" w:rsidP="00503DEE">
      <w:pPr>
        <w:jc w:val="center"/>
        <w:rPr>
          <w:b/>
          <w:sz w:val="28"/>
          <w:szCs w:val="28"/>
        </w:rPr>
      </w:pPr>
      <w:r w:rsidRPr="00E35A52">
        <w:rPr>
          <w:b/>
          <w:sz w:val="28"/>
          <w:szCs w:val="28"/>
        </w:rPr>
        <w:lastRenderedPageBreak/>
        <w:t>Chapter 5</w:t>
      </w:r>
    </w:p>
    <w:p w:rsidR="0081778D" w:rsidRPr="00E35A52" w:rsidRDefault="0081778D" w:rsidP="00503DEE">
      <w:pPr>
        <w:jc w:val="center"/>
        <w:rPr>
          <w:b/>
          <w:sz w:val="28"/>
          <w:szCs w:val="28"/>
        </w:rPr>
      </w:pPr>
    </w:p>
    <w:p w:rsidR="00503DEE" w:rsidRPr="00E35A52" w:rsidRDefault="00B56137" w:rsidP="00503DEE">
      <w:pPr>
        <w:jc w:val="center"/>
        <w:rPr>
          <w:b/>
          <w:sz w:val="28"/>
          <w:szCs w:val="28"/>
        </w:rPr>
      </w:pPr>
      <w:r w:rsidRPr="00E35A52">
        <w:rPr>
          <w:b/>
          <w:sz w:val="28"/>
          <w:szCs w:val="28"/>
        </w:rPr>
        <w:t>Fires</w:t>
      </w:r>
      <w:r w:rsidR="00A70F00" w:rsidRPr="00E35A52">
        <w:rPr>
          <w:b/>
          <w:sz w:val="28"/>
          <w:szCs w:val="28"/>
        </w:rPr>
        <w:t xml:space="preserve"> Focus Areas</w:t>
      </w:r>
    </w:p>
    <w:p w:rsidR="006C0307" w:rsidRDefault="006C0307" w:rsidP="00D0354A">
      <w:pPr>
        <w:rPr>
          <w:b/>
          <w:color w:val="FF0000"/>
        </w:rPr>
      </w:pPr>
    </w:p>
    <w:p w:rsidR="006C0307" w:rsidRPr="00E70962" w:rsidRDefault="006C0307" w:rsidP="006C0307">
      <w:pPr>
        <w:jc w:val="center"/>
        <w:rPr>
          <w:b/>
        </w:rPr>
      </w:pPr>
      <w:r w:rsidRPr="00E70962">
        <w:rPr>
          <w:b/>
        </w:rPr>
        <w:t xml:space="preserve">OBSERVATION </w:t>
      </w:r>
    </w:p>
    <w:p w:rsidR="006C0307" w:rsidRDefault="006C0307" w:rsidP="006C0307"/>
    <w:p w:rsidR="006C0307" w:rsidRPr="00E70962" w:rsidRDefault="006C0307" w:rsidP="006C0307">
      <w:pPr>
        <w:rPr>
          <w:b/>
          <w:u w:val="single"/>
        </w:rPr>
      </w:pPr>
      <w:r w:rsidRPr="00E70962">
        <w:rPr>
          <w:b/>
          <w:u w:val="single"/>
        </w:rPr>
        <w:t>Number (ID)</w:t>
      </w:r>
    </w:p>
    <w:p w:rsidR="006C0307" w:rsidRDefault="006C0307" w:rsidP="006C0307">
      <w:r>
        <w:t>01 RKR 04-26-2014</w:t>
      </w:r>
    </w:p>
    <w:p w:rsidR="00E70962" w:rsidRDefault="00E70962" w:rsidP="006C0307"/>
    <w:p w:rsidR="006C0307" w:rsidRPr="00E70962" w:rsidRDefault="006C0307" w:rsidP="006C0307">
      <w:pPr>
        <w:rPr>
          <w:b/>
          <w:u w:val="single"/>
        </w:rPr>
      </w:pPr>
      <w:r w:rsidRPr="00E70962">
        <w:rPr>
          <w:b/>
          <w:u w:val="single"/>
        </w:rPr>
        <w:t>Title</w:t>
      </w:r>
    </w:p>
    <w:p w:rsidR="006C0307" w:rsidRDefault="006C0307" w:rsidP="006C0307">
      <w:r>
        <w:t>Fire Mission Processing (3.1.2 Decide Surface Targets)</w:t>
      </w:r>
    </w:p>
    <w:p w:rsidR="00E70962" w:rsidRDefault="00E70962" w:rsidP="006C0307"/>
    <w:p w:rsidR="006C0307" w:rsidRPr="00E70962" w:rsidRDefault="006C0307" w:rsidP="006C0307">
      <w:pPr>
        <w:rPr>
          <w:b/>
          <w:u w:val="single"/>
        </w:rPr>
      </w:pPr>
      <w:r w:rsidRPr="00E70962">
        <w:rPr>
          <w:b/>
          <w:u w:val="single"/>
        </w:rPr>
        <w:t>Description</w:t>
      </w:r>
    </w:p>
    <w:p w:rsidR="00E70962" w:rsidRDefault="00E70962" w:rsidP="006C0307">
      <w:r>
        <w:t>The unit was challenged to positively control clearance of fires.</w:t>
      </w:r>
    </w:p>
    <w:p w:rsidR="00E70962" w:rsidRDefault="00E70962" w:rsidP="006C0307"/>
    <w:p w:rsidR="006C0307" w:rsidRPr="00E70962" w:rsidRDefault="006C0307" w:rsidP="006C0307">
      <w:pPr>
        <w:rPr>
          <w:b/>
          <w:u w:val="single"/>
        </w:rPr>
      </w:pPr>
      <w:r w:rsidRPr="00E70962">
        <w:rPr>
          <w:b/>
          <w:u w:val="single"/>
        </w:rPr>
        <w:t>Discussion</w:t>
      </w:r>
    </w:p>
    <w:p w:rsidR="006C0307" w:rsidRDefault="00E70962" w:rsidP="006C0307">
      <w:r>
        <w:t xml:space="preserve">The unit developed a Fire Mission Processing card that is passed throughout the FECC during the Clearance of Fires process.  </w:t>
      </w:r>
      <w:r w:rsidR="006C0307">
        <w:t xml:space="preserve">This process presents challenges to the unit by slowing down the Clearance of Fires processing and during times of high volume of fire missions can become confusing as to which targets are cleared and serviced.  Additionally, there is not a central location and/or tracking mechanism to provide positive control of this process.  </w:t>
      </w:r>
    </w:p>
    <w:p w:rsidR="00E70962" w:rsidRDefault="00E70962" w:rsidP="006C0307"/>
    <w:p w:rsidR="006C0307" w:rsidRPr="00E70962" w:rsidRDefault="006C0307" w:rsidP="006C0307">
      <w:pPr>
        <w:rPr>
          <w:b/>
          <w:u w:val="single"/>
        </w:rPr>
      </w:pPr>
      <w:r w:rsidRPr="00E70962">
        <w:rPr>
          <w:b/>
          <w:u w:val="single"/>
        </w:rPr>
        <w:t>Insights/Lessons</w:t>
      </w:r>
    </w:p>
    <w:p w:rsidR="006C0307" w:rsidRDefault="006C0307" w:rsidP="006C0307">
      <w:r>
        <w:t>Development of tracking log should increase the unit’s Situational Awareness and potentially shorten the Clearance of Fires processing time.   Review unit SOP.</w:t>
      </w:r>
    </w:p>
    <w:p w:rsidR="00E70962" w:rsidRDefault="00E70962" w:rsidP="006C0307"/>
    <w:p w:rsidR="006C0307" w:rsidRPr="00E70962" w:rsidRDefault="006C0307" w:rsidP="006C0307">
      <w:pPr>
        <w:rPr>
          <w:b/>
          <w:u w:val="single"/>
        </w:rPr>
      </w:pPr>
      <w:r w:rsidRPr="00E70962">
        <w:rPr>
          <w:b/>
          <w:u w:val="single"/>
        </w:rPr>
        <w:t>DOTMLPF Implications</w:t>
      </w:r>
    </w:p>
    <w:p w:rsidR="006C0307" w:rsidRDefault="006C0307" w:rsidP="006C0307">
      <w:r>
        <w:t xml:space="preserve">Training:  review course POI to ensure adequate battle tracking and provide examples of tracking logs during PME and unit training.  </w:t>
      </w:r>
    </w:p>
    <w:p w:rsidR="00E70962" w:rsidRDefault="00E70962" w:rsidP="006C0307"/>
    <w:p w:rsidR="006C0307" w:rsidRPr="00E70962" w:rsidRDefault="006C0307" w:rsidP="006C0307">
      <w:pPr>
        <w:rPr>
          <w:b/>
          <w:u w:val="single"/>
        </w:rPr>
      </w:pPr>
      <w:r w:rsidRPr="00E70962">
        <w:rPr>
          <w:b/>
          <w:u w:val="single"/>
        </w:rPr>
        <w:t>Unit/POC/Contact info</w:t>
      </w:r>
    </w:p>
    <w:p w:rsidR="006C0307" w:rsidRDefault="006C0307" w:rsidP="006C0307">
      <w:proofErr w:type="spellStart"/>
      <w:r>
        <w:t>FCoE</w:t>
      </w:r>
      <w:proofErr w:type="spellEnd"/>
      <w:r>
        <w:t xml:space="preserve">, DOTD, CW4 Randall Reynolds, (580)442-3722, </w:t>
      </w:r>
      <w:hyperlink r:id="rId52" w:history="1">
        <w:r w:rsidRPr="008772FE">
          <w:rPr>
            <w:rStyle w:val="Hyperlink"/>
          </w:rPr>
          <w:t>randall.k.reynolds2.mil@mail.mil</w:t>
        </w:r>
      </w:hyperlink>
      <w:r>
        <w:t xml:space="preserve"> </w:t>
      </w:r>
    </w:p>
    <w:p w:rsidR="00E70962" w:rsidRPr="00E70962" w:rsidRDefault="00E70962" w:rsidP="006C0307">
      <w:pPr>
        <w:rPr>
          <w:b/>
        </w:rPr>
      </w:pPr>
    </w:p>
    <w:p w:rsidR="006C0307" w:rsidRPr="00E70962" w:rsidRDefault="006C0307" w:rsidP="006C0307">
      <w:pPr>
        <w:rPr>
          <w:b/>
          <w:u w:val="single"/>
        </w:rPr>
      </w:pPr>
      <w:r w:rsidRPr="00E70962">
        <w:rPr>
          <w:b/>
          <w:u w:val="single"/>
        </w:rPr>
        <w:t>Comments/Notes</w:t>
      </w:r>
    </w:p>
    <w:p w:rsidR="00C461C4" w:rsidRDefault="006C0307" w:rsidP="006C0307">
      <w:r>
        <w:t>This topic has been discussed with the FECC leadership during daily hot wash by OC/Ts.  Continued observation of this issue will be monitored throughout the remainder of the collection period.</w:t>
      </w:r>
    </w:p>
    <w:p w:rsidR="00C461C4" w:rsidRDefault="00C461C4" w:rsidP="006C0307"/>
    <w:p w:rsidR="00C461C4" w:rsidRPr="00E70962" w:rsidRDefault="006C0307" w:rsidP="00C461C4">
      <w:pPr>
        <w:jc w:val="center"/>
        <w:rPr>
          <w:b/>
        </w:rPr>
      </w:pPr>
      <w:r w:rsidRPr="00E70962">
        <w:rPr>
          <w:b/>
        </w:rPr>
        <w:t xml:space="preserve"> </w:t>
      </w:r>
      <w:r w:rsidR="00C461C4" w:rsidRPr="00E70962">
        <w:rPr>
          <w:b/>
        </w:rPr>
        <w:t>OBSERVATION</w:t>
      </w:r>
    </w:p>
    <w:p w:rsidR="00C461C4" w:rsidRDefault="00C461C4" w:rsidP="00C461C4"/>
    <w:p w:rsidR="00C461C4" w:rsidRPr="00E70962" w:rsidRDefault="00C461C4" w:rsidP="00C461C4">
      <w:pPr>
        <w:rPr>
          <w:b/>
          <w:u w:val="single"/>
        </w:rPr>
      </w:pPr>
      <w:r w:rsidRPr="00E70962">
        <w:rPr>
          <w:b/>
          <w:u w:val="single"/>
        </w:rPr>
        <w:t>Number (ID)</w:t>
      </w:r>
    </w:p>
    <w:p w:rsidR="00C461C4" w:rsidRDefault="00C461C4" w:rsidP="00C461C4">
      <w:r>
        <w:t>02 RKR 04-27-2014</w:t>
      </w:r>
    </w:p>
    <w:p w:rsidR="00E70962" w:rsidRDefault="00E70962" w:rsidP="00C461C4"/>
    <w:p w:rsidR="00C461C4" w:rsidRPr="00E70962" w:rsidRDefault="00C461C4" w:rsidP="00C461C4">
      <w:pPr>
        <w:rPr>
          <w:b/>
          <w:u w:val="single"/>
        </w:rPr>
      </w:pPr>
      <w:r w:rsidRPr="00E70962">
        <w:rPr>
          <w:b/>
          <w:u w:val="single"/>
        </w:rPr>
        <w:t>Title</w:t>
      </w:r>
    </w:p>
    <w:p w:rsidR="00C461C4" w:rsidRDefault="00C461C4" w:rsidP="00C461C4">
      <w:r>
        <w:t>Fire Mission Processing (3.1.2 Decide Surface Targets)</w:t>
      </w:r>
    </w:p>
    <w:p w:rsidR="00E70962" w:rsidRDefault="00E70962" w:rsidP="00C461C4"/>
    <w:p w:rsidR="00C461C4" w:rsidRPr="00E70962" w:rsidRDefault="00C461C4" w:rsidP="00C461C4">
      <w:pPr>
        <w:rPr>
          <w:b/>
          <w:u w:val="single"/>
        </w:rPr>
      </w:pPr>
      <w:r w:rsidRPr="00E70962">
        <w:rPr>
          <w:b/>
          <w:u w:val="single"/>
        </w:rPr>
        <w:t>Description</w:t>
      </w:r>
    </w:p>
    <w:p w:rsidR="00C461C4" w:rsidRDefault="00C461C4" w:rsidP="00C461C4">
      <w:r>
        <w:t>The unit</w:t>
      </w:r>
      <w:r w:rsidR="00F33170">
        <w:t xml:space="preserve"> was challenged by Fire Mission Processing and</w:t>
      </w:r>
      <w:r>
        <w:t xml:space="preserve"> made an adjustment to their Fire Mission processing TTP. </w:t>
      </w:r>
    </w:p>
    <w:p w:rsidR="00F33170" w:rsidRDefault="00F33170" w:rsidP="00C461C4"/>
    <w:p w:rsidR="00C461C4" w:rsidRPr="00F33170" w:rsidRDefault="00C461C4" w:rsidP="00C461C4">
      <w:pPr>
        <w:rPr>
          <w:b/>
          <w:u w:val="single"/>
        </w:rPr>
      </w:pPr>
      <w:r w:rsidRPr="00F33170">
        <w:rPr>
          <w:b/>
        </w:rPr>
        <w:t xml:space="preserve"> </w:t>
      </w:r>
      <w:r w:rsidRPr="00F33170">
        <w:rPr>
          <w:b/>
          <w:u w:val="single"/>
        </w:rPr>
        <w:t>Discussion</w:t>
      </w:r>
    </w:p>
    <w:p w:rsidR="00C461C4" w:rsidRDefault="00C461C4" w:rsidP="00C461C4">
      <w:r>
        <w:t xml:space="preserve">They started using a traditional method for Clearance of Fire drill.  There is an “Attention in the TOC, Fire Mission” command given and each staff function responsible for an element of this process announces clear or not clear.  The FECC RTO captures the fire mission on a log.  </w:t>
      </w:r>
    </w:p>
    <w:p w:rsidR="00C461C4" w:rsidRDefault="00C461C4" w:rsidP="00C461C4">
      <w:r>
        <w:t xml:space="preserve">Although this process resembles the process used by several other units, it was minimally successful on the day use it.  This is because this process is new to the staff.  Throughout the remainder of their time at NTC this process should improve. </w:t>
      </w:r>
    </w:p>
    <w:p w:rsidR="00F33170" w:rsidRDefault="00F33170" w:rsidP="00C461C4"/>
    <w:p w:rsidR="00C461C4" w:rsidRPr="00F33170" w:rsidRDefault="00C461C4" w:rsidP="00C461C4">
      <w:pPr>
        <w:rPr>
          <w:b/>
          <w:u w:val="single"/>
        </w:rPr>
      </w:pPr>
      <w:r w:rsidRPr="00F33170">
        <w:rPr>
          <w:b/>
          <w:u w:val="single"/>
        </w:rPr>
        <w:t>Insights/Lessons</w:t>
      </w:r>
    </w:p>
    <w:p w:rsidR="00C461C4" w:rsidRDefault="00C461C4" w:rsidP="00C461C4">
      <w:r>
        <w:t>The unit was able recognize the previous method was inaccurate and not timely.  They were able to come to this realization through OC/T coaching.  Continued practice has built the confidence and speed of the staff and has resulted in quicker Clearance of Fires times.  Unit should update SOP using current name as a Fire Support Cell (FSC).</w:t>
      </w:r>
    </w:p>
    <w:p w:rsidR="00F33170" w:rsidRDefault="00F33170" w:rsidP="00C461C4"/>
    <w:p w:rsidR="00C461C4" w:rsidRPr="00F33170" w:rsidRDefault="00C461C4" w:rsidP="00C461C4">
      <w:pPr>
        <w:rPr>
          <w:b/>
          <w:u w:val="single"/>
        </w:rPr>
      </w:pPr>
      <w:r w:rsidRPr="00F33170">
        <w:rPr>
          <w:b/>
          <w:u w:val="single"/>
        </w:rPr>
        <w:t>DOTMLPF Implications</w:t>
      </w:r>
    </w:p>
    <w:p w:rsidR="00C461C4" w:rsidRDefault="00C461C4" w:rsidP="00C461C4">
      <w:r>
        <w:t xml:space="preserve">Doctrine: ensure current doctrinal terms are disseminated to the force. </w:t>
      </w:r>
    </w:p>
    <w:p w:rsidR="00C461C4" w:rsidRDefault="00C461C4" w:rsidP="00C461C4">
      <w:r>
        <w:t xml:space="preserve">Training:  emphasize the importance of accurate battle tracking and provide examples of tracking logs during PME and unit training.  </w:t>
      </w:r>
    </w:p>
    <w:p w:rsidR="00F33170" w:rsidRDefault="00F33170" w:rsidP="00C461C4"/>
    <w:p w:rsidR="00C461C4" w:rsidRPr="00F33170" w:rsidRDefault="00C461C4" w:rsidP="00C461C4">
      <w:pPr>
        <w:rPr>
          <w:b/>
          <w:u w:val="single"/>
        </w:rPr>
      </w:pPr>
      <w:r w:rsidRPr="00F33170">
        <w:rPr>
          <w:b/>
          <w:u w:val="single"/>
        </w:rPr>
        <w:t>Unit/POC/Contact info</w:t>
      </w:r>
    </w:p>
    <w:p w:rsidR="00C461C4" w:rsidRDefault="00C461C4" w:rsidP="00C461C4">
      <w:proofErr w:type="spellStart"/>
      <w:r>
        <w:t>FCoE</w:t>
      </w:r>
      <w:proofErr w:type="spellEnd"/>
      <w:r>
        <w:t xml:space="preserve">, DOTD, CW4 Randall Reynolds, (580)442-3722, </w:t>
      </w:r>
      <w:hyperlink r:id="rId53" w:history="1">
        <w:r w:rsidRPr="008772FE">
          <w:rPr>
            <w:rStyle w:val="Hyperlink"/>
          </w:rPr>
          <w:t>randall.k.reynolds2.mil@mail.mil</w:t>
        </w:r>
      </w:hyperlink>
      <w:r>
        <w:t xml:space="preserve"> </w:t>
      </w:r>
    </w:p>
    <w:p w:rsidR="00F33170" w:rsidRDefault="00F33170" w:rsidP="00C461C4"/>
    <w:p w:rsidR="00C461C4" w:rsidRPr="00F33170" w:rsidRDefault="00C461C4" w:rsidP="00C461C4">
      <w:pPr>
        <w:rPr>
          <w:b/>
          <w:u w:val="single"/>
        </w:rPr>
      </w:pPr>
      <w:r w:rsidRPr="00F33170">
        <w:rPr>
          <w:b/>
          <w:u w:val="single"/>
        </w:rPr>
        <w:t>Comments/Notes</w:t>
      </w:r>
    </w:p>
    <w:p w:rsidR="00C461C4" w:rsidRDefault="00C461C4" w:rsidP="00C461C4">
      <w:r>
        <w:t xml:space="preserve">With refinement and repetition, Clearance of Fires will improve.    </w:t>
      </w:r>
    </w:p>
    <w:p w:rsidR="006C0307" w:rsidRDefault="006C0307" w:rsidP="006C0307"/>
    <w:p w:rsidR="00C461C4" w:rsidRPr="00F33170" w:rsidRDefault="00C461C4" w:rsidP="00C461C4">
      <w:pPr>
        <w:jc w:val="center"/>
        <w:rPr>
          <w:b/>
        </w:rPr>
      </w:pPr>
      <w:r w:rsidRPr="00F33170">
        <w:rPr>
          <w:b/>
        </w:rPr>
        <w:t xml:space="preserve">OBSERVATION </w:t>
      </w:r>
    </w:p>
    <w:p w:rsidR="00C461C4" w:rsidRPr="00F33170" w:rsidRDefault="00C461C4" w:rsidP="00C461C4">
      <w:pPr>
        <w:rPr>
          <w:b/>
          <w:u w:val="single"/>
        </w:rPr>
      </w:pPr>
      <w:r w:rsidRPr="00F33170">
        <w:rPr>
          <w:b/>
          <w:u w:val="single"/>
        </w:rPr>
        <w:t>Number (ID)</w:t>
      </w:r>
    </w:p>
    <w:p w:rsidR="00C461C4" w:rsidRDefault="00C461C4" w:rsidP="00C461C4">
      <w:r>
        <w:t>03 RKR 04-28-2014</w:t>
      </w:r>
    </w:p>
    <w:p w:rsidR="00F33170" w:rsidRDefault="00F33170" w:rsidP="00C461C4"/>
    <w:p w:rsidR="00C461C4" w:rsidRPr="00F33170" w:rsidRDefault="00C461C4" w:rsidP="00C461C4">
      <w:pPr>
        <w:rPr>
          <w:b/>
          <w:u w:val="single"/>
        </w:rPr>
      </w:pPr>
      <w:r w:rsidRPr="00F33170">
        <w:rPr>
          <w:b/>
          <w:u w:val="single"/>
        </w:rPr>
        <w:t>Title</w:t>
      </w:r>
    </w:p>
    <w:p w:rsidR="00C461C4" w:rsidRDefault="00C461C4" w:rsidP="00C461C4">
      <w:r>
        <w:t>Utilization of Assets (3.1.2 Decide Surface Targets, 3.2 Provide Fire Support)</w:t>
      </w:r>
    </w:p>
    <w:p w:rsidR="00F33170" w:rsidRPr="00F33170" w:rsidRDefault="00F33170" w:rsidP="00C461C4">
      <w:pPr>
        <w:rPr>
          <w:b/>
        </w:rPr>
      </w:pPr>
    </w:p>
    <w:p w:rsidR="00C461C4" w:rsidRPr="00F33170" w:rsidRDefault="00C461C4" w:rsidP="00C461C4">
      <w:pPr>
        <w:rPr>
          <w:b/>
          <w:u w:val="single"/>
        </w:rPr>
      </w:pPr>
      <w:r w:rsidRPr="00F33170">
        <w:rPr>
          <w:b/>
          <w:u w:val="single"/>
        </w:rPr>
        <w:t>Description</w:t>
      </w:r>
    </w:p>
    <w:p w:rsidR="00C461C4" w:rsidRDefault="00C461C4" w:rsidP="00C461C4">
      <w:r>
        <w:t xml:space="preserve">The unit continues to be challenged by the correct utilization of assets. </w:t>
      </w:r>
    </w:p>
    <w:p w:rsidR="00F33170" w:rsidRDefault="00F33170" w:rsidP="00C461C4"/>
    <w:p w:rsidR="00C461C4" w:rsidRPr="00F33170" w:rsidRDefault="00C461C4" w:rsidP="00C461C4">
      <w:pPr>
        <w:rPr>
          <w:b/>
          <w:u w:val="single"/>
        </w:rPr>
      </w:pPr>
      <w:r w:rsidRPr="00F33170">
        <w:rPr>
          <w:b/>
          <w:u w:val="single"/>
        </w:rPr>
        <w:t>Discussion</w:t>
      </w:r>
    </w:p>
    <w:p w:rsidR="00C461C4" w:rsidRDefault="00C461C4" w:rsidP="00C461C4">
      <w:r>
        <w:t xml:space="preserve">Several times the unit has displayed a lack of understanding of asset capabilities.   For example the leadership redirected/tasked the Grey Eagle six times in a one hour period.  This degrades the capabilities and limits the value to the unit.  The leadership requested that the B1 be re-tasked to drop in altitude for show of force while enemy ADA assets were still active.  Knowing that a B-1 </w:t>
      </w:r>
      <w:r>
        <w:lastRenderedPageBreak/>
        <w:t xml:space="preserve">has a 25KM turn radius and limited time on station, the decision to use a different asset for a show of force might have benefited the unit.   Additionally, having a B-1 drop in altitude puts this asset in a vulnerable situation.   Understanding the capabilities and limitations can maximize time on station for the unit.  Lastly, the unit uses MLRS for most counter-fire missions.  With battle tracking challenges, it is easy to become “black” on ammo.   </w:t>
      </w:r>
    </w:p>
    <w:p w:rsidR="00F33170" w:rsidRDefault="00F33170" w:rsidP="00C461C4"/>
    <w:p w:rsidR="00C461C4" w:rsidRPr="00F33170" w:rsidRDefault="00C461C4" w:rsidP="00C461C4">
      <w:pPr>
        <w:rPr>
          <w:b/>
          <w:u w:val="single"/>
        </w:rPr>
      </w:pPr>
      <w:r w:rsidRPr="00F33170">
        <w:rPr>
          <w:b/>
          <w:u w:val="single"/>
        </w:rPr>
        <w:t>Insights/Lessons</w:t>
      </w:r>
    </w:p>
    <w:p w:rsidR="00F33170" w:rsidRDefault="00C461C4" w:rsidP="00C461C4">
      <w:pPr>
        <w:tabs>
          <w:tab w:val="right" w:pos="9360"/>
        </w:tabs>
      </w:pPr>
      <w:r>
        <w:t xml:space="preserve">Unit should review asset capabilities as part of Home Station Training.  These examples show that the staff members and unit leadership do not have a good grasp of assets capabilities and are willing to use then in any manner.  This created more challenges and possibly lead to more combat ineffectiveness.  The unit should review and update SOP.  Unit training must reinforce this training as well.  </w:t>
      </w:r>
    </w:p>
    <w:p w:rsidR="00C461C4" w:rsidRDefault="00C461C4" w:rsidP="00C461C4">
      <w:pPr>
        <w:tabs>
          <w:tab w:val="right" w:pos="9360"/>
        </w:tabs>
      </w:pPr>
      <w:r>
        <w:tab/>
      </w:r>
    </w:p>
    <w:p w:rsidR="00C461C4" w:rsidRPr="00F33170" w:rsidRDefault="00C461C4" w:rsidP="00C461C4">
      <w:pPr>
        <w:rPr>
          <w:b/>
          <w:u w:val="single"/>
        </w:rPr>
      </w:pPr>
      <w:r w:rsidRPr="00F33170">
        <w:rPr>
          <w:b/>
          <w:u w:val="single"/>
        </w:rPr>
        <w:t>DOTMLPF Implications</w:t>
      </w:r>
    </w:p>
    <w:p w:rsidR="00C461C4" w:rsidRDefault="00C461C4" w:rsidP="00C461C4">
      <w:r>
        <w:t xml:space="preserve">Training:  capabilities are trained in several PME courses.   Additional emphasis during PME would benefit Soldiers and units.  Review course POIs to ensure that capabilities of available assets are discussed. </w:t>
      </w:r>
    </w:p>
    <w:p w:rsidR="00F33170" w:rsidRDefault="00F33170" w:rsidP="00C461C4"/>
    <w:p w:rsidR="00C461C4" w:rsidRPr="00F33170" w:rsidRDefault="00C461C4" w:rsidP="00C461C4">
      <w:pPr>
        <w:rPr>
          <w:b/>
          <w:u w:val="single"/>
        </w:rPr>
      </w:pPr>
      <w:r w:rsidRPr="00F33170">
        <w:rPr>
          <w:b/>
          <w:u w:val="single"/>
        </w:rPr>
        <w:t>Unit/POC/Contact info</w:t>
      </w:r>
    </w:p>
    <w:p w:rsidR="00C461C4" w:rsidRDefault="00C461C4" w:rsidP="00C461C4">
      <w:proofErr w:type="spellStart"/>
      <w:r>
        <w:t>FCoE</w:t>
      </w:r>
      <w:proofErr w:type="spellEnd"/>
      <w:r>
        <w:t xml:space="preserve">, DOTD, CW4 Randall Reynolds, (580)442-3722, </w:t>
      </w:r>
      <w:hyperlink r:id="rId54" w:history="1">
        <w:r w:rsidRPr="008772FE">
          <w:rPr>
            <w:rStyle w:val="Hyperlink"/>
          </w:rPr>
          <w:t>randall.k.reynolds2.mil@mail.mil</w:t>
        </w:r>
      </w:hyperlink>
      <w:r>
        <w:t xml:space="preserve"> </w:t>
      </w:r>
    </w:p>
    <w:p w:rsidR="00F33170" w:rsidRDefault="00F33170" w:rsidP="00C461C4"/>
    <w:p w:rsidR="00C461C4" w:rsidRPr="00F33170" w:rsidRDefault="00C461C4" w:rsidP="00C461C4">
      <w:pPr>
        <w:rPr>
          <w:b/>
          <w:u w:val="single"/>
        </w:rPr>
      </w:pPr>
      <w:r w:rsidRPr="00F33170">
        <w:rPr>
          <w:b/>
          <w:u w:val="single"/>
        </w:rPr>
        <w:t>Comments/Notes</w:t>
      </w:r>
    </w:p>
    <w:p w:rsidR="00C461C4" w:rsidRDefault="00C461C4" w:rsidP="00C461C4">
      <w:r>
        <w:t xml:space="preserve">This topic has been discussed with the FECC leadership during daily hot wash by OC/Ts and continues to be coached.  </w:t>
      </w:r>
    </w:p>
    <w:p w:rsidR="00C461C4" w:rsidRDefault="00C461C4" w:rsidP="006C0307"/>
    <w:p w:rsidR="00C461C4" w:rsidRPr="00F33170" w:rsidRDefault="00C461C4" w:rsidP="00C461C4">
      <w:pPr>
        <w:jc w:val="center"/>
        <w:rPr>
          <w:b/>
        </w:rPr>
      </w:pPr>
      <w:r w:rsidRPr="00F33170">
        <w:rPr>
          <w:b/>
        </w:rPr>
        <w:t xml:space="preserve">OBSERVATION </w:t>
      </w:r>
    </w:p>
    <w:p w:rsidR="00C461C4" w:rsidRDefault="00C461C4" w:rsidP="00C461C4"/>
    <w:p w:rsidR="00C461C4" w:rsidRPr="00F33170" w:rsidRDefault="00C461C4" w:rsidP="00C461C4">
      <w:pPr>
        <w:rPr>
          <w:b/>
          <w:u w:val="single"/>
        </w:rPr>
      </w:pPr>
      <w:r w:rsidRPr="00F33170">
        <w:rPr>
          <w:b/>
          <w:u w:val="single"/>
        </w:rPr>
        <w:t>Number (ID)</w:t>
      </w:r>
    </w:p>
    <w:p w:rsidR="00C461C4" w:rsidRDefault="00C461C4" w:rsidP="00C461C4">
      <w:r>
        <w:t>04 RKR 04-29-2014</w:t>
      </w:r>
    </w:p>
    <w:p w:rsidR="00F33170" w:rsidRDefault="00F33170" w:rsidP="00C461C4"/>
    <w:p w:rsidR="00C461C4" w:rsidRPr="00F33170" w:rsidRDefault="00C461C4" w:rsidP="00C461C4">
      <w:pPr>
        <w:rPr>
          <w:b/>
          <w:u w:val="single"/>
        </w:rPr>
      </w:pPr>
      <w:r w:rsidRPr="00F33170">
        <w:rPr>
          <w:b/>
          <w:u w:val="single"/>
        </w:rPr>
        <w:t>Title</w:t>
      </w:r>
    </w:p>
    <w:p w:rsidR="00C461C4" w:rsidRDefault="00C461C4" w:rsidP="00C461C4">
      <w:r>
        <w:t>Integration of Assets (3.1.1 Conduct the Targeting Process, 3.3 Air-Ground Operations)</w:t>
      </w:r>
    </w:p>
    <w:p w:rsidR="00F33170" w:rsidRDefault="00F33170" w:rsidP="00C461C4"/>
    <w:p w:rsidR="00C461C4" w:rsidRPr="00F33170" w:rsidRDefault="00C461C4" w:rsidP="00C461C4">
      <w:pPr>
        <w:rPr>
          <w:b/>
          <w:u w:val="single"/>
        </w:rPr>
      </w:pPr>
      <w:r w:rsidRPr="00F33170">
        <w:rPr>
          <w:b/>
          <w:u w:val="single"/>
        </w:rPr>
        <w:t>Description</w:t>
      </w:r>
    </w:p>
    <w:p w:rsidR="00C461C4" w:rsidRDefault="00C461C4" w:rsidP="00C461C4">
      <w:r>
        <w:t>Electronic Warfare (EW) NCO and Targeting Officer were able to integrate BCT and Joint assets to eliminate the enemy IL 220U Artillery counter-battery radar system.</w:t>
      </w:r>
    </w:p>
    <w:p w:rsidR="00F33170" w:rsidRDefault="00F33170" w:rsidP="00C461C4"/>
    <w:p w:rsidR="00C461C4" w:rsidRPr="00F33170" w:rsidRDefault="00C461C4" w:rsidP="00C461C4">
      <w:pPr>
        <w:rPr>
          <w:b/>
          <w:u w:val="single"/>
        </w:rPr>
      </w:pPr>
      <w:r w:rsidRPr="00F33170">
        <w:rPr>
          <w:b/>
          <w:u w:val="single"/>
        </w:rPr>
        <w:t>Discussion</w:t>
      </w:r>
    </w:p>
    <w:p w:rsidR="00C461C4" w:rsidRDefault="00C461C4" w:rsidP="00C461C4">
      <w:r>
        <w:t>On Training Day 10, through OC/T coaching, the EW NCO</w:t>
      </w:r>
      <w:r w:rsidRPr="00C42BFA">
        <w:t xml:space="preserve"> </w:t>
      </w:r>
      <w:r>
        <w:t xml:space="preserve">and Targeting Officer were able to develop a combined arms plan to defeat the IL 220U.   The IL 220U is an Artillery locating radar that operates using a direct sensor to shooter TTP.  They learned that the IL 220U operated on the same frequency as the BCT’s Q-36 radar.  They also learned of the enemy’s queuing TTP that helped her develop the BCT’s plan.  The plan used preplanned targets, their radar system and an air platform that was HARM capable. </w:t>
      </w:r>
    </w:p>
    <w:p w:rsidR="00F33170" w:rsidRDefault="00F33170" w:rsidP="00C461C4"/>
    <w:p w:rsidR="00C461C4" w:rsidRPr="00F33170" w:rsidRDefault="00C461C4" w:rsidP="00C461C4">
      <w:pPr>
        <w:rPr>
          <w:b/>
          <w:u w:val="single"/>
        </w:rPr>
      </w:pPr>
      <w:r w:rsidRPr="00F33170">
        <w:rPr>
          <w:b/>
          <w:u w:val="single"/>
        </w:rPr>
        <w:lastRenderedPageBreak/>
        <w:t>Insights/Lessons</w:t>
      </w:r>
    </w:p>
    <w:p w:rsidR="00C461C4" w:rsidRDefault="00C461C4" w:rsidP="00C461C4">
      <w:r>
        <w:t>Understanding Friendly and Enemy formations and capabilities will provide better integration of assets.</w:t>
      </w:r>
    </w:p>
    <w:p w:rsidR="00F33170" w:rsidRDefault="00F33170" w:rsidP="00C461C4"/>
    <w:p w:rsidR="00C461C4" w:rsidRPr="00F33170" w:rsidRDefault="00C461C4" w:rsidP="00C461C4">
      <w:pPr>
        <w:rPr>
          <w:b/>
          <w:u w:val="single"/>
        </w:rPr>
      </w:pPr>
      <w:r w:rsidRPr="00F33170">
        <w:rPr>
          <w:b/>
          <w:u w:val="single"/>
        </w:rPr>
        <w:t>DOTMLPF Implications</w:t>
      </w:r>
    </w:p>
    <w:p w:rsidR="00C461C4" w:rsidRDefault="00C461C4" w:rsidP="00C461C4">
      <w:r>
        <w:t xml:space="preserve">Training: recommend that EW Proponent ED Tech develop and provide more scenario/vignettes to allow Soldiers a better understanding of the Electronic Warfare spectrum.   </w:t>
      </w:r>
    </w:p>
    <w:p w:rsidR="00F33170" w:rsidRDefault="00F33170" w:rsidP="00C461C4"/>
    <w:p w:rsidR="00C461C4" w:rsidRPr="00F33170" w:rsidRDefault="00C461C4" w:rsidP="00C461C4">
      <w:pPr>
        <w:rPr>
          <w:b/>
          <w:u w:val="single"/>
        </w:rPr>
      </w:pPr>
      <w:r w:rsidRPr="00F33170">
        <w:rPr>
          <w:b/>
          <w:u w:val="single"/>
        </w:rPr>
        <w:t>Unit/POC/Contact info</w:t>
      </w:r>
    </w:p>
    <w:p w:rsidR="00C461C4" w:rsidRDefault="00C461C4" w:rsidP="00C461C4">
      <w:proofErr w:type="spellStart"/>
      <w:r>
        <w:t>FCoE</w:t>
      </w:r>
      <w:proofErr w:type="spellEnd"/>
      <w:r>
        <w:t xml:space="preserve">, DOTD, CW4 Randall Reynolds, (580)442-3722, </w:t>
      </w:r>
      <w:hyperlink r:id="rId55" w:history="1">
        <w:r w:rsidRPr="008772FE">
          <w:rPr>
            <w:rStyle w:val="Hyperlink"/>
          </w:rPr>
          <w:t>randall.k.reynolds2.mil@mail.mil</w:t>
        </w:r>
      </w:hyperlink>
    </w:p>
    <w:p w:rsidR="00F33170" w:rsidRDefault="00F33170" w:rsidP="00C461C4"/>
    <w:p w:rsidR="00C461C4" w:rsidRPr="00F33170" w:rsidRDefault="00C461C4" w:rsidP="00C461C4">
      <w:pPr>
        <w:rPr>
          <w:b/>
          <w:u w:val="single"/>
        </w:rPr>
      </w:pPr>
      <w:r w:rsidRPr="00F33170">
        <w:rPr>
          <w:b/>
          <w:u w:val="single"/>
        </w:rPr>
        <w:t>Comments/Notes</w:t>
      </w:r>
    </w:p>
    <w:p w:rsidR="00C461C4" w:rsidRDefault="00C461C4" w:rsidP="00C461C4">
      <w:r>
        <w:t>The unit would benefit by having brown bag sessions where each time each functional area SMEs provided information briefing so that the entire staff understood what each other brought to the fight.</w:t>
      </w:r>
    </w:p>
    <w:p w:rsidR="00C461C4" w:rsidRDefault="00C461C4" w:rsidP="006C0307"/>
    <w:p w:rsidR="00C461C4" w:rsidRPr="00F33170" w:rsidRDefault="00C461C4" w:rsidP="00C461C4">
      <w:pPr>
        <w:jc w:val="center"/>
        <w:rPr>
          <w:b/>
        </w:rPr>
      </w:pPr>
      <w:r w:rsidRPr="00F33170">
        <w:rPr>
          <w:b/>
        </w:rPr>
        <w:t xml:space="preserve">OBSERVATION </w:t>
      </w:r>
    </w:p>
    <w:p w:rsidR="00C461C4" w:rsidRDefault="00C461C4" w:rsidP="00C461C4"/>
    <w:p w:rsidR="00C461C4" w:rsidRPr="00F33170" w:rsidRDefault="00C461C4" w:rsidP="00C461C4">
      <w:pPr>
        <w:rPr>
          <w:b/>
          <w:u w:val="single"/>
        </w:rPr>
      </w:pPr>
      <w:r w:rsidRPr="00F33170">
        <w:rPr>
          <w:b/>
          <w:u w:val="single"/>
        </w:rPr>
        <w:t>Number (ID)</w:t>
      </w:r>
    </w:p>
    <w:p w:rsidR="00C461C4" w:rsidRDefault="00C461C4" w:rsidP="00C461C4">
      <w:r>
        <w:t>05 RKR 04-30-2014</w:t>
      </w:r>
    </w:p>
    <w:p w:rsidR="00F33170" w:rsidRDefault="00F33170" w:rsidP="00C461C4"/>
    <w:p w:rsidR="00C461C4" w:rsidRPr="00F33170" w:rsidRDefault="00C461C4" w:rsidP="00C461C4">
      <w:pPr>
        <w:rPr>
          <w:b/>
          <w:u w:val="single"/>
        </w:rPr>
      </w:pPr>
      <w:r w:rsidRPr="00F33170">
        <w:rPr>
          <w:b/>
          <w:u w:val="single"/>
        </w:rPr>
        <w:t>Title</w:t>
      </w:r>
    </w:p>
    <w:p w:rsidR="00C461C4" w:rsidRDefault="00C461C4" w:rsidP="00C461C4">
      <w:r>
        <w:t>Target List Worksheet (TLWS</w:t>
      </w:r>
      <w:proofErr w:type="gramStart"/>
      <w:r>
        <w:t>)(</w:t>
      </w:r>
      <w:proofErr w:type="gramEnd"/>
      <w:r>
        <w:t>3.1.1 Conduct Targeting Process)</w:t>
      </w:r>
    </w:p>
    <w:p w:rsidR="00F33170" w:rsidRDefault="00F33170" w:rsidP="00C461C4"/>
    <w:p w:rsidR="00C461C4" w:rsidRPr="00F33170" w:rsidRDefault="00C461C4" w:rsidP="00C461C4">
      <w:pPr>
        <w:rPr>
          <w:b/>
          <w:u w:val="single"/>
        </w:rPr>
      </w:pPr>
      <w:r w:rsidRPr="00F33170">
        <w:rPr>
          <w:b/>
          <w:u w:val="single"/>
        </w:rPr>
        <w:t>Description</w:t>
      </w:r>
    </w:p>
    <w:p w:rsidR="00C461C4" w:rsidRDefault="00C461C4" w:rsidP="00C461C4">
      <w:r>
        <w:t>The first few days of Force on Force during the NTC rotation, the unit was challenged to provide a useful Targeting List Worksheet.  They were unable to accurately track Task Force targets and provided a limited number of preplanned targets from the BCT.</w:t>
      </w:r>
    </w:p>
    <w:p w:rsidR="00F33170" w:rsidRDefault="00F33170" w:rsidP="00C461C4"/>
    <w:p w:rsidR="00C461C4" w:rsidRPr="00F33170" w:rsidRDefault="00C461C4" w:rsidP="00C461C4">
      <w:pPr>
        <w:rPr>
          <w:b/>
          <w:u w:val="single"/>
        </w:rPr>
      </w:pPr>
      <w:r w:rsidRPr="00F33170">
        <w:rPr>
          <w:b/>
          <w:u w:val="single"/>
        </w:rPr>
        <w:t>Discussion</w:t>
      </w:r>
    </w:p>
    <w:p w:rsidR="00C461C4" w:rsidRDefault="00C461C4" w:rsidP="00C461C4">
      <w:r>
        <w:t xml:space="preserve">Although Targeting Meetings were conducted, the key staff members were not always the same. Additionally, CUOPs sometimes overshadowed this process.  This potentially affected the quality of the Target List Worksheet and other products that came out of this meeting.  Each day when the OC/Ts gathered TLWS data it rarely matched what the BCT was tracking.  This not only affects the FSC with the timely delivery of artillery and/or rockets, but affects the logistics channels in ensuring the proper ammunitions are ordered and on hand. </w:t>
      </w:r>
    </w:p>
    <w:p w:rsidR="00F33170" w:rsidRDefault="00F33170" w:rsidP="00C461C4"/>
    <w:p w:rsidR="00C461C4" w:rsidRPr="00F33170" w:rsidRDefault="00C461C4" w:rsidP="00C461C4">
      <w:pPr>
        <w:rPr>
          <w:b/>
          <w:u w:val="single"/>
        </w:rPr>
      </w:pPr>
      <w:r w:rsidRPr="00F33170">
        <w:rPr>
          <w:b/>
          <w:u w:val="single"/>
        </w:rPr>
        <w:t>Insights/Lessons</w:t>
      </w:r>
    </w:p>
    <w:p w:rsidR="00C461C4" w:rsidRDefault="00C461C4" w:rsidP="00C461C4">
      <w:r>
        <w:t xml:space="preserve">Update unit SOP to reflect current command MDMP and targeting priorities.  Emphasis is needed to on the Targeting Process by the unit leadership and key staff to ensure that the right products are being developed.  This will aid the BCT Commander, FSCOORD, FSO, S3 and S2 in have a more accurate picture of a specific engagement and will allow them to better fight the situation. </w:t>
      </w:r>
    </w:p>
    <w:p w:rsidR="00F33170" w:rsidRDefault="00F33170" w:rsidP="00C461C4"/>
    <w:p w:rsidR="00C461C4" w:rsidRPr="00F33170" w:rsidRDefault="00C461C4" w:rsidP="00C461C4">
      <w:pPr>
        <w:rPr>
          <w:b/>
          <w:u w:val="single"/>
        </w:rPr>
      </w:pPr>
      <w:r w:rsidRPr="00F33170">
        <w:rPr>
          <w:b/>
          <w:u w:val="single"/>
        </w:rPr>
        <w:t>DOTMLPF Implications</w:t>
      </w:r>
    </w:p>
    <w:p w:rsidR="00C461C4" w:rsidRDefault="00C461C4" w:rsidP="00C461C4">
      <w:r>
        <w:lastRenderedPageBreak/>
        <w:t>Leadership: Emphasize during PME and other senior training the importance of have processes and products to aid in Commander’s decision cycle.</w:t>
      </w:r>
    </w:p>
    <w:p w:rsidR="00F33170" w:rsidRDefault="00F33170" w:rsidP="00C461C4"/>
    <w:p w:rsidR="00C461C4" w:rsidRPr="00F33170" w:rsidRDefault="00C461C4" w:rsidP="00C461C4">
      <w:pPr>
        <w:rPr>
          <w:b/>
          <w:u w:val="single"/>
        </w:rPr>
      </w:pPr>
      <w:r w:rsidRPr="00F33170">
        <w:rPr>
          <w:b/>
          <w:u w:val="single"/>
        </w:rPr>
        <w:t>Unit/POC/Contact info</w:t>
      </w:r>
    </w:p>
    <w:p w:rsidR="00C461C4" w:rsidRDefault="00C461C4" w:rsidP="00C461C4">
      <w:proofErr w:type="spellStart"/>
      <w:r>
        <w:t>FCoE</w:t>
      </w:r>
      <w:proofErr w:type="spellEnd"/>
      <w:r>
        <w:t xml:space="preserve">, DOTD, CW4 Randall Reynolds, (580)442-3722, </w:t>
      </w:r>
      <w:hyperlink r:id="rId56" w:history="1">
        <w:r w:rsidRPr="008772FE">
          <w:rPr>
            <w:rStyle w:val="Hyperlink"/>
          </w:rPr>
          <w:t>randall.k.reynolds2.mil@mail.mil</w:t>
        </w:r>
      </w:hyperlink>
    </w:p>
    <w:p w:rsidR="00F33170" w:rsidRDefault="00F33170" w:rsidP="00C461C4"/>
    <w:p w:rsidR="00C461C4" w:rsidRPr="00F33170" w:rsidRDefault="00C461C4" w:rsidP="00C461C4">
      <w:pPr>
        <w:rPr>
          <w:b/>
          <w:u w:val="single"/>
        </w:rPr>
      </w:pPr>
      <w:r w:rsidRPr="00F33170">
        <w:rPr>
          <w:b/>
          <w:u w:val="single"/>
        </w:rPr>
        <w:t>Comments/Notes</w:t>
      </w:r>
    </w:p>
    <w:p w:rsidR="00C461C4" w:rsidRDefault="00C461C4" w:rsidP="00C461C4"/>
    <w:p w:rsidR="00E701DF" w:rsidRPr="00F33170" w:rsidRDefault="00E701DF" w:rsidP="00E701DF">
      <w:pPr>
        <w:jc w:val="center"/>
        <w:rPr>
          <w:b/>
        </w:rPr>
      </w:pPr>
      <w:r w:rsidRPr="00F33170">
        <w:rPr>
          <w:b/>
        </w:rPr>
        <w:t xml:space="preserve">OBSERVATION </w:t>
      </w:r>
    </w:p>
    <w:p w:rsidR="00E701DF" w:rsidRDefault="00E701DF" w:rsidP="00E701DF"/>
    <w:p w:rsidR="00E701DF" w:rsidRPr="00F33170" w:rsidRDefault="00E701DF" w:rsidP="00E701DF">
      <w:pPr>
        <w:rPr>
          <w:b/>
          <w:u w:val="single"/>
        </w:rPr>
      </w:pPr>
      <w:r w:rsidRPr="00F33170">
        <w:rPr>
          <w:b/>
          <w:u w:val="single"/>
        </w:rPr>
        <w:t>Number (ID)</w:t>
      </w:r>
    </w:p>
    <w:p w:rsidR="00E701DF" w:rsidRDefault="00E701DF" w:rsidP="00E701DF">
      <w:r>
        <w:t>06 RKR 04-30-2014</w:t>
      </w:r>
    </w:p>
    <w:p w:rsidR="00F33170" w:rsidRDefault="00F33170" w:rsidP="00E701DF"/>
    <w:p w:rsidR="00E701DF" w:rsidRPr="00F33170" w:rsidRDefault="00E701DF" w:rsidP="00E701DF">
      <w:pPr>
        <w:rPr>
          <w:b/>
          <w:u w:val="single"/>
        </w:rPr>
      </w:pPr>
      <w:r w:rsidRPr="00F33170">
        <w:rPr>
          <w:b/>
          <w:u w:val="single"/>
        </w:rPr>
        <w:t>Title</w:t>
      </w:r>
    </w:p>
    <w:p w:rsidR="00E701DF" w:rsidRDefault="00E701DF" w:rsidP="00E701DF">
      <w:r>
        <w:t>Digital Systems Sustainment Training (DSST</w:t>
      </w:r>
      <w:proofErr w:type="gramStart"/>
      <w:r>
        <w:t>)(</w:t>
      </w:r>
      <w:proofErr w:type="gramEnd"/>
      <w:r>
        <w:t>5.3.5.1 Conduct Network)</w:t>
      </w:r>
    </w:p>
    <w:p w:rsidR="00F33170" w:rsidRDefault="00F33170" w:rsidP="00E701DF"/>
    <w:p w:rsidR="00E701DF" w:rsidRPr="00F33170" w:rsidRDefault="00E701DF" w:rsidP="00E701DF">
      <w:pPr>
        <w:rPr>
          <w:b/>
          <w:u w:val="single"/>
        </w:rPr>
      </w:pPr>
      <w:r w:rsidRPr="00F33170">
        <w:rPr>
          <w:b/>
          <w:u w:val="single"/>
        </w:rPr>
        <w:t>Description</w:t>
      </w:r>
    </w:p>
    <w:p w:rsidR="00E701DF" w:rsidRDefault="00E701DF" w:rsidP="00E701DF">
      <w:r>
        <w:t>The unit was challenged with the proficient use of their Digital Systems.  The Soldiers understood their sy</w:t>
      </w:r>
      <w:r w:rsidR="00F33170">
        <w:t>stem and were</w:t>
      </w:r>
      <w:r>
        <w:t xml:space="preserve"> able to operate the basic features.  </w:t>
      </w:r>
    </w:p>
    <w:p w:rsidR="00F33170" w:rsidRDefault="00F33170" w:rsidP="00E701DF"/>
    <w:p w:rsidR="00E701DF" w:rsidRPr="00F33170" w:rsidRDefault="00E701DF" w:rsidP="00E701DF">
      <w:pPr>
        <w:rPr>
          <w:b/>
          <w:u w:val="single"/>
        </w:rPr>
      </w:pPr>
      <w:r w:rsidRPr="00F33170">
        <w:rPr>
          <w:b/>
          <w:u w:val="single"/>
        </w:rPr>
        <w:t>Discussion</w:t>
      </w:r>
    </w:p>
    <w:p w:rsidR="00E701DF" w:rsidRDefault="00E701DF" w:rsidP="00E701DF">
      <w:r>
        <w:t xml:space="preserve">Several Digital System operators were not fully conformable with their systems capabilities.  They understood the basic functionality, but were challenged with the advance operations and lacked the speed needed to operate.   For example, when the Targeting Officer wanted to print a Targeting List Worksheet from the Effects Management Tool (EMT) computer, he emailed it to himself or hung it on the shared drive.  He then went to a regular computer work station to retrieve and print. </w:t>
      </w:r>
    </w:p>
    <w:p w:rsidR="00F33170" w:rsidRDefault="00F33170" w:rsidP="00E701DF"/>
    <w:p w:rsidR="00E701DF" w:rsidRPr="00F33170" w:rsidRDefault="00E701DF" w:rsidP="00E701DF">
      <w:pPr>
        <w:rPr>
          <w:b/>
          <w:u w:val="single"/>
        </w:rPr>
      </w:pPr>
      <w:r w:rsidRPr="00F33170">
        <w:rPr>
          <w:b/>
          <w:u w:val="single"/>
        </w:rPr>
        <w:t>Insights/Lessons</w:t>
      </w:r>
    </w:p>
    <w:p w:rsidR="00E701DF" w:rsidRDefault="00E701DF" w:rsidP="00E701DF">
      <w:r>
        <w:t xml:space="preserve">The unit acknowledged their lack of home station DSST.  The unit discussed the need to develop a robust DSST plan for home station in the near future.  Through additional training and reputation the Soldiers should have a better grasp of their system and situational awareness. </w:t>
      </w:r>
    </w:p>
    <w:p w:rsidR="00F33170" w:rsidRDefault="00F33170" w:rsidP="00E701DF"/>
    <w:p w:rsidR="00E701DF" w:rsidRPr="00F33170" w:rsidRDefault="00E701DF" w:rsidP="00E701DF">
      <w:pPr>
        <w:rPr>
          <w:b/>
          <w:u w:val="single"/>
        </w:rPr>
      </w:pPr>
      <w:r w:rsidRPr="00F33170">
        <w:rPr>
          <w:b/>
          <w:u w:val="single"/>
        </w:rPr>
        <w:t>DOTMLPF Implications</w:t>
      </w:r>
    </w:p>
    <w:p w:rsidR="00E701DF" w:rsidRDefault="00E701DF" w:rsidP="00E701DF">
      <w:r>
        <w:t>Training: recommend Mission Command proponent develop and provide more scenario/vignettes to allow Soldiers a better understanding of the specific capabilities of their Digital Systems.  Provide information on all systems that interact within the Army Battle Command System (ABCS).</w:t>
      </w:r>
    </w:p>
    <w:p w:rsidR="00F33170" w:rsidRDefault="00F33170" w:rsidP="00E701DF"/>
    <w:p w:rsidR="00E701DF" w:rsidRPr="00F33170" w:rsidRDefault="00E701DF" w:rsidP="00E701DF">
      <w:pPr>
        <w:rPr>
          <w:b/>
          <w:u w:val="single"/>
        </w:rPr>
      </w:pPr>
      <w:r w:rsidRPr="00F33170">
        <w:rPr>
          <w:b/>
          <w:u w:val="single"/>
        </w:rPr>
        <w:t>Unit/POC/Contact info</w:t>
      </w:r>
    </w:p>
    <w:p w:rsidR="00E701DF" w:rsidRDefault="00E701DF" w:rsidP="00E701DF">
      <w:proofErr w:type="spellStart"/>
      <w:r>
        <w:t>FCoE</w:t>
      </w:r>
      <w:proofErr w:type="spellEnd"/>
      <w:r>
        <w:t xml:space="preserve">, DOTD, CW4 Randall Reynolds, (580)442-3722, </w:t>
      </w:r>
      <w:hyperlink r:id="rId57" w:history="1">
        <w:r w:rsidRPr="008772FE">
          <w:rPr>
            <w:rStyle w:val="Hyperlink"/>
          </w:rPr>
          <w:t>randall.k.reynolds2.mil@mail.mil</w:t>
        </w:r>
      </w:hyperlink>
    </w:p>
    <w:p w:rsidR="00F33170" w:rsidRPr="00F33170" w:rsidRDefault="00F33170" w:rsidP="00E701DF">
      <w:pPr>
        <w:rPr>
          <w:b/>
        </w:rPr>
      </w:pPr>
    </w:p>
    <w:p w:rsidR="00E701DF" w:rsidRPr="005F672E" w:rsidRDefault="00E701DF" w:rsidP="00E701DF">
      <w:pPr>
        <w:rPr>
          <w:u w:val="single"/>
        </w:rPr>
      </w:pPr>
      <w:r w:rsidRPr="00F33170">
        <w:rPr>
          <w:b/>
          <w:u w:val="single"/>
        </w:rPr>
        <w:t>Comments/Notes</w:t>
      </w:r>
    </w:p>
    <w:p w:rsidR="00C461C4" w:rsidRDefault="00E701DF" w:rsidP="006C0307">
      <w:r>
        <w:t>The BAE NCO and Soldiers had a good understanding of the TAIS and AMDWS and both Soldiers could operate each system.</w:t>
      </w:r>
    </w:p>
    <w:p w:rsidR="00E701DF" w:rsidRPr="00F33170" w:rsidRDefault="00E701DF" w:rsidP="00E701DF">
      <w:pPr>
        <w:jc w:val="center"/>
        <w:rPr>
          <w:b/>
        </w:rPr>
      </w:pPr>
      <w:r w:rsidRPr="00F33170">
        <w:rPr>
          <w:b/>
        </w:rPr>
        <w:lastRenderedPageBreak/>
        <w:t xml:space="preserve">OBSERVATION </w:t>
      </w:r>
    </w:p>
    <w:p w:rsidR="00E701DF" w:rsidRPr="00F33170" w:rsidRDefault="00E701DF" w:rsidP="00E701DF">
      <w:pPr>
        <w:rPr>
          <w:b/>
        </w:rPr>
      </w:pPr>
    </w:p>
    <w:p w:rsidR="00E701DF" w:rsidRPr="00F33170" w:rsidRDefault="00E701DF" w:rsidP="00E701DF">
      <w:pPr>
        <w:rPr>
          <w:b/>
          <w:u w:val="single"/>
        </w:rPr>
      </w:pPr>
      <w:r w:rsidRPr="00F33170">
        <w:rPr>
          <w:b/>
          <w:u w:val="single"/>
        </w:rPr>
        <w:t>Number (ID)</w:t>
      </w:r>
    </w:p>
    <w:p w:rsidR="00E701DF" w:rsidRDefault="00E701DF" w:rsidP="00E701DF">
      <w:r>
        <w:t>07 RKR 04-30-2014</w:t>
      </w:r>
    </w:p>
    <w:p w:rsidR="00F33170" w:rsidRDefault="00F33170" w:rsidP="00E701DF"/>
    <w:p w:rsidR="00E701DF" w:rsidRPr="00F33170" w:rsidRDefault="00E701DF" w:rsidP="00E701DF">
      <w:pPr>
        <w:rPr>
          <w:b/>
          <w:u w:val="single"/>
        </w:rPr>
      </w:pPr>
      <w:r w:rsidRPr="00F33170">
        <w:rPr>
          <w:b/>
          <w:u w:val="single"/>
        </w:rPr>
        <w:t>Title</w:t>
      </w:r>
    </w:p>
    <w:p w:rsidR="00E701DF" w:rsidRDefault="00E701DF" w:rsidP="00E701DF">
      <w:r>
        <w:t>Battle Tracking (5.1.3.1.3 Adjust Graphic Control Measures)</w:t>
      </w:r>
    </w:p>
    <w:p w:rsidR="00F33170" w:rsidRDefault="00F33170" w:rsidP="00E701DF"/>
    <w:p w:rsidR="00E701DF" w:rsidRPr="00F33170" w:rsidRDefault="00E701DF" w:rsidP="00E701DF">
      <w:pPr>
        <w:rPr>
          <w:b/>
          <w:u w:val="single"/>
        </w:rPr>
      </w:pPr>
      <w:r w:rsidRPr="00F33170">
        <w:rPr>
          <w:b/>
          <w:u w:val="single"/>
        </w:rPr>
        <w:t>Description</w:t>
      </w:r>
    </w:p>
    <w:p w:rsidR="00E701DF" w:rsidRDefault="00E701DF" w:rsidP="00E701DF">
      <w:r>
        <w:t xml:space="preserve">The unit was challenged in providing and maintaining Graphic Control measures across the BCT. </w:t>
      </w:r>
    </w:p>
    <w:p w:rsidR="00F33170" w:rsidRPr="00F33170" w:rsidRDefault="00F33170" w:rsidP="00E701DF">
      <w:pPr>
        <w:rPr>
          <w:b/>
        </w:rPr>
      </w:pPr>
    </w:p>
    <w:p w:rsidR="00E701DF" w:rsidRPr="00F33170" w:rsidRDefault="00E701DF" w:rsidP="00E701DF">
      <w:pPr>
        <w:rPr>
          <w:b/>
          <w:u w:val="single"/>
        </w:rPr>
      </w:pPr>
      <w:r w:rsidRPr="00F33170">
        <w:rPr>
          <w:b/>
          <w:u w:val="single"/>
        </w:rPr>
        <w:t>Discussion</w:t>
      </w:r>
    </w:p>
    <w:p w:rsidR="00E701DF" w:rsidRDefault="00E701DF" w:rsidP="00E701DF">
      <w:r>
        <w:t xml:space="preserve">Although the unit had Graphic Control measures established in their AFATDS and had a paper map as a backup system, several occasions staff members were unable to identify specific items.  Basic battle tracking tasks, such as, where the current CFL is located, what is the Radars’ locations and azimuths of search to name a few, challenged the unit often.  Other tools/products that might have benefited the unit include; Attack Guidance Matrix (AGM), High Payoff Target List (HPTL), and Target Selection Matrix (TSM).   The lack of use of these products and procedures slowed the battle tracking, clearance of fires, and overall situational awareness of battle scenario. </w:t>
      </w:r>
    </w:p>
    <w:p w:rsidR="00F33170" w:rsidRDefault="00F33170" w:rsidP="00E701DF"/>
    <w:p w:rsidR="00E701DF" w:rsidRPr="00F33170" w:rsidRDefault="00E701DF" w:rsidP="00E701DF">
      <w:pPr>
        <w:rPr>
          <w:b/>
          <w:u w:val="single"/>
        </w:rPr>
      </w:pPr>
      <w:r w:rsidRPr="00F33170">
        <w:rPr>
          <w:b/>
          <w:u w:val="single"/>
        </w:rPr>
        <w:t>Insights/Lessons</w:t>
      </w:r>
    </w:p>
    <w:p w:rsidR="00E701DF" w:rsidRDefault="00E701DF" w:rsidP="00E701DF">
      <w:r>
        <w:t xml:space="preserve">Ensure unit SOP addresses graphics and products to aid the Commander in his decision process.  The staff needs to be able to quickly answer questions about battle tracking requirements.  </w:t>
      </w:r>
    </w:p>
    <w:p w:rsidR="00F33170" w:rsidRDefault="00F33170" w:rsidP="00E701DF"/>
    <w:p w:rsidR="00E701DF" w:rsidRPr="00F33170" w:rsidRDefault="00E701DF" w:rsidP="00E701DF">
      <w:pPr>
        <w:rPr>
          <w:b/>
          <w:u w:val="single"/>
        </w:rPr>
      </w:pPr>
      <w:r w:rsidRPr="00F33170">
        <w:rPr>
          <w:b/>
          <w:u w:val="single"/>
        </w:rPr>
        <w:t>DOTMLPF Implications</w:t>
      </w:r>
    </w:p>
    <w:p w:rsidR="00E701DF" w:rsidRDefault="00E701DF" w:rsidP="00E701DF">
      <w:r>
        <w:t xml:space="preserve">Training: recommend that FA and ADA proponent Ed Techs develop and provide more scenario/vignettes to allow Soldiers a better understanding of how each of the Mission Command systems work within the ABCS system. </w:t>
      </w:r>
    </w:p>
    <w:p w:rsidR="00F33170" w:rsidRPr="00F33170" w:rsidRDefault="00F33170" w:rsidP="00E701DF">
      <w:pPr>
        <w:rPr>
          <w:b/>
        </w:rPr>
      </w:pPr>
    </w:p>
    <w:p w:rsidR="00E701DF" w:rsidRPr="00F33170" w:rsidRDefault="00E701DF" w:rsidP="00E701DF">
      <w:pPr>
        <w:rPr>
          <w:b/>
          <w:u w:val="single"/>
        </w:rPr>
      </w:pPr>
      <w:r w:rsidRPr="00F33170">
        <w:rPr>
          <w:b/>
          <w:u w:val="single"/>
        </w:rPr>
        <w:t>Unit/POC/Contact info</w:t>
      </w:r>
    </w:p>
    <w:p w:rsidR="00E701DF" w:rsidRDefault="00E701DF" w:rsidP="00E701DF">
      <w:proofErr w:type="spellStart"/>
      <w:r>
        <w:t>FCoE</w:t>
      </w:r>
      <w:proofErr w:type="spellEnd"/>
      <w:r>
        <w:t xml:space="preserve">, DOTD, CW4 Randall Reynolds, (580)442-3722, </w:t>
      </w:r>
      <w:hyperlink r:id="rId58" w:history="1">
        <w:r w:rsidRPr="008772FE">
          <w:rPr>
            <w:rStyle w:val="Hyperlink"/>
          </w:rPr>
          <w:t>randall.k.reynolds2.mil@mail.mil</w:t>
        </w:r>
      </w:hyperlink>
    </w:p>
    <w:p w:rsidR="00F33170" w:rsidRDefault="00F33170" w:rsidP="00E701DF"/>
    <w:p w:rsidR="00E701DF" w:rsidRPr="00F33170" w:rsidRDefault="00E701DF" w:rsidP="00E701DF">
      <w:pPr>
        <w:rPr>
          <w:b/>
          <w:u w:val="single"/>
        </w:rPr>
      </w:pPr>
      <w:r w:rsidRPr="00F33170">
        <w:rPr>
          <w:b/>
          <w:u w:val="single"/>
        </w:rPr>
        <w:t>Comments/Notes</w:t>
      </w:r>
    </w:p>
    <w:p w:rsidR="00E701DF" w:rsidRPr="002C386F" w:rsidRDefault="00E701DF" w:rsidP="00E701DF"/>
    <w:p w:rsidR="00E701DF" w:rsidRPr="005F672E" w:rsidRDefault="00E701DF" w:rsidP="00E701DF">
      <w:pPr>
        <w:rPr>
          <w:u w:val="single"/>
        </w:rPr>
      </w:pPr>
    </w:p>
    <w:p w:rsidR="00E701DF" w:rsidRDefault="00E701DF" w:rsidP="006C0307"/>
    <w:p w:rsidR="00F33170" w:rsidRDefault="00F33170" w:rsidP="008F50B9">
      <w:pPr>
        <w:jc w:val="center"/>
        <w:rPr>
          <w:b/>
          <w:color w:val="FF0000"/>
          <w:u w:val="single"/>
        </w:rPr>
      </w:pPr>
    </w:p>
    <w:p w:rsidR="00F33170" w:rsidRDefault="00F33170" w:rsidP="008F50B9">
      <w:pPr>
        <w:jc w:val="center"/>
        <w:rPr>
          <w:b/>
          <w:color w:val="FF0000"/>
          <w:u w:val="single"/>
        </w:rPr>
      </w:pPr>
    </w:p>
    <w:p w:rsidR="00F33170" w:rsidRDefault="00F33170" w:rsidP="008F50B9">
      <w:pPr>
        <w:jc w:val="center"/>
        <w:rPr>
          <w:b/>
          <w:color w:val="FF0000"/>
          <w:u w:val="single"/>
        </w:rPr>
      </w:pPr>
    </w:p>
    <w:p w:rsidR="00F33170" w:rsidRDefault="00F33170" w:rsidP="008F50B9">
      <w:pPr>
        <w:jc w:val="center"/>
        <w:rPr>
          <w:b/>
          <w:color w:val="FF0000"/>
          <w:u w:val="single"/>
        </w:rPr>
      </w:pPr>
    </w:p>
    <w:p w:rsidR="00F33170" w:rsidRDefault="00F33170" w:rsidP="008F50B9">
      <w:pPr>
        <w:jc w:val="center"/>
        <w:rPr>
          <w:b/>
          <w:color w:val="FF0000"/>
          <w:u w:val="single"/>
        </w:rPr>
      </w:pPr>
    </w:p>
    <w:p w:rsidR="00F33170" w:rsidRDefault="00F33170" w:rsidP="008F50B9">
      <w:pPr>
        <w:jc w:val="center"/>
        <w:rPr>
          <w:b/>
          <w:color w:val="FF0000"/>
          <w:u w:val="single"/>
        </w:rPr>
      </w:pPr>
    </w:p>
    <w:p w:rsidR="00F33170" w:rsidRDefault="00F33170" w:rsidP="008F50B9">
      <w:pPr>
        <w:jc w:val="center"/>
        <w:rPr>
          <w:b/>
          <w:color w:val="FF0000"/>
          <w:u w:val="single"/>
        </w:rPr>
      </w:pPr>
    </w:p>
    <w:p w:rsidR="00F33170" w:rsidRDefault="00F33170" w:rsidP="008F50B9">
      <w:pPr>
        <w:jc w:val="center"/>
        <w:rPr>
          <w:b/>
          <w:color w:val="FF0000"/>
          <w:u w:val="single"/>
        </w:rPr>
      </w:pPr>
    </w:p>
    <w:p w:rsidR="008F50B9" w:rsidRPr="00E35A52" w:rsidRDefault="00E87643" w:rsidP="008F50B9">
      <w:pPr>
        <w:jc w:val="center"/>
        <w:rPr>
          <w:b/>
          <w:sz w:val="28"/>
          <w:szCs w:val="28"/>
          <w:lang w:val="fr-FR"/>
        </w:rPr>
      </w:pPr>
      <w:proofErr w:type="spellStart"/>
      <w:r w:rsidRPr="00E35A52">
        <w:rPr>
          <w:b/>
          <w:sz w:val="28"/>
          <w:szCs w:val="28"/>
          <w:lang w:val="fr-FR"/>
        </w:rPr>
        <w:t>Chapter</w:t>
      </w:r>
      <w:proofErr w:type="spellEnd"/>
      <w:r w:rsidRPr="00E35A52">
        <w:rPr>
          <w:b/>
          <w:sz w:val="28"/>
          <w:szCs w:val="28"/>
          <w:lang w:val="fr-FR"/>
        </w:rPr>
        <w:t xml:space="preserve"> 6</w:t>
      </w:r>
    </w:p>
    <w:p w:rsidR="00E35A52" w:rsidRPr="00E35A52" w:rsidRDefault="00E35A52" w:rsidP="008F50B9">
      <w:pPr>
        <w:jc w:val="center"/>
        <w:rPr>
          <w:b/>
          <w:sz w:val="28"/>
          <w:szCs w:val="28"/>
          <w:lang w:val="fr-FR"/>
        </w:rPr>
      </w:pPr>
    </w:p>
    <w:p w:rsidR="008F50B9" w:rsidRPr="00E35A52" w:rsidRDefault="00E87643" w:rsidP="008F50B9">
      <w:pPr>
        <w:jc w:val="center"/>
        <w:rPr>
          <w:b/>
          <w:sz w:val="28"/>
          <w:szCs w:val="28"/>
          <w:lang w:val="fr-FR"/>
        </w:rPr>
      </w:pPr>
      <w:r w:rsidRPr="00E35A52">
        <w:rPr>
          <w:b/>
          <w:sz w:val="28"/>
          <w:szCs w:val="28"/>
          <w:lang w:val="fr-FR"/>
        </w:rPr>
        <w:t>MSCOE</w:t>
      </w:r>
      <w:r w:rsidR="008F50B9" w:rsidRPr="00E35A52">
        <w:rPr>
          <w:b/>
          <w:sz w:val="28"/>
          <w:szCs w:val="28"/>
          <w:lang w:val="fr-FR"/>
        </w:rPr>
        <w:t xml:space="preserve"> Focus </w:t>
      </w:r>
      <w:proofErr w:type="spellStart"/>
      <w:r w:rsidR="008F50B9" w:rsidRPr="00E35A52">
        <w:rPr>
          <w:b/>
          <w:sz w:val="28"/>
          <w:szCs w:val="28"/>
          <w:lang w:val="fr-FR"/>
        </w:rPr>
        <w:t>Topics</w:t>
      </w:r>
      <w:proofErr w:type="spellEnd"/>
    </w:p>
    <w:p w:rsidR="008F50B9" w:rsidRPr="002C2FD5" w:rsidRDefault="008F50B9" w:rsidP="008F50B9">
      <w:pPr>
        <w:jc w:val="center"/>
        <w:rPr>
          <w:b/>
          <w:color w:val="FF0000"/>
          <w:sz w:val="28"/>
          <w:szCs w:val="28"/>
          <w:lang w:val="fr-FR"/>
        </w:rPr>
      </w:pPr>
    </w:p>
    <w:p w:rsidR="00270E84" w:rsidRPr="002C2FD5" w:rsidRDefault="00270E84" w:rsidP="00D0099B">
      <w:pPr>
        <w:jc w:val="center"/>
        <w:rPr>
          <w:b/>
          <w:color w:val="FF0000"/>
        </w:rPr>
      </w:pPr>
      <w:r w:rsidRPr="002C2FD5">
        <w:rPr>
          <w:b/>
          <w:color w:val="FF0000"/>
        </w:rPr>
        <w:t>TOPIC: Engineer</w:t>
      </w:r>
    </w:p>
    <w:p w:rsidR="001E69CB" w:rsidRPr="002C2FD5" w:rsidRDefault="001E69CB" w:rsidP="00D0099B">
      <w:pPr>
        <w:jc w:val="center"/>
        <w:rPr>
          <w:b/>
          <w:color w:val="FF0000"/>
        </w:rPr>
      </w:pPr>
    </w:p>
    <w:p w:rsidR="00D0099B" w:rsidRPr="002C2FD5" w:rsidRDefault="00D0099B" w:rsidP="00D0099B">
      <w:pPr>
        <w:jc w:val="center"/>
        <w:rPr>
          <w:b/>
          <w:color w:val="FF0000"/>
        </w:rPr>
      </w:pPr>
      <w:bookmarkStart w:id="4" w:name="OLE_LINK3"/>
      <w:bookmarkStart w:id="5" w:name="OLE_LINK4"/>
      <w:r w:rsidRPr="002C2FD5">
        <w:rPr>
          <w:b/>
          <w:color w:val="FF0000"/>
        </w:rPr>
        <w:t>OBSERVATION</w:t>
      </w:r>
    </w:p>
    <w:bookmarkEnd w:id="4"/>
    <w:bookmarkEnd w:id="5"/>
    <w:p w:rsidR="001E69CB" w:rsidRDefault="001E69CB" w:rsidP="00270E84">
      <w:pPr>
        <w:rPr>
          <w:b/>
          <w:color w:val="FF0000"/>
          <w:u w:val="single"/>
        </w:rPr>
      </w:pPr>
    </w:p>
    <w:p w:rsidR="001E69CB" w:rsidRPr="0081778D" w:rsidRDefault="001E69CB" w:rsidP="001E69CB">
      <w:pPr>
        <w:rPr>
          <w:b/>
          <w:u w:val="single"/>
        </w:rPr>
      </w:pPr>
      <w:r>
        <w:rPr>
          <w:b/>
          <w:u w:val="single"/>
        </w:rPr>
        <w:t>Number</w:t>
      </w:r>
      <w:r w:rsidRPr="000F0619">
        <w:rPr>
          <w:b/>
          <w:u w:val="single"/>
        </w:rPr>
        <w:t xml:space="preserve"> </w:t>
      </w:r>
      <w:r>
        <w:rPr>
          <w:b/>
          <w:u w:val="single"/>
        </w:rPr>
        <w:t>(ID)</w:t>
      </w:r>
      <w:r>
        <w:rPr>
          <w:b/>
        </w:rPr>
        <w:t xml:space="preserve"> </w:t>
      </w:r>
    </w:p>
    <w:p w:rsidR="001E69CB" w:rsidRPr="00755633" w:rsidRDefault="001E69CB" w:rsidP="001E69CB">
      <w:r w:rsidRPr="00755633">
        <w:t xml:space="preserve">01 </w:t>
      </w:r>
      <w:proofErr w:type="gramStart"/>
      <w:r w:rsidRPr="00755633">
        <w:t>sep</w:t>
      </w:r>
      <w:proofErr w:type="gramEnd"/>
      <w:r w:rsidRPr="00755633">
        <w:t xml:space="preserve"> 04-25-14</w:t>
      </w:r>
    </w:p>
    <w:p w:rsidR="001E69CB" w:rsidRDefault="001E69CB" w:rsidP="001E69CB">
      <w:pPr>
        <w:rPr>
          <w:b/>
          <w:u w:val="single"/>
        </w:rPr>
      </w:pPr>
    </w:p>
    <w:p w:rsidR="001E69CB" w:rsidRPr="0081778D" w:rsidRDefault="001E69CB" w:rsidP="001E69CB">
      <w:pPr>
        <w:rPr>
          <w:b/>
          <w:u w:val="single"/>
        </w:rPr>
      </w:pPr>
      <w:r>
        <w:rPr>
          <w:b/>
          <w:u w:val="single"/>
        </w:rPr>
        <w:t>Title</w:t>
      </w:r>
    </w:p>
    <w:p w:rsidR="001E69CB" w:rsidRPr="00755633" w:rsidRDefault="001E69CB" w:rsidP="001E69CB">
      <w:r w:rsidRPr="00755633">
        <w:t>MAC Organization</w:t>
      </w:r>
      <w:r>
        <w:t xml:space="preserve"> and Mission Command</w:t>
      </w:r>
    </w:p>
    <w:p w:rsidR="001E69CB" w:rsidRDefault="001E69CB" w:rsidP="001E69CB">
      <w:pPr>
        <w:rPr>
          <w:b/>
        </w:rPr>
      </w:pPr>
    </w:p>
    <w:p w:rsidR="001E69CB" w:rsidRPr="0081778D" w:rsidRDefault="001E69CB" w:rsidP="001E69CB">
      <w:pPr>
        <w:rPr>
          <w:b/>
          <w:u w:val="single"/>
        </w:rPr>
      </w:pPr>
      <w:r w:rsidRPr="000F0619">
        <w:rPr>
          <w:b/>
          <w:u w:val="single"/>
        </w:rPr>
        <w:t>Description</w:t>
      </w:r>
    </w:p>
    <w:p w:rsidR="001E69CB" w:rsidRPr="00755633" w:rsidRDefault="001E69CB" w:rsidP="001E69CB">
      <w:r w:rsidRPr="00755633">
        <w:t>Mobility A</w:t>
      </w:r>
      <w:r>
        <w:t>ugmentation</w:t>
      </w:r>
      <w:r w:rsidRPr="00755633">
        <w:t xml:space="preserve"> Company (USAR) was challenged by not being afforded the opportunity to build a cohesive team prior to the training rotation.</w:t>
      </w:r>
    </w:p>
    <w:p w:rsidR="001E69CB" w:rsidRDefault="001E69CB" w:rsidP="001E69CB">
      <w:pPr>
        <w:rPr>
          <w:b/>
          <w:u w:val="single"/>
        </w:rPr>
      </w:pPr>
    </w:p>
    <w:p w:rsidR="001E69CB" w:rsidRPr="0081778D" w:rsidRDefault="001E69CB" w:rsidP="001E69CB">
      <w:pPr>
        <w:rPr>
          <w:b/>
          <w:u w:val="single"/>
        </w:rPr>
      </w:pPr>
      <w:r w:rsidRPr="000F0619">
        <w:rPr>
          <w:b/>
          <w:u w:val="single"/>
        </w:rPr>
        <w:t>Discussion</w:t>
      </w:r>
    </w:p>
    <w:p w:rsidR="001E69CB" w:rsidRPr="00755633" w:rsidRDefault="001E69CB" w:rsidP="001E69CB">
      <w:r w:rsidRPr="00755633">
        <w:t xml:space="preserve">Fifty-six of the unit members were assembled from other units prior to their arrival to NTC for training. Only two officers are assigned to the MAC (CO and XO), both lieutenants. The company commander was challenged by his lack of experience (four months in command) and ability to contribute to task force planning and developing company plans during the task force movement to contact.  </w:t>
      </w:r>
    </w:p>
    <w:p w:rsidR="001E69CB" w:rsidRDefault="001E69CB" w:rsidP="001E69CB">
      <w:pPr>
        <w:rPr>
          <w:b/>
        </w:rPr>
      </w:pPr>
    </w:p>
    <w:p w:rsidR="001E69CB" w:rsidRPr="0081778D" w:rsidRDefault="001E69CB" w:rsidP="001E69CB">
      <w:pPr>
        <w:rPr>
          <w:b/>
          <w:u w:val="single"/>
        </w:rPr>
      </w:pPr>
      <w:r>
        <w:rPr>
          <w:b/>
          <w:u w:val="single"/>
        </w:rPr>
        <w:t xml:space="preserve">Insights/Lessons </w:t>
      </w:r>
    </w:p>
    <w:p w:rsidR="001E69CB" w:rsidRPr="00755633" w:rsidRDefault="001E69CB" w:rsidP="001E69CB">
      <w:r w:rsidRPr="00755633">
        <w:t xml:space="preserve">As a result of the MAC organizing just prior to the training rotation, most individual and small unit training occurred on site during the execution of STX lanes. The ad hoc nature of the team contributed to an overall lack of confidence and trust. </w:t>
      </w:r>
    </w:p>
    <w:p w:rsidR="001E69CB" w:rsidRDefault="001E69CB" w:rsidP="001E69CB">
      <w:pPr>
        <w:rPr>
          <w:b/>
          <w:u w:val="single"/>
        </w:rPr>
      </w:pPr>
    </w:p>
    <w:p w:rsidR="001E69CB" w:rsidRPr="0081778D" w:rsidRDefault="001E69CB" w:rsidP="001E69CB">
      <w:pPr>
        <w:rPr>
          <w:b/>
          <w:u w:val="single"/>
        </w:rPr>
      </w:pPr>
      <w:r w:rsidRPr="000F0619">
        <w:rPr>
          <w:b/>
          <w:u w:val="single"/>
        </w:rPr>
        <w:t>DOTMLPF Implications</w:t>
      </w:r>
    </w:p>
    <w:p w:rsidR="001E69CB" w:rsidRPr="00755633" w:rsidRDefault="001E69CB" w:rsidP="001E69CB">
      <w:r w:rsidRPr="00755633">
        <w:t xml:space="preserve">Organization: Organizing U.S. Army Reserve Component units prior to NTC rotation early enough to build a cohesive team. </w:t>
      </w:r>
    </w:p>
    <w:p w:rsidR="001E69CB" w:rsidRPr="00755633" w:rsidRDefault="001E69CB" w:rsidP="001E69CB"/>
    <w:p w:rsidR="001E69CB" w:rsidRPr="00755633" w:rsidRDefault="001E69CB" w:rsidP="001E69CB">
      <w:r w:rsidRPr="00755633">
        <w:t>Training: Individual and small unit training conducted prior to rotation increases the quality of company-level training during rotation.</w:t>
      </w:r>
    </w:p>
    <w:p w:rsidR="001E69CB" w:rsidRPr="00755633" w:rsidRDefault="001E69CB" w:rsidP="001E69CB"/>
    <w:p w:rsidR="001E69CB" w:rsidRDefault="001E69CB" w:rsidP="001E69CB">
      <w:r w:rsidRPr="00755633">
        <w:t xml:space="preserve">Personnel: Lack of experience in key leadership positions significantly diminishes the ability to build a cohesive team.   </w:t>
      </w:r>
    </w:p>
    <w:p w:rsidR="001E69CB" w:rsidRDefault="001E69CB" w:rsidP="001E69CB"/>
    <w:p w:rsidR="001E69CB" w:rsidRPr="005410F0" w:rsidRDefault="001E69CB" w:rsidP="001E69CB">
      <w:pPr>
        <w:autoSpaceDE w:val="0"/>
        <w:autoSpaceDN w:val="0"/>
        <w:adjustRightInd w:val="0"/>
      </w:pPr>
      <w:r>
        <w:t xml:space="preserve">Leadership: Significant challenges result from inexperienced leaders who are expected to execute complex operations. </w:t>
      </w:r>
      <w:proofErr w:type="gramStart"/>
      <w:r>
        <w:t>Mission command.</w:t>
      </w:r>
      <w:proofErr w:type="gramEnd"/>
      <w:r>
        <w:t xml:space="preserve"> Building a cohesive teams through mutual trust - </w:t>
      </w:r>
      <w:r w:rsidRPr="005410F0">
        <w:rPr>
          <w:i/>
        </w:rPr>
        <w:t xml:space="preserve">Mutual trust is shared confidence among commanders, subordinates, and partners. Effective commanders build cohesive teams in an environment of mutual trust. There are few shortcuts to </w:t>
      </w:r>
      <w:r w:rsidRPr="005410F0">
        <w:rPr>
          <w:i/>
        </w:rPr>
        <w:lastRenderedPageBreak/>
        <w:t xml:space="preserve">gaining the trust of others. Developing trust takes </w:t>
      </w:r>
      <w:r w:rsidRPr="005410F0">
        <w:rPr>
          <w:b/>
          <w:i/>
        </w:rPr>
        <w:t>time</w:t>
      </w:r>
      <w:r w:rsidRPr="005410F0">
        <w:rPr>
          <w:i/>
        </w:rPr>
        <w:t>, and it must be earned. It is the result of upholding the Army values and exercising leadership, consistent with the Army leadership principles.</w:t>
      </w:r>
      <w:r>
        <w:rPr>
          <w:i/>
        </w:rPr>
        <w:t xml:space="preserve"> </w:t>
      </w:r>
      <w:r>
        <w:t xml:space="preserve">(ADRP 6-0, </w:t>
      </w:r>
      <w:proofErr w:type="spellStart"/>
      <w:r>
        <w:t>para</w:t>
      </w:r>
      <w:proofErr w:type="spellEnd"/>
      <w:r>
        <w:t>. 2-4)</w:t>
      </w:r>
    </w:p>
    <w:p w:rsidR="001E69CB" w:rsidRDefault="001E69CB" w:rsidP="001E69CB">
      <w:pPr>
        <w:rPr>
          <w:b/>
        </w:rPr>
      </w:pPr>
    </w:p>
    <w:p w:rsidR="001E69CB" w:rsidRDefault="001E69CB" w:rsidP="001E69CB">
      <w:pPr>
        <w:rPr>
          <w:b/>
          <w:u w:val="single"/>
        </w:rPr>
      </w:pPr>
      <w:r w:rsidRPr="000F0619">
        <w:rPr>
          <w:b/>
          <w:u w:val="single"/>
        </w:rPr>
        <w:t>Unit/POC/contact info</w:t>
      </w:r>
    </w:p>
    <w:p w:rsidR="001E69CB" w:rsidRDefault="001E69CB" w:rsidP="001E69CB">
      <w:r>
        <w:t>CPT Steven E. Pierce</w:t>
      </w:r>
    </w:p>
    <w:p w:rsidR="001E69CB" w:rsidRDefault="001E69CB" w:rsidP="001E69CB">
      <w:r>
        <w:t>Instructor, Engineer Captains Career Course</w:t>
      </w:r>
    </w:p>
    <w:p w:rsidR="001E69CB" w:rsidRDefault="007807F7" w:rsidP="001E69CB">
      <w:hyperlink r:id="rId59" w:history="1">
        <w:r w:rsidR="001E69CB">
          <w:rPr>
            <w:rStyle w:val="Hyperlink"/>
          </w:rPr>
          <w:t>steven.e.pierce2.mil@mail.mil</w:t>
        </w:r>
      </w:hyperlink>
    </w:p>
    <w:p w:rsidR="001E69CB" w:rsidRDefault="001E69CB" w:rsidP="001E69CB">
      <w:r>
        <w:t>Cell (240) 543-9263</w:t>
      </w:r>
    </w:p>
    <w:p w:rsidR="001E69CB" w:rsidRDefault="001E69CB" w:rsidP="001E69CB">
      <w:pPr>
        <w:rPr>
          <w:b/>
          <w:u w:val="single"/>
        </w:rPr>
      </w:pPr>
    </w:p>
    <w:p w:rsidR="001E69CB" w:rsidRDefault="001E69CB" w:rsidP="001E69CB">
      <w:pPr>
        <w:rPr>
          <w:b/>
          <w:u w:val="single"/>
        </w:rPr>
      </w:pPr>
      <w:r>
        <w:rPr>
          <w:b/>
          <w:u w:val="single"/>
        </w:rPr>
        <w:t>Comments/Notes</w:t>
      </w:r>
    </w:p>
    <w:p w:rsidR="001E69CB" w:rsidRPr="0085444E" w:rsidRDefault="001E69CB" w:rsidP="001E69CB">
      <w:r w:rsidRPr="0085444E">
        <w:t>ADRP 6-0</w:t>
      </w:r>
      <w:r>
        <w:t xml:space="preserve">, Mission Command, MAY12, Chapter 2, </w:t>
      </w:r>
      <w:proofErr w:type="gramStart"/>
      <w:r>
        <w:t>The</w:t>
      </w:r>
      <w:proofErr w:type="gramEnd"/>
      <w:r>
        <w:t xml:space="preserve"> Mission Command Philosophy of Command</w:t>
      </w:r>
    </w:p>
    <w:p w:rsidR="001E69CB" w:rsidRDefault="001E69CB" w:rsidP="00270E84">
      <w:pPr>
        <w:rPr>
          <w:b/>
          <w:color w:val="FF0000"/>
          <w:u w:val="single"/>
        </w:rPr>
      </w:pPr>
    </w:p>
    <w:p w:rsidR="0081778D" w:rsidRPr="0081778D" w:rsidRDefault="0081778D" w:rsidP="0081778D">
      <w:pPr>
        <w:jc w:val="center"/>
        <w:rPr>
          <w:b/>
        </w:rPr>
      </w:pPr>
      <w:r w:rsidRPr="00F33170">
        <w:rPr>
          <w:b/>
        </w:rPr>
        <w:t xml:space="preserve">OBSERVATION </w:t>
      </w:r>
    </w:p>
    <w:p w:rsidR="0081778D" w:rsidRDefault="0081778D" w:rsidP="00270E84">
      <w:pPr>
        <w:rPr>
          <w:b/>
          <w:color w:val="FF0000"/>
          <w:u w:val="single"/>
        </w:rPr>
      </w:pPr>
    </w:p>
    <w:p w:rsidR="001E69CB" w:rsidRPr="0081778D" w:rsidRDefault="001E69CB" w:rsidP="001E69CB">
      <w:pPr>
        <w:rPr>
          <w:b/>
          <w:u w:val="single"/>
        </w:rPr>
      </w:pPr>
      <w:r>
        <w:rPr>
          <w:b/>
          <w:u w:val="single"/>
        </w:rPr>
        <w:t>Number</w:t>
      </w:r>
      <w:r w:rsidRPr="000F0619">
        <w:rPr>
          <w:b/>
          <w:u w:val="single"/>
        </w:rPr>
        <w:t xml:space="preserve"> </w:t>
      </w:r>
      <w:r>
        <w:rPr>
          <w:b/>
          <w:u w:val="single"/>
        </w:rPr>
        <w:t>(ID)</w:t>
      </w:r>
      <w:r>
        <w:rPr>
          <w:b/>
        </w:rPr>
        <w:t xml:space="preserve"> </w:t>
      </w:r>
    </w:p>
    <w:p w:rsidR="001E69CB" w:rsidRPr="00755633" w:rsidRDefault="001E69CB" w:rsidP="001E69CB">
      <w:r w:rsidRPr="00755633">
        <w:t>0</w:t>
      </w:r>
      <w:r>
        <w:t>2</w:t>
      </w:r>
      <w:r w:rsidRPr="00755633">
        <w:t xml:space="preserve"> </w:t>
      </w:r>
      <w:proofErr w:type="gramStart"/>
      <w:r w:rsidRPr="00755633">
        <w:t>sep</w:t>
      </w:r>
      <w:proofErr w:type="gramEnd"/>
      <w:r w:rsidRPr="00755633">
        <w:t xml:space="preserve"> </w:t>
      </w:r>
      <w:r>
        <w:t>04-26-</w:t>
      </w:r>
      <w:r w:rsidRPr="00755633">
        <w:t>14</w:t>
      </w:r>
    </w:p>
    <w:p w:rsidR="001E69CB" w:rsidRDefault="001E69CB" w:rsidP="001E69CB">
      <w:pPr>
        <w:rPr>
          <w:b/>
          <w:u w:val="single"/>
        </w:rPr>
      </w:pPr>
    </w:p>
    <w:p w:rsidR="001E69CB" w:rsidRPr="0081778D" w:rsidRDefault="001E69CB" w:rsidP="001E69CB">
      <w:pPr>
        <w:rPr>
          <w:b/>
          <w:u w:val="single"/>
        </w:rPr>
      </w:pPr>
      <w:r>
        <w:rPr>
          <w:b/>
          <w:u w:val="single"/>
        </w:rPr>
        <w:t>Title</w:t>
      </w:r>
    </w:p>
    <w:p w:rsidR="001E69CB" w:rsidRPr="00755633" w:rsidRDefault="001E69CB" w:rsidP="001E69CB">
      <w:r>
        <w:t>Engineer Operations during Movement to Contact</w:t>
      </w:r>
    </w:p>
    <w:p w:rsidR="001E69CB" w:rsidRDefault="001E69CB" w:rsidP="001E69CB">
      <w:pPr>
        <w:rPr>
          <w:b/>
        </w:rPr>
      </w:pPr>
    </w:p>
    <w:p w:rsidR="001E69CB" w:rsidRPr="0081778D" w:rsidRDefault="001E69CB" w:rsidP="001E69CB">
      <w:pPr>
        <w:rPr>
          <w:b/>
          <w:u w:val="single"/>
        </w:rPr>
      </w:pPr>
      <w:r w:rsidRPr="000F0619">
        <w:rPr>
          <w:b/>
          <w:u w:val="single"/>
        </w:rPr>
        <w:t>Description</w:t>
      </w:r>
    </w:p>
    <w:p w:rsidR="001E69CB" w:rsidRPr="00755633" w:rsidRDefault="001E69CB" w:rsidP="001E69CB">
      <w:r>
        <w:t xml:space="preserve">Engineer Company benefitted from months of training with maneuver unit prior to NTC rotation. </w:t>
      </w:r>
    </w:p>
    <w:p w:rsidR="001E69CB" w:rsidRDefault="001E69CB" w:rsidP="001E69CB">
      <w:pPr>
        <w:rPr>
          <w:b/>
          <w:u w:val="single"/>
        </w:rPr>
      </w:pPr>
    </w:p>
    <w:p w:rsidR="001E69CB" w:rsidRPr="0081778D" w:rsidRDefault="001E69CB" w:rsidP="001E69CB">
      <w:pPr>
        <w:rPr>
          <w:b/>
          <w:u w:val="single"/>
        </w:rPr>
      </w:pPr>
      <w:r w:rsidRPr="000F0619">
        <w:rPr>
          <w:b/>
          <w:u w:val="single"/>
        </w:rPr>
        <w:t>Discussion</w:t>
      </w:r>
    </w:p>
    <w:p w:rsidR="001E69CB" w:rsidRPr="00755633" w:rsidRDefault="001E69CB" w:rsidP="001E69CB">
      <w:r>
        <w:t xml:space="preserve">The Engineer Company trained with the Battalion for several months prior to execution of the movement to contact event during the training rotation. As a result, the Engineer Company was fully integrated into the maneuver plan. </w:t>
      </w:r>
      <w:r w:rsidRPr="00755633">
        <w:t xml:space="preserve">  </w:t>
      </w:r>
    </w:p>
    <w:p w:rsidR="001E69CB" w:rsidRDefault="001E69CB" w:rsidP="001E69CB">
      <w:pPr>
        <w:rPr>
          <w:b/>
        </w:rPr>
      </w:pPr>
    </w:p>
    <w:p w:rsidR="001E69CB" w:rsidRPr="0081778D" w:rsidRDefault="001E69CB" w:rsidP="001E69CB">
      <w:pPr>
        <w:rPr>
          <w:b/>
          <w:u w:val="single"/>
        </w:rPr>
      </w:pPr>
      <w:r>
        <w:rPr>
          <w:b/>
          <w:u w:val="single"/>
        </w:rPr>
        <w:t xml:space="preserve">Insights/Lessons </w:t>
      </w:r>
    </w:p>
    <w:p w:rsidR="001E69CB" w:rsidRDefault="001E69CB" w:rsidP="001E69CB">
      <w:r>
        <w:t xml:space="preserve">The Engineer Company was able to maintain appropriate distance (1km, one terrain feature) behind the maneuver unit throughout the movement to contact. This ability to control the tempo allowed the Engineers to be available to assist in mobility yet avoid becoming decisively engaged with the enemy. As a result, the Engineers preserved 100% of their combat power in preparation for the transition to the defense.  </w:t>
      </w:r>
      <w:r w:rsidRPr="00755633">
        <w:t xml:space="preserve"> </w:t>
      </w:r>
    </w:p>
    <w:p w:rsidR="001E69CB" w:rsidRDefault="001E69CB" w:rsidP="001E69CB"/>
    <w:p w:rsidR="001E69CB" w:rsidRPr="0022168B" w:rsidRDefault="001E69CB" w:rsidP="001E69CB">
      <w:pPr>
        <w:autoSpaceDE w:val="0"/>
        <w:autoSpaceDN w:val="0"/>
        <w:adjustRightInd w:val="0"/>
      </w:pPr>
      <w:r>
        <w:rPr>
          <w:rFonts w:ascii="TimesNewRoman" w:hAnsi="TimesNewRoman" w:cs="TimesNewRoman"/>
        </w:rPr>
        <w:t xml:space="preserve">FM 3-34-22, Paragraph </w:t>
      </w:r>
      <w:r w:rsidRPr="0022168B">
        <w:rPr>
          <w:rFonts w:ascii="TimesNewRoman" w:hAnsi="TimesNewRoman" w:cs="TimesNewRoman"/>
        </w:rPr>
        <w:t>1-43. Any commander who commands combat engineers has the authority to employ them as infantry,</w:t>
      </w:r>
      <w:r>
        <w:rPr>
          <w:rFonts w:ascii="TimesNewRoman" w:hAnsi="TimesNewRoman" w:cs="TimesNewRoman"/>
        </w:rPr>
        <w:t xml:space="preserve"> </w:t>
      </w:r>
      <w:r w:rsidRPr="0022168B">
        <w:rPr>
          <w:rFonts w:ascii="TimesNewRoman" w:hAnsi="TimesNewRoman" w:cs="TimesNewRoman"/>
        </w:rPr>
        <w:t>unless otherwise reserved. However, a commander must carefully weigh the gain in infantry strength</w:t>
      </w:r>
      <w:r>
        <w:rPr>
          <w:rFonts w:ascii="TimesNewRoman" w:hAnsi="TimesNewRoman" w:cs="TimesNewRoman"/>
        </w:rPr>
        <w:t xml:space="preserve"> </w:t>
      </w:r>
      <w:r w:rsidRPr="0022168B">
        <w:rPr>
          <w:rFonts w:ascii="TimesNewRoman" w:hAnsi="TimesNewRoman" w:cs="TimesNewRoman"/>
        </w:rPr>
        <w:t>against the loss of engineer support. Engineers provide far more combat power in their primary mission</w:t>
      </w:r>
      <w:r>
        <w:rPr>
          <w:rFonts w:ascii="TimesNewRoman" w:hAnsi="TimesNewRoman" w:cs="TimesNewRoman"/>
        </w:rPr>
        <w:t xml:space="preserve"> </w:t>
      </w:r>
      <w:r w:rsidRPr="0022168B">
        <w:rPr>
          <w:rFonts w:ascii="TimesNewRoman" w:hAnsi="TimesNewRoman" w:cs="TimesNewRoman"/>
        </w:rPr>
        <w:t>than when configured as infantry. Stopping the engineer work may reduce the combat power of an entire</w:t>
      </w:r>
      <w:r>
        <w:rPr>
          <w:rFonts w:ascii="TimesNewRoman" w:hAnsi="TimesNewRoman" w:cs="TimesNewRoman"/>
        </w:rPr>
        <w:t xml:space="preserve"> </w:t>
      </w:r>
      <w:r w:rsidRPr="0022168B">
        <w:rPr>
          <w:rFonts w:ascii="TimesNewRoman" w:hAnsi="TimesNewRoman" w:cs="TimesNewRoman"/>
        </w:rPr>
        <w:t>force.</w:t>
      </w:r>
    </w:p>
    <w:p w:rsidR="001E69CB" w:rsidRDefault="001E69CB" w:rsidP="001E69CB">
      <w:pPr>
        <w:rPr>
          <w:b/>
          <w:u w:val="single"/>
        </w:rPr>
      </w:pPr>
    </w:p>
    <w:p w:rsidR="001E69CB" w:rsidRPr="000F0619" w:rsidRDefault="001E69CB" w:rsidP="001E69CB">
      <w:pPr>
        <w:rPr>
          <w:b/>
          <w:u w:val="single"/>
        </w:rPr>
      </w:pPr>
      <w:r w:rsidRPr="000F0619">
        <w:rPr>
          <w:b/>
          <w:u w:val="single"/>
        </w:rPr>
        <w:t>DOTMLPF Implications</w:t>
      </w:r>
    </w:p>
    <w:p w:rsidR="001E69CB" w:rsidRDefault="001E69CB" w:rsidP="001E69CB">
      <w:pPr>
        <w:rPr>
          <w:b/>
        </w:rPr>
      </w:pPr>
    </w:p>
    <w:p w:rsidR="001E69CB" w:rsidRDefault="001E69CB" w:rsidP="001E69CB">
      <w:r>
        <w:lastRenderedPageBreak/>
        <w:t>Training: Maximizing the amount of time to train and integrate maneuver with maneuver support elements prior to the CTC rotation is essential to mission success.</w:t>
      </w:r>
    </w:p>
    <w:p w:rsidR="001E69CB" w:rsidRDefault="001E69CB" w:rsidP="001E69CB"/>
    <w:p w:rsidR="001E69CB" w:rsidRPr="00755633" w:rsidRDefault="001E69CB" w:rsidP="001E69CB">
      <w:r>
        <w:t>Leadership: Maneuver commander emphasis on integration of subordinate combat support commanders during planning and execution creates the environment in which subordinate combat commanders emulate the assimilation of non-organic organizations.</w:t>
      </w:r>
    </w:p>
    <w:p w:rsidR="001E69CB" w:rsidRDefault="001E69CB" w:rsidP="001E69CB">
      <w:pPr>
        <w:rPr>
          <w:b/>
        </w:rPr>
      </w:pPr>
    </w:p>
    <w:p w:rsidR="001E69CB" w:rsidRDefault="001E69CB" w:rsidP="001E69CB">
      <w:pPr>
        <w:rPr>
          <w:b/>
          <w:u w:val="single"/>
        </w:rPr>
      </w:pPr>
      <w:r w:rsidRPr="000F0619">
        <w:rPr>
          <w:b/>
          <w:u w:val="single"/>
        </w:rPr>
        <w:t>Unit/POC/contact info</w:t>
      </w:r>
    </w:p>
    <w:p w:rsidR="001E69CB" w:rsidRDefault="001E69CB" w:rsidP="001E69CB">
      <w:r>
        <w:t>CPT Steven E. Pierce</w:t>
      </w:r>
    </w:p>
    <w:p w:rsidR="001E69CB" w:rsidRDefault="001E69CB" w:rsidP="001E69CB">
      <w:r>
        <w:t>Instructor, Engineer Captains Career Course</w:t>
      </w:r>
    </w:p>
    <w:p w:rsidR="001E69CB" w:rsidRDefault="007807F7" w:rsidP="001E69CB">
      <w:hyperlink r:id="rId60" w:history="1">
        <w:r w:rsidR="001E69CB">
          <w:rPr>
            <w:rStyle w:val="Hyperlink"/>
          </w:rPr>
          <w:t>steven.e.pierce2.mil@mail.mil</w:t>
        </w:r>
      </w:hyperlink>
    </w:p>
    <w:p w:rsidR="001E69CB" w:rsidRDefault="001E69CB" w:rsidP="001E69CB">
      <w:r>
        <w:t>Cell (240) 543-9263</w:t>
      </w:r>
    </w:p>
    <w:p w:rsidR="001E69CB" w:rsidRDefault="001E69CB" w:rsidP="001E69CB">
      <w:pPr>
        <w:rPr>
          <w:b/>
          <w:u w:val="single"/>
        </w:rPr>
      </w:pPr>
    </w:p>
    <w:p w:rsidR="001E69CB" w:rsidRDefault="001E69CB" w:rsidP="001E69CB">
      <w:pPr>
        <w:rPr>
          <w:b/>
          <w:u w:val="single"/>
        </w:rPr>
      </w:pPr>
      <w:r>
        <w:rPr>
          <w:b/>
          <w:u w:val="single"/>
        </w:rPr>
        <w:t>Comments/Notes</w:t>
      </w:r>
    </w:p>
    <w:p w:rsidR="001E69CB" w:rsidRDefault="001E69CB" w:rsidP="001E69CB">
      <w:pPr>
        <w:rPr>
          <w:b/>
          <w:u w:val="single"/>
        </w:rPr>
      </w:pPr>
      <w:r>
        <w:rPr>
          <w:rFonts w:ascii="TimesNewRoman" w:hAnsi="TimesNewRoman" w:cs="TimesNewRoman"/>
        </w:rPr>
        <w:t xml:space="preserve">FM 3-34-22, Engineer Operations – Brigade Combat Team and Below, FEB09, Paragraph </w:t>
      </w:r>
      <w:r w:rsidRPr="0022168B">
        <w:rPr>
          <w:rFonts w:ascii="TimesNewRoman" w:hAnsi="TimesNewRoman" w:cs="TimesNewRoman"/>
        </w:rPr>
        <w:t>1-43</w:t>
      </w:r>
    </w:p>
    <w:p w:rsidR="001E69CB" w:rsidRDefault="001E69CB" w:rsidP="00270E84">
      <w:pPr>
        <w:rPr>
          <w:b/>
          <w:color w:val="FF0000"/>
          <w:u w:val="single"/>
        </w:rPr>
      </w:pPr>
    </w:p>
    <w:p w:rsidR="0081778D" w:rsidRPr="0081778D" w:rsidRDefault="0081778D" w:rsidP="0081778D">
      <w:pPr>
        <w:jc w:val="center"/>
        <w:rPr>
          <w:b/>
        </w:rPr>
      </w:pPr>
      <w:r>
        <w:rPr>
          <w:b/>
        </w:rPr>
        <w:t xml:space="preserve">OBSERVATION </w:t>
      </w:r>
    </w:p>
    <w:p w:rsidR="0081778D" w:rsidRDefault="0081778D" w:rsidP="00270E84">
      <w:pPr>
        <w:rPr>
          <w:b/>
          <w:color w:val="FF0000"/>
          <w:u w:val="single"/>
        </w:rPr>
      </w:pPr>
    </w:p>
    <w:p w:rsidR="001E69CB" w:rsidRPr="0081778D" w:rsidRDefault="001E69CB" w:rsidP="001E69CB">
      <w:pPr>
        <w:rPr>
          <w:b/>
          <w:u w:val="single"/>
        </w:rPr>
      </w:pPr>
      <w:r>
        <w:rPr>
          <w:b/>
          <w:u w:val="single"/>
        </w:rPr>
        <w:t>Number</w:t>
      </w:r>
      <w:r w:rsidRPr="000F0619">
        <w:rPr>
          <w:b/>
          <w:u w:val="single"/>
        </w:rPr>
        <w:t xml:space="preserve"> </w:t>
      </w:r>
      <w:r>
        <w:rPr>
          <w:b/>
          <w:u w:val="single"/>
        </w:rPr>
        <w:t>(ID)</w:t>
      </w:r>
    </w:p>
    <w:p w:rsidR="001E69CB" w:rsidRPr="00755633" w:rsidRDefault="001E69CB" w:rsidP="001E69CB">
      <w:r w:rsidRPr="00755633">
        <w:t>0</w:t>
      </w:r>
      <w:r>
        <w:t>3</w:t>
      </w:r>
      <w:r w:rsidRPr="00755633">
        <w:t xml:space="preserve"> </w:t>
      </w:r>
      <w:proofErr w:type="gramStart"/>
      <w:r w:rsidRPr="00755633">
        <w:t>sep</w:t>
      </w:r>
      <w:proofErr w:type="gramEnd"/>
      <w:r w:rsidRPr="00755633">
        <w:t xml:space="preserve"> </w:t>
      </w:r>
      <w:r>
        <w:t>04-27-</w:t>
      </w:r>
      <w:r w:rsidRPr="00755633">
        <w:t>14</w:t>
      </w:r>
    </w:p>
    <w:p w:rsidR="001E69CB" w:rsidRDefault="001E69CB" w:rsidP="001E69CB">
      <w:pPr>
        <w:rPr>
          <w:b/>
          <w:u w:val="single"/>
        </w:rPr>
      </w:pPr>
    </w:p>
    <w:p w:rsidR="001E69CB" w:rsidRPr="0081778D" w:rsidRDefault="001E69CB" w:rsidP="001E69CB">
      <w:pPr>
        <w:rPr>
          <w:b/>
          <w:u w:val="single"/>
        </w:rPr>
      </w:pPr>
      <w:r>
        <w:rPr>
          <w:b/>
          <w:u w:val="single"/>
        </w:rPr>
        <w:t>Title</w:t>
      </w:r>
    </w:p>
    <w:p w:rsidR="001E69CB" w:rsidRPr="00755633" w:rsidRDefault="001E69CB" w:rsidP="001E69CB">
      <w:r>
        <w:t xml:space="preserve">Protection and Obstacle Emplacement Delay </w:t>
      </w:r>
    </w:p>
    <w:p w:rsidR="001E69CB" w:rsidRDefault="001E69CB" w:rsidP="001E69CB">
      <w:pPr>
        <w:rPr>
          <w:b/>
        </w:rPr>
      </w:pPr>
    </w:p>
    <w:p w:rsidR="001E69CB" w:rsidRPr="0081778D" w:rsidRDefault="001E69CB" w:rsidP="001E69CB">
      <w:pPr>
        <w:rPr>
          <w:b/>
          <w:u w:val="single"/>
        </w:rPr>
      </w:pPr>
      <w:r w:rsidRPr="000F0619">
        <w:rPr>
          <w:b/>
          <w:u w:val="single"/>
        </w:rPr>
        <w:t>Description</w:t>
      </w:r>
    </w:p>
    <w:p w:rsidR="0081778D" w:rsidRDefault="0081778D" w:rsidP="0081778D">
      <w:r>
        <w:t>The engineer unit was challenged due to mission orders deficiencies, shared understanding, and lack of disciplined initiative.</w:t>
      </w:r>
    </w:p>
    <w:p w:rsidR="001E69CB" w:rsidRDefault="001E69CB" w:rsidP="001E69CB">
      <w:pPr>
        <w:rPr>
          <w:b/>
          <w:u w:val="single"/>
        </w:rPr>
      </w:pPr>
    </w:p>
    <w:p w:rsidR="001E69CB" w:rsidRPr="0081778D" w:rsidRDefault="001E69CB" w:rsidP="001E69CB">
      <w:pPr>
        <w:rPr>
          <w:b/>
          <w:u w:val="single"/>
        </w:rPr>
      </w:pPr>
      <w:r w:rsidRPr="000F0619">
        <w:rPr>
          <w:b/>
          <w:u w:val="single"/>
        </w:rPr>
        <w:t>Discussion</w:t>
      </w:r>
    </w:p>
    <w:p w:rsidR="001E69CB" w:rsidRDefault="0081778D" w:rsidP="001E69CB">
      <w:r>
        <w:t xml:space="preserve">Engineer dig assets (D7, ACE, </w:t>
      </w:r>
      <w:proofErr w:type="gramStart"/>
      <w:r>
        <w:t>HMEE</w:t>
      </w:r>
      <w:proofErr w:type="gramEnd"/>
      <w:r>
        <w:t xml:space="preserve">) delayed due to lack of guidance while transitioning from a movement to contact into a hasty defense.  </w:t>
      </w:r>
      <w:r w:rsidR="001E69CB">
        <w:t xml:space="preserve">The training unit developed a plan to execute a movement to contact in order to defeat enemy forces followed by the establishment of a hasty defense within the mobility corridor. Once the training unit effectively defeated the enemy forces, dig assets were moved forward from the TAA and postured to begin to construct obstacles and survivability positions. During the transition, enemy forces continued to attack through adjacent mobility corridors resulting in the training unit focusing mission command efforts away from the establishment of the hasty defense.  </w:t>
      </w:r>
    </w:p>
    <w:p w:rsidR="001E69CB" w:rsidRDefault="001E69CB" w:rsidP="001E69CB"/>
    <w:p w:rsidR="001E69CB" w:rsidRPr="0081778D" w:rsidRDefault="001E69CB" w:rsidP="001E69CB">
      <w:pPr>
        <w:rPr>
          <w:b/>
          <w:u w:val="single"/>
        </w:rPr>
      </w:pPr>
      <w:r>
        <w:rPr>
          <w:b/>
          <w:u w:val="single"/>
        </w:rPr>
        <w:t xml:space="preserve">Insights/Lessons </w:t>
      </w:r>
    </w:p>
    <w:p w:rsidR="001E69CB" w:rsidRDefault="001E69CB" w:rsidP="001E69CB"/>
    <w:p w:rsidR="001E69CB" w:rsidRDefault="001E69CB" w:rsidP="001E69CB">
      <w:pPr>
        <w:rPr>
          <w:b/>
        </w:rPr>
      </w:pPr>
      <w:r w:rsidRPr="00303140">
        <w:rPr>
          <w:b/>
        </w:rPr>
        <w:t>Use Mission Orders</w:t>
      </w:r>
    </w:p>
    <w:p w:rsidR="001E69CB" w:rsidRPr="00303140" w:rsidRDefault="001E69CB" w:rsidP="001E69CB">
      <w:r w:rsidRPr="00303140">
        <w:t>Commanders use mission orders to assign tasks, allocate resources, and issue broad guidance.</w:t>
      </w:r>
      <w:r>
        <w:t xml:space="preserve"> </w:t>
      </w:r>
      <w:r w:rsidRPr="00303140">
        <w:t>Mission orders are directives that emphasize to subordinates the results to be attained, not how they are to</w:t>
      </w:r>
      <w:r>
        <w:t xml:space="preserve"> </w:t>
      </w:r>
      <w:r w:rsidRPr="00303140">
        <w:t>achieve them (ADP 6-0). They provide subordinates the maximum freedom of action in determining how</w:t>
      </w:r>
      <w:r>
        <w:t xml:space="preserve"> </w:t>
      </w:r>
      <w:r w:rsidRPr="00303140">
        <w:t xml:space="preserve">to best accomplish missions. Mission orders seek to maximize individual </w:t>
      </w:r>
      <w:r w:rsidRPr="00303140">
        <w:lastRenderedPageBreak/>
        <w:t>initiative, while relying on lateral</w:t>
      </w:r>
      <w:r>
        <w:t xml:space="preserve"> </w:t>
      </w:r>
      <w:r w:rsidRPr="00303140">
        <w:t xml:space="preserve">coordination between units and vertical coordination up and down the chain of command. </w:t>
      </w:r>
      <w:r>
        <w:t xml:space="preserve">(ADRP 6-0, </w:t>
      </w:r>
      <w:proofErr w:type="spellStart"/>
      <w:r>
        <w:t>para</w:t>
      </w:r>
      <w:proofErr w:type="spellEnd"/>
      <w:r>
        <w:t xml:space="preserve">. 2-20) </w:t>
      </w:r>
      <w:r w:rsidRPr="00755633">
        <w:t xml:space="preserve">  </w:t>
      </w:r>
    </w:p>
    <w:p w:rsidR="001E69CB" w:rsidRDefault="001E69CB" w:rsidP="001E69CB">
      <w:r>
        <w:t xml:space="preserve">    </w:t>
      </w:r>
    </w:p>
    <w:p w:rsidR="001E69CB" w:rsidRPr="00303140" w:rsidRDefault="001E69CB" w:rsidP="001E69CB">
      <w:pPr>
        <w:rPr>
          <w:b/>
        </w:rPr>
      </w:pPr>
      <w:r w:rsidRPr="00303140">
        <w:rPr>
          <w:b/>
        </w:rPr>
        <w:t>Create Shared Understanding</w:t>
      </w:r>
    </w:p>
    <w:p w:rsidR="001E69CB" w:rsidRPr="00755633" w:rsidRDefault="001E69CB" w:rsidP="001E69CB">
      <w:r w:rsidRPr="00303140">
        <w:t>Establishing a culture of collaboration is difficult but necessary. Through collaboration and dialogue,</w:t>
      </w:r>
      <w:r>
        <w:t xml:space="preserve"> </w:t>
      </w:r>
      <w:r w:rsidRPr="00303140">
        <w:t>participants share information and perspectives, question assumptions, and exchange ideas to help create</w:t>
      </w:r>
      <w:r>
        <w:t xml:space="preserve"> </w:t>
      </w:r>
      <w:r w:rsidRPr="00303140">
        <w:t>and maintain shared understanding, resolve potential misunderstandings, and assess the progress of</w:t>
      </w:r>
      <w:r>
        <w:t xml:space="preserve"> </w:t>
      </w:r>
      <w:r w:rsidRPr="00303140">
        <w:t>operations. Shared understanding takes time to establish.</w:t>
      </w:r>
      <w:r>
        <w:t xml:space="preserve"> (ADRP 6-0, </w:t>
      </w:r>
      <w:proofErr w:type="spellStart"/>
      <w:r>
        <w:t>para</w:t>
      </w:r>
      <w:proofErr w:type="spellEnd"/>
      <w:r>
        <w:t xml:space="preserve">. 2-11) </w:t>
      </w:r>
      <w:r w:rsidRPr="00755633">
        <w:t xml:space="preserve">  </w:t>
      </w:r>
    </w:p>
    <w:p w:rsidR="001E69CB" w:rsidRDefault="001E69CB" w:rsidP="001E69CB"/>
    <w:p w:rsidR="001E69CB" w:rsidRDefault="001E69CB" w:rsidP="001E69CB">
      <w:pPr>
        <w:rPr>
          <w:b/>
        </w:rPr>
      </w:pPr>
      <w:r w:rsidRPr="00303140">
        <w:rPr>
          <w:b/>
        </w:rPr>
        <w:t>Exercise Disciplined Initiative</w:t>
      </w:r>
    </w:p>
    <w:p w:rsidR="001E69CB" w:rsidRPr="00303140" w:rsidRDefault="001E69CB" w:rsidP="001E69CB">
      <w:r w:rsidRPr="00303140">
        <w:t>Encouraging disciplined initiative frees commanders to focus on higher-level tasks and decisions.</w:t>
      </w:r>
      <w:r>
        <w:t xml:space="preserve"> </w:t>
      </w:r>
      <w:r w:rsidRPr="00303140">
        <w:t>Using disciplined initiative, subordinates strive to solve many unanticipated problems. Leaders and</w:t>
      </w:r>
      <w:r>
        <w:t xml:space="preserve"> </w:t>
      </w:r>
      <w:r w:rsidRPr="00303140">
        <w:t>Soldiers do not need to be told exactly how to accomplish missions. They perform the necessary</w:t>
      </w:r>
      <w:r>
        <w:t xml:space="preserve"> </w:t>
      </w:r>
      <w:r w:rsidRPr="00303140">
        <w:t xml:space="preserve">coordination and take appropriate action when existing orders no longer fit the situation. </w:t>
      </w:r>
      <w:r>
        <w:t xml:space="preserve">(ADRP 6-0, </w:t>
      </w:r>
      <w:proofErr w:type="spellStart"/>
      <w:r>
        <w:t>para</w:t>
      </w:r>
      <w:proofErr w:type="spellEnd"/>
      <w:r>
        <w:t xml:space="preserve">. 2-18) </w:t>
      </w:r>
      <w:r w:rsidRPr="00755633">
        <w:t xml:space="preserve">  </w:t>
      </w:r>
    </w:p>
    <w:p w:rsidR="001E69CB" w:rsidRPr="00303140" w:rsidRDefault="001E69CB" w:rsidP="001E69CB"/>
    <w:p w:rsidR="001E69CB" w:rsidRPr="0081778D" w:rsidRDefault="001E69CB" w:rsidP="001E69CB">
      <w:pPr>
        <w:rPr>
          <w:b/>
          <w:u w:val="single"/>
        </w:rPr>
      </w:pPr>
      <w:r w:rsidRPr="000F0619">
        <w:rPr>
          <w:b/>
          <w:u w:val="single"/>
        </w:rPr>
        <w:t>DOTMLPF Implications</w:t>
      </w:r>
    </w:p>
    <w:p w:rsidR="001E69CB" w:rsidRPr="00755633" w:rsidRDefault="001E69CB" w:rsidP="001E69CB">
      <w:r>
        <w:t>Leadership: Efforts to develop clear mission orders creates clarity resulting in a shared understanding of the commander’s intent. The result of clarity is the ability to allow subordinate commanders to analyze the conditions and develop solutions in the absence of direct command guidance.</w:t>
      </w:r>
    </w:p>
    <w:p w:rsidR="001E69CB" w:rsidRDefault="001E69CB" w:rsidP="001E69CB">
      <w:pPr>
        <w:rPr>
          <w:b/>
        </w:rPr>
      </w:pPr>
    </w:p>
    <w:p w:rsidR="001E69CB" w:rsidRDefault="001E69CB" w:rsidP="001E69CB">
      <w:pPr>
        <w:rPr>
          <w:b/>
          <w:u w:val="single"/>
        </w:rPr>
      </w:pPr>
      <w:r w:rsidRPr="000F0619">
        <w:rPr>
          <w:b/>
          <w:u w:val="single"/>
        </w:rPr>
        <w:t>Unit/POC/contact info</w:t>
      </w:r>
    </w:p>
    <w:p w:rsidR="001E69CB" w:rsidRDefault="001E69CB" w:rsidP="001E69CB">
      <w:r>
        <w:t>CPT Steven E. Pierce</w:t>
      </w:r>
    </w:p>
    <w:p w:rsidR="001E69CB" w:rsidRDefault="001E69CB" w:rsidP="001E69CB">
      <w:r>
        <w:t>Instructor, Engineer Captains Career Course</w:t>
      </w:r>
    </w:p>
    <w:p w:rsidR="001E69CB" w:rsidRDefault="007807F7" w:rsidP="001E69CB">
      <w:hyperlink r:id="rId61" w:history="1">
        <w:r w:rsidR="001E69CB">
          <w:rPr>
            <w:rStyle w:val="Hyperlink"/>
          </w:rPr>
          <w:t>steven.e.pierce2.mil@mail.mil</w:t>
        </w:r>
      </w:hyperlink>
    </w:p>
    <w:p w:rsidR="001E69CB" w:rsidRDefault="001E69CB" w:rsidP="001E69CB">
      <w:r>
        <w:t>Cell (240) 543-9263</w:t>
      </w:r>
    </w:p>
    <w:p w:rsidR="001E69CB" w:rsidRDefault="001E69CB" w:rsidP="001E69CB">
      <w:pPr>
        <w:rPr>
          <w:b/>
          <w:u w:val="single"/>
        </w:rPr>
      </w:pPr>
    </w:p>
    <w:p w:rsidR="001E69CB" w:rsidRDefault="001E69CB" w:rsidP="001E69CB">
      <w:pPr>
        <w:rPr>
          <w:b/>
          <w:u w:val="single"/>
        </w:rPr>
      </w:pPr>
      <w:r>
        <w:rPr>
          <w:b/>
          <w:u w:val="single"/>
        </w:rPr>
        <w:t>Comments/Notes</w:t>
      </w:r>
    </w:p>
    <w:p w:rsidR="001E69CB" w:rsidRDefault="001E69CB" w:rsidP="001E69CB">
      <w:r>
        <w:t>ADP 6-0, Mission Command, MAY12</w:t>
      </w:r>
    </w:p>
    <w:p w:rsidR="001E69CB" w:rsidRPr="001270C6" w:rsidRDefault="001E69CB" w:rsidP="001E69CB">
      <w:r>
        <w:t>ADRP 6-0, Mission Command, MAY12</w:t>
      </w:r>
    </w:p>
    <w:p w:rsidR="001E69CB" w:rsidRDefault="001E69CB" w:rsidP="00270E84">
      <w:pPr>
        <w:rPr>
          <w:b/>
          <w:color w:val="FF0000"/>
          <w:u w:val="single"/>
        </w:rPr>
      </w:pPr>
    </w:p>
    <w:p w:rsidR="0081778D" w:rsidRPr="00F33170" w:rsidRDefault="0081778D" w:rsidP="0081778D">
      <w:pPr>
        <w:jc w:val="center"/>
        <w:rPr>
          <w:b/>
        </w:rPr>
      </w:pPr>
      <w:r w:rsidRPr="00F33170">
        <w:rPr>
          <w:b/>
        </w:rPr>
        <w:t xml:space="preserve">OBSERVATION </w:t>
      </w:r>
    </w:p>
    <w:p w:rsidR="0081778D" w:rsidRDefault="0081778D" w:rsidP="00270E84">
      <w:pPr>
        <w:rPr>
          <w:b/>
          <w:color w:val="FF0000"/>
          <w:u w:val="single"/>
        </w:rPr>
      </w:pPr>
    </w:p>
    <w:p w:rsidR="00B054B9" w:rsidRPr="0081778D" w:rsidRDefault="00B054B9" w:rsidP="00B054B9">
      <w:pPr>
        <w:rPr>
          <w:b/>
          <w:u w:val="single"/>
        </w:rPr>
      </w:pPr>
      <w:r>
        <w:rPr>
          <w:b/>
          <w:u w:val="single"/>
        </w:rPr>
        <w:t>Number</w:t>
      </w:r>
      <w:r w:rsidRPr="000F0619">
        <w:rPr>
          <w:b/>
          <w:u w:val="single"/>
        </w:rPr>
        <w:t xml:space="preserve"> </w:t>
      </w:r>
      <w:r>
        <w:rPr>
          <w:b/>
          <w:u w:val="single"/>
        </w:rPr>
        <w:t>(ID)</w:t>
      </w:r>
    </w:p>
    <w:p w:rsidR="00B054B9" w:rsidRPr="00755633" w:rsidRDefault="00B054B9" w:rsidP="00B054B9">
      <w:r w:rsidRPr="00755633">
        <w:t>0</w:t>
      </w:r>
      <w:r>
        <w:t>4</w:t>
      </w:r>
      <w:r w:rsidRPr="00755633">
        <w:t xml:space="preserve"> </w:t>
      </w:r>
      <w:proofErr w:type="gramStart"/>
      <w:r w:rsidRPr="00755633">
        <w:t>sep</w:t>
      </w:r>
      <w:proofErr w:type="gramEnd"/>
      <w:r w:rsidRPr="00755633">
        <w:t xml:space="preserve"> </w:t>
      </w:r>
      <w:r>
        <w:t>04-27-</w:t>
      </w:r>
      <w:r w:rsidRPr="00755633">
        <w:t>14</w:t>
      </w:r>
    </w:p>
    <w:p w:rsidR="00B054B9" w:rsidRDefault="00B054B9" w:rsidP="00B054B9">
      <w:pPr>
        <w:rPr>
          <w:b/>
          <w:u w:val="single"/>
        </w:rPr>
      </w:pPr>
    </w:p>
    <w:p w:rsidR="00B054B9" w:rsidRPr="0081778D" w:rsidRDefault="00B054B9" w:rsidP="00B054B9">
      <w:pPr>
        <w:rPr>
          <w:b/>
          <w:u w:val="single"/>
        </w:rPr>
      </w:pPr>
      <w:r>
        <w:rPr>
          <w:b/>
          <w:u w:val="single"/>
        </w:rPr>
        <w:t>Title</w:t>
      </w:r>
    </w:p>
    <w:p w:rsidR="00B054B9" w:rsidRPr="00755633" w:rsidRDefault="00B054B9" w:rsidP="00B054B9">
      <w:r>
        <w:t xml:space="preserve">Engineer Obstacle Reports </w:t>
      </w:r>
    </w:p>
    <w:p w:rsidR="00B054B9" w:rsidRDefault="00B054B9" w:rsidP="00B054B9">
      <w:pPr>
        <w:rPr>
          <w:b/>
        </w:rPr>
      </w:pPr>
    </w:p>
    <w:p w:rsidR="00B054B9" w:rsidRPr="0081778D" w:rsidRDefault="00B054B9" w:rsidP="00B054B9">
      <w:pPr>
        <w:rPr>
          <w:b/>
          <w:u w:val="single"/>
        </w:rPr>
      </w:pPr>
      <w:r w:rsidRPr="000F0619">
        <w:rPr>
          <w:b/>
          <w:u w:val="single"/>
        </w:rPr>
        <w:t>Description</w:t>
      </w:r>
    </w:p>
    <w:p w:rsidR="00B054B9" w:rsidRDefault="00B054B9" w:rsidP="00B054B9">
      <w:r>
        <w:t xml:space="preserve">Minimal utilization of digital and analogue systems presented a challenge to the engineer unit in the issuance of reports required to provide mission command during the establishment of a hasty defense.   </w:t>
      </w:r>
    </w:p>
    <w:p w:rsidR="00B054B9" w:rsidRPr="00755633" w:rsidRDefault="00B054B9" w:rsidP="00B054B9"/>
    <w:p w:rsidR="00B054B9" w:rsidRPr="0081778D" w:rsidRDefault="00B054B9" w:rsidP="00B054B9">
      <w:pPr>
        <w:rPr>
          <w:b/>
          <w:u w:val="single"/>
        </w:rPr>
      </w:pPr>
      <w:r w:rsidRPr="000F0619">
        <w:rPr>
          <w:b/>
          <w:u w:val="single"/>
        </w:rPr>
        <w:t>Discussion</w:t>
      </w:r>
    </w:p>
    <w:p w:rsidR="00B054B9" w:rsidRDefault="00B054B9" w:rsidP="00B054B9">
      <w:r>
        <w:t xml:space="preserve">Mission command systems did not provide timely and accurate guidance necessary for engineer elements to request obstacle composition, duration and location. Measure of performance – Requests for SCATMINE obstacles were submitted within a reasonable time for approval. Measure of effectiveness – While requests were submitted, the accuracy of the requests was inadequate resulting in the disapproval of the request. Ultimately, the timeline to prepare and emplace obstacles and subsequently transition to a counter-attack restricted the </w:t>
      </w:r>
      <w:proofErr w:type="gramStart"/>
      <w:r>
        <w:t>units</w:t>
      </w:r>
      <w:proofErr w:type="gramEnd"/>
      <w:r>
        <w:t xml:space="preserve"> ability to emplace Volcano minefields with a self-destruct time of 48 hours.  </w:t>
      </w:r>
    </w:p>
    <w:p w:rsidR="00B054B9" w:rsidRDefault="00B054B9" w:rsidP="00B054B9"/>
    <w:p w:rsidR="00B054B9" w:rsidRPr="0081778D" w:rsidRDefault="00B054B9" w:rsidP="00B054B9">
      <w:pPr>
        <w:rPr>
          <w:b/>
          <w:u w:val="single"/>
        </w:rPr>
      </w:pPr>
      <w:r>
        <w:rPr>
          <w:b/>
          <w:u w:val="single"/>
        </w:rPr>
        <w:t xml:space="preserve">Insights/Lessons </w:t>
      </w:r>
    </w:p>
    <w:p w:rsidR="00B054B9" w:rsidRPr="0034255A" w:rsidRDefault="00B054B9" w:rsidP="00B054B9">
      <w:pPr>
        <w:autoSpaceDE w:val="0"/>
        <w:autoSpaceDN w:val="0"/>
        <w:adjustRightInd w:val="0"/>
      </w:pPr>
      <w:r>
        <w:t xml:space="preserve">ATTP 5-0.1, Paragraph </w:t>
      </w:r>
      <w:r w:rsidRPr="0034255A">
        <w:t>1-12. Commanders cannot exercise mission command alone except in the smallest organizations, company</w:t>
      </w:r>
      <w:r>
        <w:t xml:space="preserve"> </w:t>
      </w:r>
      <w:r w:rsidRPr="0034255A">
        <w:t xml:space="preserve">or troop and below. Thus, commanders perform these functions through a </w:t>
      </w:r>
      <w:r w:rsidRPr="0034255A">
        <w:rPr>
          <w:i/>
          <w:iCs/>
        </w:rPr>
        <w:t>mission command system</w:t>
      </w:r>
      <w:r w:rsidRPr="0034255A">
        <w:t>—the</w:t>
      </w:r>
      <w:r>
        <w:t xml:space="preserve"> </w:t>
      </w:r>
      <w:r w:rsidRPr="0034255A">
        <w:t>arrangement of personnel; networks; information systems; processes and procedures; and facilities and</w:t>
      </w:r>
      <w:r>
        <w:t xml:space="preserve"> </w:t>
      </w:r>
      <w:r w:rsidRPr="0034255A">
        <w:t>equipment that enable commanders to conduct operations (FM 6-0). The remainder of this Army tactics,</w:t>
      </w:r>
      <w:r>
        <w:t xml:space="preserve"> </w:t>
      </w:r>
      <w:r w:rsidRPr="0034255A">
        <w:t>techniques, and procedures (ATTP) focuses on personnel, networks, and procedures.</w:t>
      </w:r>
    </w:p>
    <w:p w:rsidR="00B054B9" w:rsidRPr="00303140" w:rsidRDefault="00B054B9" w:rsidP="00B054B9"/>
    <w:p w:rsidR="00B054B9" w:rsidRPr="0081778D" w:rsidRDefault="00B054B9" w:rsidP="00B054B9">
      <w:pPr>
        <w:rPr>
          <w:b/>
          <w:u w:val="single"/>
        </w:rPr>
      </w:pPr>
      <w:r w:rsidRPr="000F0619">
        <w:rPr>
          <w:b/>
          <w:u w:val="single"/>
        </w:rPr>
        <w:t>DOTMLPF Implications</w:t>
      </w:r>
    </w:p>
    <w:p w:rsidR="00B054B9" w:rsidRDefault="00B054B9" w:rsidP="00B054B9">
      <w:pPr>
        <w:autoSpaceDE w:val="0"/>
        <w:autoSpaceDN w:val="0"/>
        <w:adjustRightInd w:val="0"/>
      </w:pPr>
      <w:r>
        <w:t xml:space="preserve">Organization: Develop effective unit TTPs for the submission of timely and accurate reports both digitally and analogue. </w:t>
      </w:r>
    </w:p>
    <w:p w:rsidR="00B054B9" w:rsidRDefault="00B054B9" w:rsidP="00B054B9"/>
    <w:p w:rsidR="00B054B9" w:rsidRPr="00755633" w:rsidRDefault="00B054B9" w:rsidP="00B054B9">
      <w:r>
        <w:t xml:space="preserve">Training: Incorporate redundant systems, digital and analogue, within each staff and field training event in order to develop effective systems and identify points of friction. </w:t>
      </w:r>
    </w:p>
    <w:p w:rsidR="00B054B9" w:rsidRDefault="00B054B9" w:rsidP="00B054B9">
      <w:pPr>
        <w:rPr>
          <w:b/>
        </w:rPr>
      </w:pPr>
    </w:p>
    <w:p w:rsidR="00B054B9" w:rsidRDefault="00B054B9" w:rsidP="00B054B9">
      <w:pPr>
        <w:rPr>
          <w:b/>
          <w:u w:val="single"/>
        </w:rPr>
      </w:pPr>
      <w:r w:rsidRPr="000F0619">
        <w:rPr>
          <w:b/>
          <w:u w:val="single"/>
        </w:rPr>
        <w:t>Unit/POC/contact info</w:t>
      </w:r>
    </w:p>
    <w:p w:rsidR="00B054B9" w:rsidRDefault="00B054B9" w:rsidP="00B054B9">
      <w:r>
        <w:t>CPT Steven E. Pierce</w:t>
      </w:r>
    </w:p>
    <w:p w:rsidR="00B054B9" w:rsidRDefault="00B054B9" w:rsidP="00B054B9">
      <w:r>
        <w:t>Instructor, Engineer Captains Career Course</w:t>
      </w:r>
    </w:p>
    <w:p w:rsidR="00B054B9" w:rsidRDefault="007807F7" w:rsidP="00B054B9">
      <w:hyperlink r:id="rId62" w:history="1">
        <w:r w:rsidR="00B054B9">
          <w:rPr>
            <w:rStyle w:val="Hyperlink"/>
          </w:rPr>
          <w:t>steven.e.pierce2.mil@mail.mil</w:t>
        </w:r>
      </w:hyperlink>
    </w:p>
    <w:p w:rsidR="00B054B9" w:rsidRDefault="00B054B9" w:rsidP="00B054B9">
      <w:r>
        <w:t>Cell (240) 543-9263</w:t>
      </w:r>
    </w:p>
    <w:p w:rsidR="00B054B9" w:rsidRDefault="00B054B9" w:rsidP="00B054B9">
      <w:pPr>
        <w:rPr>
          <w:b/>
          <w:u w:val="single"/>
        </w:rPr>
      </w:pPr>
    </w:p>
    <w:p w:rsidR="00B054B9" w:rsidRPr="000201E7" w:rsidRDefault="00B054B9" w:rsidP="00B054B9">
      <w:pPr>
        <w:rPr>
          <w:b/>
          <w:u w:val="single"/>
        </w:rPr>
      </w:pPr>
      <w:r w:rsidRPr="000201E7">
        <w:rPr>
          <w:b/>
          <w:u w:val="single"/>
        </w:rPr>
        <w:t>Comments/Notes</w:t>
      </w:r>
    </w:p>
    <w:p w:rsidR="00B054B9" w:rsidRPr="000201E7" w:rsidRDefault="00B054B9" w:rsidP="00B054B9">
      <w:pPr>
        <w:pStyle w:val="ListParagraph"/>
        <w:numPr>
          <w:ilvl w:val="0"/>
          <w:numId w:val="26"/>
        </w:numPr>
        <w:autoSpaceDE w:val="0"/>
        <w:autoSpaceDN w:val="0"/>
        <w:adjustRightInd w:val="0"/>
        <w:spacing w:after="0" w:line="240" w:lineRule="auto"/>
        <w:rPr>
          <w:rFonts w:ascii="Times New Roman" w:hAnsi="Times New Roman"/>
          <w:sz w:val="24"/>
          <w:szCs w:val="24"/>
        </w:rPr>
      </w:pPr>
      <w:r w:rsidRPr="000201E7">
        <w:rPr>
          <w:rFonts w:ascii="Times New Roman" w:hAnsi="Times New Roman"/>
          <w:sz w:val="24"/>
          <w:szCs w:val="24"/>
        </w:rPr>
        <w:t xml:space="preserve">FM 6-99, U.S. ARMY REPORT AND MESSAGE FORMATS, AUG 13, Appendix A, A-183 thru 186 </w:t>
      </w:r>
    </w:p>
    <w:p w:rsidR="00B054B9" w:rsidRPr="000201E7" w:rsidRDefault="00B054B9" w:rsidP="00B054B9">
      <w:pPr>
        <w:pStyle w:val="ListParagraph"/>
        <w:numPr>
          <w:ilvl w:val="0"/>
          <w:numId w:val="26"/>
        </w:numPr>
        <w:autoSpaceDE w:val="0"/>
        <w:autoSpaceDN w:val="0"/>
        <w:adjustRightInd w:val="0"/>
        <w:spacing w:after="0" w:line="240" w:lineRule="auto"/>
        <w:rPr>
          <w:rFonts w:ascii="Times New Roman" w:hAnsi="Times New Roman"/>
          <w:sz w:val="24"/>
          <w:szCs w:val="24"/>
        </w:rPr>
      </w:pPr>
      <w:r w:rsidRPr="000201E7">
        <w:rPr>
          <w:rFonts w:ascii="Times New Roman" w:hAnsi="Times New Roman"/>
          <w:sz w:val="24"/>
          <w:szCs w:val="24"/>
        </w:rPr>
        <w:t>JP 3-15, Joint Doctrine for Barriers, Obstacles, and Mine Warfare, 24FEB99, Appendix A</w:t>
      </w:r>
    </w:p>
    <w:p w:rsidR="00B054B9" w:rsidRPr="000201E7" w:rsidRDefault="00B054B9" w:rsidP="00B054B9">
      <w:pPr>
        <w:pStyle w:val="ListParagraph"/>
        <w:numPr>
          <w:ilvl w:val="0"/>
          <w:numId w:val="26"/>
        </w:numPr>
        <w:autoSpaceDE w:val="0"/>
        <w:autoSpaceDN w:val="0"/>
        <w:adjustRightInd w:val="0"/>
        <w:spacing w:after="0" w:line="240" w:lineRule="auto"/>
        <w:rPr>
          <w:rFonts w:ascii="Times New Roman" w:hAnsi="Times New Roman"/>
          <w:sz w:val="24"/>
          <w:szCs w:val="24"/>
        </w:rPr>
      </w:pPr>
      <w:r w:rsidRPr="000201E7">
        <w:rPr>
          <w:rFonts w:ascii="Times New Roman" w:hAnsi="Times New Roman"/>
          <w:sz w:val="24"/>
          <w:szCs w:val="24"/>
        </w:rPr>
        <w:t xml:space="preserve">ATP 3-90.8, Combined Arms </w:t>
      </w:r>
      <w:proofErr w:type="spellStart"/>
      <w:r w:rsidRPr="000201E7">
        <w:rPr>
          <w:rFonts w:ascii="Times New Roman" w:hAnsi="Times New Roman"/>
          <w:sz w:val="24"/>
          <w:szCs w:val="24"/>
        </w:rPr>
        <w:t>Countermobility</w:t>
      </w:r>
      <w:proofErr w:type="spellEnd"/>
      <w:r w:rsidRPr="000201E7">
        <w:rPr>
          <w:rFonts w:ascii="Times New Roman" w:hAnsi="Times New Roman"/>
          <w:sz w:val="24"/>
          <w:szCs w:val="24"/>
        </w:rPr>
        <w:t xml:space="preserve"> Operations, (TBP)</w:t>
      </w:r>
    </w:p>
    <w:p w:rsidR="00B054B9" w:rsidRPr="000201E7" w:rsidRDefault="00B054B9" w:rsidP="00B054B9">
      <w:pPr>
        <w:pStyle w:val="ListParagraph"/>
        <w:numPr>
          <w:ilvl w:val="0"/>
          <w:numId w:val="26"/>
        </w:numPr>
        <w:autoSpaceDE w:val="0"/>
        <w:autoSpaceDN w:val="0"/>
        <w:adjustRightInd w:val="0"/>
        <w:spacing w:after="0" w:line="240" w:lineRule="auto"/>
        <w:rPr>
          <w:rFonts w:ascii="Times New Roman" w:hAnsi="Times New Roman"/>
          <w:sz w:val="24"/>
          <w:szCs w:val="24"/>
        </w:rPr>
      </w:pPr>
      <w:r w:rsidRPr="000201E7">
        <w:rPr>
          <w:rFonts w:ascii="Times New Roman" w:hAnsi="Times New Roman"/>
          <w:sz w:val="24"/>
          <w:szCs w:val="24"/>
        </w:rPr>
        <w:t>ATTP 5-0.1, Command and Staff Officer Guide, SEP11, Annex G</w:t>
      </w:r>
    </w:p>
    <w:p w:rsidR="00B054B9" w:rsidRDefault="00B054B9" w:rsidP="00B054B9">
      <w:pPr>
        <w:rPr>
          <w:b/>
          <w:u w:val="single"/>
        </w:rPr>
      </w:pPr>
    </w:p>
    <w:p w:rsidR="00E35A52" w:rsidRDefault="00E35A52" w:rsidP="0081778D">
      <w:pPr>
        <w:jc w:val="center"/>
        <w:rPr>
          <w:b/>
        </w:rPr>
      </w:pPr>
    </w:p>
    <w:p w:rsidR="00E35A52" w:rsidRDefault="00E35A52" w:rsidP="0081778D">
      <w:pPr>
        <w:jc w:val="center"/>
        <w:rPr>
          <w:b/>
        </w:rPr>
      </w:pPr>
    </w:p>
    <w:p w:rsidR="00E35A52" w:rsidRDefault="00E35A52" w:rsidP="0081778D">
      <w:pPr>
        <w:jc w:val="center"/>
        <w:rPr>
          <w:b/>
        </w:rPr>
      </w:pPr>
    </w:p>
    <w:p w:rsidR="00E35A52" w:rsidRDefault="00E35A52" w:rsidP="0081778D">
      <w:pPr>
        <w:jc w:val="center"/>
        <w:rPr>
          <w:b/>
        </w:rPr>
      </w:pPr>
    </w:p>
    <w:p w:rsidR="00E35A52" w:rsidRDefault="00E35A52" w:rsidP="0081778D">
      <w:pPr>
        <w:jc w:val="center"/>
        <w:rPr>
          <w:b/>
        </w:rPr>
      </w:pPr>
    </w:p>
    <w:p w:rsidR="00E35A52" w:rsidRDefault="00E35A52" w:rsidP="0081778D">
      <w:pPr>
        <w:jc w:val="center"/>
        <w:rPr>
          <w:b/>
        </w:rPr>
      </w:pPr>
    </w:p>
    <w:p w:rsidR="0081778D" w:rsidRPr="00F33170" w:rsidRDefault="0081778D" w:rsidP="0081778D">
      <w:pPr>
        <w:jc w:val="center"/>
        <w:rPr>
          <w:b/>
        </w:rPr>
      </w:pPr>
      <w:r w:rsidRPr="00F33170">
        <w:rPr>
          <w:b/>
        </w:rPr>
        <w:lastRenderedPageBreak/>
        <w:t xml:space="preserve">OBSERVATION </w:t>
      </w:r>
    </w:p>
    <w:p w:rsidR="0081778D" w:rsidRDefault="0081778D" w:rsidP="00B054B9">
      <w:pPr>
        <w:rPr>
          <w:b/>
          <w:u w:val="single"/>
        </w:rPr>
      </w:pPr>
    </w:p>
    <w:p w:rsidR="00B054B9" w:rsidRPr="0081778D" w:rsidRDefault="00B054B9" w:rsidP="00B054B9">
      <w:pPr>
        <w:rPr>
          <w:b/>
          <w:u w:val="single"/>
        </w:rPr>
      </w:pPr>
      <w:r>
        <w:rPr>
          <w:b/>
          <w:u w:val="single"/>
        </w:rPr>
        <w:t>Number</w:t>
      </w:r>
      <w:r w:rsidRPr="000F0619">
        <w:rPr>
          <w:b/>
          <w:u w:val="single"/>
        </w:rPr>
        <w:t xml:space="preserve"> </w:t>
      </w:r>
      <w:r>
        <w:rPr>
          <w:b/>
          <w:u w:val="single"/>
        </w:rPr>
        <w:t>(ID)</w:t>
      </w:r>
      <w:r>
        <w:rPr>
          <w:b/>
        </w:rPr>
        <w:t xml:space="preserve"> </w:t>
      </w:r>
    </w:p>
    <w:p w:rsidR="00B054B9" w:rsidRPr="00755633" w:rsidRDefault="00B054B9" w:rsidP="00B054B9">
      <w:r w:rsidRPr="00755633">
        <w:t>0</w:t>
      </w:r>
      <w:r>
        <w:t>5</w:t>
      </w:r>
      <w:r w:rsidRPr="00755633">
        <w:t xml:space="preserve"> </w:t>
      </w:r>
      <w:proofErr w:type="gramStart"/>
      <w:r w:rsidRPr="00755633">
        <w:t>sep</w:t>
      </w:r>
      <w:proofErr w:type="gramEnd"/>
      <w:r w:rsidRPr="00755633">
        <w:t xml:space="preserve"> </w:t>
      </w:r>
      <w:r>
        <w:t>04-29-</w:t>
      </w:r>
      <w:r w:rsidRPr="00755633">
        <w:t>14</w:t>
      </w:r>
    </w:p>
    <w:p w:rsidR="00B054B9" w:rsidRDefault="00B054B9" w:rsidP="00B054B9">
      <w:pPr>
        <w:rPr>
          <w:b/>
          <w:u w:val="single"/>
        </w:rPr>
      </w:pPr>
    </w:p>
    <w:p w:rsidR="00B054B9" w:rsidRPr="000F0619" w:rsidRDefault="00B054B9" w:rsidP="00B054B9">
      <w:pPr>
        <w:rPr>
          <w:b/>
          <w:u w:val="single"/>
        </w:rPr>
      </w:pPr>
      <w:r>
        <w:rPr>
          <w:b/>
          <w:u w:val="single"/>
        </w:rPr>
        <w:t>Title</w:t>
      </w:r>
    </w:p>
    <w:p w:rsidR="00B054B9" w:rsidRPr="00755633" w:rsidRDefault="00B054B9" w:rsidP="00B054B9">
      <w:r>
        <w:t>Volcano Rehearsals</w:t>
      </w:r>
    </w:p>
    <w:p w:rsidR="00B054B9" w:rsidRDefault="00B054B9" w:rsidP="00B054B9">
      <w:pPr>
        <w:rPr>
          <w:b/>
        </w:rPr>
      </w:pPr>
    </w:p>
    <w:p w:rsidR="00B054B9" w:rsidRPr="000F0619" w:rsidRDefault="00B054B9" w:rsidP="00B054B9">
      <w:pPr>
        <w:rPr>
          <w:b/>
          <w:u w:val="single"/>
        </w:rPr>
      </w:pPr>
      <w:r w:rsidRPr="000F0619">
        <w:rPr>
          <w:b/>
          <w:u w:val="single"/>
        </w:rPr>
        <w:t>Description</w:t>
      </w:r>
    </w:p>
    <w:p w:rsidR="00B054B9" w:rsidRDefault="00B054B9" w:rsidP="00B054B9">
      <w:r>
        <w:t xml:space="preserve">Mobility Augmentation Company conducted effective rehearsals in preparation for establishing hasty defense.   </w:t>
      </w:r>
    </w:p>
    <w:p w:rsidR="00B054B9" w:rsidRPr="00755633" w:rsidRDefault="00B054B9" w:rsidP="00B054B9"/>
    <w:p w:rsidR="00B054B9" w:rsidRPr="0081778D" w:rsidRDefault="00B054B9" w:rsidP="00B054B9">
      <w:pPr>
        <w:rPr>
          <w:b/>
          <w:u w:val="single"/>
        </w:rPr>
      </w:pPr>
      <w:r w:rsidRPr="000F0619">
        <w:rPr>
          <w:b/>
          <w:u w:val="single"/>
        </w:rPr>
        <w:t>Discussion</w:t>
      </w:r>
    </w:p>
    <w:p w:rsidR="00B054B9" w:rsidRDefault="00B054B9" w:rsidP="00B054B9">
      <w:r>
        <w:t xml:space="preserve">Prior to the execution of the hasty defense, the Mobility Augmentation Company did an outstanding job rehearsing the employment of SCATMINES utilizing the HEMTT. As a result, all approved SCATMINE planned minefields were emplaced in time for effectiveness (In this case, 4hrs). There was an instance in which one minefield density was diminished due to the quick speed in which one minefield was emplaced. The unit acknowledged the challenge for correction in future training.  </w:t>
      </w:r>
    </w:p>
    <w:p w:rsidR="00B054B9" w:rsidRDefault="00B054B9" w:rsidP="00B054B9"/>
    <w:p w:rsidR="00B054B9" w:rsidRPr="000F0619" w:rsidRDefault="00B054B9" w:rsidP="00B054B9">
      <w:pPr>
        <w:rPr>
          <w:b/>
          <w:u w:val="single"/>
        </w:rPr>
      </w:pPr>
      <w:r>
        <w:rPr>
          <w:b/>
          <w:u w:val="single"/>
        </w:rPr>
        <w:t xml:space="preserve">Insights/Lessons </w:t>
      </w:r>
    </w:p>
    <w:p w:rsidR="00B054B9" w:rsidRPr="00303140" w:rsidRDefault="00B054B9" w:rsidP="00B054B9">
      <w:r>
        <w:t>The employment of Volcano Mine Dispensers is a skill that few in the Army have trained over the last decade of wars in which SCATMINES were restricted. While the debate over the future of SCATMINE systems continues, the Volcano Mine Dispenser remains in the U.S. Army inventory and should continue to be incorporated into to unit training and planning for employment within offensive and defensive operations. The unit utilized the M977 HEMTT platform to employ mines within the defense effectively.</w:t>
      </w:r>
    </w:p>
    <w:p w:rsidR="00B054B9" w:rsidRPr="00303140" w:rsidRDefault="00B054B9" w:rsidP="00B054B9"/>
    <w:p w:rsidR="00B054B9" w:rsidRPr="0081778D" w:rsidRDefault="00B054B9" w:rsidP="00B054B9">
      <w:pPr>
        <w:rPr>
          <w:b/>
          <w:u w:val="single"/>
        </w:rPr>
      </w:pPr>
      <w:r w:rsidRPr="000F0619">
        <w:rPr>
          <w:b/>
          <w:u w:val="single"/>
        </w:rPr>
        <w:t>DOTMLPF Implications</w:t>
      </w:r>
    </w:p>
    <w:p w:rsidR="00B054B9" w:rsidRPr="00755633" w:rsidRDefault="00B054B9" w:rsidP="00B054B9">
      <w:r>
        <w:t xml:space="preserve">Training: Volcano minefield emplacement skills have atrophied. Systems utilization at the small-unit level, as well as, the incorporation of mines within the </w:t>
      </w:r>
      <w:proofErr w:type="spellStart"/>
      <w:r>
        <w:t>countermobility</w:t>
      </w:r>
      <w:proofErr w:type="spellEnd"/>
      <w:r>
        <w:t xml:space="preserve"> plan during MDMP must be trained and assessed.   </w:t>
      </w:r>
    </w:p>
    <w:p w:rsidR="00B054B9" w:rsidRDefault="00B054B9" w:rsidP="00B054B9">
      <w:pPr>
        <w:rPr>
          <w:b/>
        </w:rPr>
      </w:pPr>
    </w:p>
    <w:p w:rsidR="00B054B9" w:rsidRDefault="00B054B9" w:rsidP="00B054B9">
      <w:pPr>
        <w:rPr>
          <w:b/>
          <w:u w:val="single"/>
        </w:rPr>
      </w:pPr>
      <w:r w:rsidRPr="000F0619">
        <w:rPr>
          <w:b/>
          <w:u w:val="single"/>
        </w:rPr>
        <w:t>Unit/POC/contact info</w:t>
      </w:r>
    </w:p>
    <w:p w:rsidR="00B054B9" w:rsidRDefault="00B054B9" w:rsidP="00B054B9">
      <w:r>
        <w:t>CPT Steven E. Pierce</w:t>
      </w:r>
    </w:p>
    <w:p w:rsidR="00B054B9" w:rsidRDefault="00B054B9" w:rsidP="00B054B9">
      <w:r>
        <w:t>Instructor, Engineer Captains Career Course</w:t>
      </w:r>
    </w:p>
    <w:p w:rsidR="00B054B9" w:rsidRDefault="007807F7" w:rsidP="00B054B9">
      <w:hyperlink r:id="rId63" w:history="1">
        <w:r w:rsidR="00B054B9">
          <w:rPr>
            <w:rStyle w:val="Hyperlink"/>
          </w:rPr>
          <w:t>steven.e.pierce2.mil@mail.mil</w:t>
        </w:r>
      </w:hyperlink>
    </w:p>
    <w:p w:rsidR="00B054B9" w:rsidRDefault="00B054B9" w:rsidP="00B054B9">
      <w:r>
        <w:t>Cell (240) 543-9263</w:t>
      </w:r>
    </w:p>
    <w:p w:rsidR="00B054B9" w:rsidRDefault="00B054B9" w:rsidP="00B054B9">
      <w:pPr>
        <w:rPr>
          <w:b/>
          <w:u w:val="single"/>
        </w:rPr>
      </w:pPr>
    </w:p>
    <w:p w:rsidR="00B054B9" w:rsidRPr="00E55DFE" w:rsidRDefault="00B054B9" w:rsidP="00B054B9">
      <w:pPr>
        <w:autoSpaceDE w:val="0"/>
        <w:autoSpaceDN w:val="0"/>
        <w:adjustRightInd w:val="0"/>
      </w:pPr>
      <w:r w:rsidRPr="00E55DFE">
        <w:rPr>
          <w:b/>
          <w:u w:val="single"/>
        </w:rPr>
        <w:t>Comments/Notes</w:t>
      </w:r>
      <w:r w:rsidRPr="00E55DFE">
        <w:t xml:space="preserve"> </w:t>
      </w:r>
    </w:p>
    <w:p w:rsidR="00B054B9" w:rsidRPr="00E55DFE" w:rsidRDefault="00B054B9" w:rsidP="00B054B9">
      <w:pPr>
        <w:pStyle w:val="ListParagraph"/>
        <w:numPr>
          <w:ilvl w:val="0"/>
          <w:numId w:val="26"/>
        </w:numPr>
        <w:autoSpaceDE w:val="0"/>
        <w:autoSpaceDN w:val="0"/>
        <w:adjustRightInd w:val="0"/>
        <w:spacing w:after="0" w:line="240" w:lineRule="auto"/>
        <w:rPr>
          <w:rFonts w:ascii="Times New Roman" w:hAnsi="Times New Roman"/>
          <w:sz w:val="24"/>
          <w:szCs w:val="24"/>
        </w:rPr>
      </w:pPr>
      <w:r w:rsidRPr="00E55DFE">
        <w:rPr>
          <w:rFonts w:ascii="Times New Roman" w:hAnsi="Times New Roman"/>
          <w:sz w:val="24"/>
          <w:szCs w:val="24"/>
        </w:rPr>
        <w:t xml:space="preserve">FM 6-99, U.S. ARMY REPORT AND MESSAGE FORMATS, AUG 13, Appendix A, A-183 thru 186 </w:t>
      </w:r>
    </w:p>
    <w:p w:rsidR="00B054B9" w:rsidRPr="00E55DFE" w:rsidRDefault="00B054B9" w:rsidP="00B054B9">
      <w:pPr>
        <w:pStyle w:val="ListParagraph"/>
        <w:numPr>
          <w:ilvl w:val="0"/>
          <w:numId w:val="26"/>
        </w:numPr>
        <w:autoSpaceDE w:val="0"/>
        <w:autoSpaceDN w:val="0"/>
        <w:adjustRightInd w:val="0"/>
        <w:spacing w:after="0" w:line="240" w:lineRule="auto"/>
        <w:rPr>
          <w:rFonts w:ascii="Times New Roman" w:hAnsi="Times New Roman"/>
          <w:sz w:val="24"/>
          <w:szCs w:val="24"/>
        </w:rPr>
      </w:pPr>
      <w:r w:rsidRPr="00E55DFE">
        <w:rPr>
          <w:rFonts w:ascii="Times New Roman" w:hAnsi="Times New Roman"/>
          <w:sz w:val="24"/>
          <w:szCs w:val="24"/>
        </w:rPr>
        <w:t>JP 3-15, Joint Doctrine for Barriers, Obstacles, and Mine Warfare, 24FEB99, Appendix A</w:t>
      </w:r>
    </w:p>
    <w:p w:rsidR="00B054B9" w:rsidRPr="00E55DFE" w:rsidRDefault="00B054B9" w:rsidP="00B054B9">
      <w:pPr>
        <w:pStyle w:val="ListParagraph"/>
        <w:numPr>
          <w:ilvl w:val="0"/>
          <w:numId w:val="26"/>
        </w:numPr>
        <w:autoSpaceDE w:val="0"/>
        <w:autoSpaceDN w:val="0"/>
        <w:adjustRightInd w:val="0"/>
        <w:spacing w:after="0" w:line="240" w:lineRule="auto"/>
        <w:rPr>
          <w:rFonts w:ascii="Times New Roman" w:hAnsi="Times New Roman"/>
          <w:sz w:val="24"/>
          <w:szCs w:val="24"/>
        </w:rPr>
      </w:pPr>
      <w:r w:rsidRPr="00E55DFE">
        <w:rPr>
          <w:rFonts w:ascii="Times New Roman" w:hAnsi="Times New Roman"/>
          <w:sz w:val="24"/>
          <w:szCs w:val="24"/>
        </w:rPr>
        <w:t xml:space="preserve">ATP 3-90.8, Combined Arms </w:t>
      </w:r>
      <w:proofErr w:type="spellStart"/>
      <w:r w:rsidRPr="00E55DFE">
        <w:rPr>
          <w:rFonts w:ascii="Times New Roman" w:hAnsi="Times New Roman"/>
          <w:sz w:val="24"/>
          <w:szCs w:val="24"/>
        </w:rPr>
        <w:t>Countermobility</w:t>
      </w:r>
      <w:proofErr w:type="spellEnd"/>
      <w:r w:rsidRPr="00E55DFE">
        <w:rPr>
          <w:rFonts w:ascii="Times New Roman" w:hAnsi="Times New Roman"/>
          <w:sz w:val="24"/>
          <w:szCs w:val="24"/>
        </w:rPr>
        <w:t xml:space="preserve"> Operations, (TBP)</w:t>
      </w:r>
    </w:p>
    <w:p w:rsidR="00B054B9" w:rsidRPr="00E55DFE" w:rsidRDefault="00B054B9" w:rsidP="00B054B9">
      <w:pPr>
        <w:pStyle w:val="ListParagraph"/>
        <w:numPr>
          <w:ilvl w:val="0"/>
          <w:numId w:val="26"/>
        </w:numPr>
        <w:autoSpaceDE w:val="0"/>
        <w:autoSpaceDN w:val="0"/>
        <w:adjustRightInd w:val="0"/>
        <w:spacing w:after="0" w:line="240" w:lineRule="auto"/>
        <w:rPr>
          <w:rFonts w:ascii="Times New Roman" w:hAnsi="Times New Roman"/>
          <w:sz w:val="24"/>
          <w:szCs w:val="24"/>
        </w:rPr>
      </w:pPr>
      <w:r w:rsidRPr="00E55DFE">
        <w:rPr>
          <w:rFonts w:ascii="Times New Roman" w:hAnsi="Times New Roman"/>
          <w:sz w:val="24"/>
          <w:szCs w:val="24"/>
        </w:rPr>
        <w:lastRenderedPageBreak/>
        <w:t>ATTP 5-0.1, Command and Staff Officer Guide, SEP11, Annex G</w:t>
      </w:r>
    </w:p>
    <w:p w:rsidR="001E69CB" w:rsidRDefault="001E69CB" w:rsidP="00270E84">
      <w:pPr>
        <w:rPr>
          <w:b/>
          <w:color w:val="FF0000"/>
          <w:u w:val="single"/>
        </w:rPr>
      </w:pPr>
    </w:p>
    <w:p w:rsidR="0081778D" w:rsidRPr="00F33170" w:rsidRDefault="0081778D" w:rsidP="0081778D">
      <w:pPr>
        <w:jc w:val="center"/>
        <w:rPr>
          <w:b/>
        </w:rPr>
      </w:pPr>
      <w:r w:rsidRPr="00F33170">
        <w:rPr>
          <w:b/>
        </w:rPr>
        <w:t xml:space="preserve">OBSERVATION </w:t>
      </w:r>
    </w:p>
    <w:p w:rsidR="0081778D" w:rsidRDefault="0081778D" w:rsidP="00270E84">
      <w:pPr>
        <w:rPr>
          <w:b/>
          <w:color w:val="FF0000"/>
          <w:u w:val="single"/>
        </w:rPr>
      </w:pPr>
    </w:p>
    <w:p w:rsidR="00B054B9" w:rsidRPr="0081778D" w:rsidRDefault="00B054B9" w:rsidP="00B054B9">
      <w:pPr>
        <w:rPr>
          <w:b/>
          <w:u w:val="single"/>
        </w:rPr>
      </w:pPr>
      <w:r>
        <w:rPr>
          <w:b/>
          <w:u w:val="single"/>
        </w:rPr>
        <w:t>Number</w:t>
      </w:r>
      <w:r w:rsidRPr="000F0619">
        <w:rPr>
          <w:b/>
          <w:u w:val="single"/>
        </w:rPr>
        <w:t xml:space="preserve"> </w:t>
      </w:r>
      <w:r>
        <w:rPr>
          <w:b/>
          <w:u w:val="single"/>
        </w:rPr>
        <w:t>(ID)</w:t>
      </w:r>
      <w:r>
        <w:rPr>
          <w:b/>
        </w:rPr>
        <w:t xml:space="preserve"> </w:t>
      </w:r>
    </w:p>
    <w:p w:rsidR="00B054B9" w:rsidRPr="00755633" w:rsidRDefault="00B054B9" w:rsidP="00B054B9">
      <w:r w:rsidRPr="00755633">
        <w:t>0</w:t>
      </w:r>
      <w:r>
        <w:t xml:space="preserve">6 </w:t>
      </w:r>
      <w:proofErr w:type="gramStart"/>
      <w:r w:rsidRPr="00755633">
        <w:t>sep</w:t>
      </w:r>
      <w:proofErr w:type="gramEnd"/>
      <w:r w:rsidRPr="00755633">
        <w:t xml:space="preserve"> </w:t>
      </w:r>
      <w:r>
        <w:t>04-29-</w:t>
      </w:r>
      <w:r w:rsidRPr="00755633">
        <w:t>14</w:t>
      </w:r>
    </w:p>
    <w:p w:rsidR="00B054B9" w:rsidRDefault="00B054B9" w:rsidP="00B054B9">
      <w:pPr>
        <w:rPr>
          <w:b/>
          <w:u w:val="single"/>
        </w:rPr>
      </w:pPr>
    </w:p>
    <w:p w:rsidR="00B054B9" w:rsidRPr="0081778D" w:rsidRDefault="00B054B9" w:rsidP="00B054B9">
      <w:pPr>
        <w:rPr>
          <w:b/>
          <w:u w:val="single"/>
        </w:rPr>
      </w:pPr>
      <w:r>
        <w:rPr>
          <w:b/>
          <w:u w:val="single"/>
        </w:rPr>
        <w:t>Title</w:t>
      </w:r>
    </w:p>
    <w:p w:rsidR="00B054B9" w:rsidRPr="00755633" w:rsidRDefault="00B054B9" w:rsidP="00B054B9">
      <w:r>
        <w:t>Engineer Staff Limitations</w:t>
      </w:r>
    </w:p>
    <w:p w:rsidR="00B054B9" w:rsidRDefault="00B054B9" w:rsidP="00B054B9">
      <w:pPr>
        <w:rPr>
          <w:b/>
        </w:rPr>
      </w:pPr>
    </w:p>
    <w:p w:rsidR="00B054B9" w:rsidRPr="000F0619" w:rsidRDefault="00B054B9" w:rsidP="00B054B9">
      <w:pPr>
        <w:rPr>
          <w:b/>
          <w:u w:val="single"/>
        </w:rPr>
      </w:pPr>
      <w:r w:rsidRPr="000F0619">
        <w:rPr>
          <w:b/>
          <w:u w:val="single"/>
        </w:rPr>
        <w:t>Description</w:t>
      </w:r>
    </w:p>
    <w:p w:rsidR="00B054B9" w:rsidRDefault="00B054B9" w:rsidP="00B054B9">
      <w:pPr>
        <w:rPr>
          <w:b/>
        </w:rPr>
      </w:pPr>
    </w:p>
    <w:p w:rsidR="00B054B9" w:rsidRDefault="00B054B9" w:rsidP="00B054B9">
      <w:r>
        <w:t xml:space="preserve">Engineer Battalion Intelligence Officer (S2) lacked the experience to provide quality analysis during planning and execution of operations. </w:t>
      </w:r>
    </w:p>
    <w:p w:rsidR="00B054B9" w:rsidRPr="00755633" w:rsidRDefault="00B054B9" w:rsidP="00B054B9"/>
    <w:p w:rsidR="00B054B9" w:rsidRPr="0081778D" w:rsidRDefault="00B054B9" w:rsidP="00B054B9">
      <w:pPr>
        <w:rPr>
          <w:b/>
          <w:u w:val="single"/>
        </w:rPr>
      </w:pPr>
      <w:r w:rsidRPr="000F0619">
        <w:rPr>
          <w:b/>
          <w:u w:val="single"/>
        </w:rPr>
        <w:t>Discussion</w:t>
      </w:r>
    </w:p>
    <w:p w:rsidR="00B054B9" w:rsidRDefault="00B054B9" w:rsidP="00B054B9">
      <w:r>
        <w:t xml:space="preserve">Pre-command course captains functioning in critical engineer staff positions limit the battalion’s capabilities. The unit was challenged due to the lack of functional training and experience needed to provide valuable analysis in support of battalion planning for Engineer integration and sustainment during MDMP. </w:t>
      </w:r>
    </w:p>
    <w:p w:rsidR="00B054B9" w:rsidRDefault="00B054B9" w:rsidP="00B054B9"/>
    <w:p w:rsidR="00B054B9" w:rsidRPr="0081778D" w:rsidRDefault="00B054B9" w:rsidP="00B054B9">
      <w:pPr>
        <w:rPr>
          <w:b/>
          <w:u w:val="single"/>
        </w:rPr>
      </w:pPr>
      <w:r>
        <w:rPr>
          <w:b/>
          <w:u w:val="single"/>
        </w:rPr>
        <w:t xml:space="preserve">Insights/Lessons </w:t>
      </w:r>
    </w:p>
    <w:p w:rsidR="00B054B9" w:rsidRDefault="00B054B9" w:rsidP="00B054B9">
      <w:r>
        <w:t>Frequently, key Engineer staff positions are occupied by engineer officers who lack the understanding of engineer considerations due to a lack of experience and/or training.  The complexity of the role of the Engineer S2 Officer on staff requires that the officer develop an understanding of the role of the role, capabilities and limitations of both friendly and enemy engineers in order to advise and influence during planning, preparation and execution of a plan.</w:t>
      </w:r>
    </w:p>
    <w:p w:rsidR="00B054B9" w:rsidRDefault="00B054B9" w:rsidP="00B054B9">
      <w:pPr>
        <w:autoSpaceDE w:val="0"/>
        <w:autoSpaceDN w:val="0"/>
        <w:adjustRightInd w:val="0"/>
      </w:pPr>
    </w:p>
    <w:p w:rsidR="00B054B9" w:rsidRDefault="00B054B9" w:rsidP="00B054B9">
      <w:pPr>
        <w:autoSpaceDE w:val="0"/>
        <w:autoSpaceDN w:val="0"/>
        <w:adjustRightInd w:val="0"/>
        <w:rPr>
          <w:rFonts w:ascii="TimesNewRoman,Bold" w:hAnsi="TimesNewRoman,Bold" w:cs="TimesNewRoman,Bold"/>
          <w:b/>
          <w:bCs/>
        </w:rPr>
      </w:pPr>
      <w:r>
        <w:rPr>
          <w:rFonts w:ascii="TimesNewRoman,Bold" w:hAnsi="TimesNewRoman,Bold" w:cs="TimesNewRoman,Bold"/>
          <w:b/>
          <w:bCs/>
        </w:rPr>
        <w:t>ATTP 5-0.1</w:t>
      </w:r>
    </w:p>
    <w:p w:rsidR="00B054B9" w:rsidRDefault="00B054B9" w:rsidP="00B054B9">
      <w:pPr>
        <w:autoSpaceDE w:val="0"/>
        <w:autoSpaceDN w:val="0"/>
        <w:adjustRightInd w:val="0"/>
        <w:rPr>
          <w:rFonts w:ascii="TimesNewRoman,Bold" w:hAnsi="TimesNewRoman,Bold" w:cs="TimesNewRoman,Bold"/>
          <w:b/>
          <w:bCs/>
        </w:rPr>
      </w:pPr>
    </w:p>
    <w:p w:rsidR="00B054B9" w:rsidRPr="0081778D" w:rsidRDefault="00B054B9" w:rsidP="00B054B9">
      <w:pPr>
        <w:autoSpaceDE w:val="0"/>
        <w:autoSpaceDN w:val="0"/>
        <w:adjustRightInd w:val="0"/>
        <w:rPr>
          <w:rFonts w:ascii="TimesNewRoman,Bold" w:hAnsi="TimesNewRoman,Bold" w:cs="TimesNewRoman,Bold"/>
          <w:bCs/>
        </w:rPr>
      </w:pPr>
      <w:r w:rsidRPr="0081778D">
        <w:rPr>
          <w:rFonts w:ascii="TimesNewRoman,Bold" w:hAnsi="TimesNewRoman,Bold" w:cs="TimesNewRoman,Bold"/>
          <w:bCs/>
        </w:rPr>
        <w:t xml:space="preserve">ENGINEER OFFICER </w:t>
      </w:r>
    </w:p>
    <w:p w:rsidR="00B054B9" w:rsidRPr="00AF549B" w:rsidRDefault="00B054B9" w:rsidP="00B054B9">
      <w:pPr>
        <w:autoSpaceDE w:val="0"/>
        <w:autoSpaceDN w:val="0"/>
        <w:adjustRightInd w:val="0"/>
        <w:rPr>
          <w:rFonts w:ascii="TimesNewRoman" w:hAnsi="TimesNewRoman" w:cs="TimesNewRoman"/>
        </w:rPr>
      </w:pPr>
      <w:r w:rsidRPr="00AF549B">
        <w:rPr>
          <w:rFonts w:ascii="TimesNewRoman" w:hAnsi="TimesNewRoman" w:cs="TimesNewRoman"/>
        </w:rPr>
        <w:t xml:space="preserve">2-86. </w:t>
      </w:r>
      <w:proofErr w:type="gramStart"/>
      <w:r w:rsidRPr="00AF549B">
        <w:rPr>
          <w:rFonts w:ascii="TimesNewRoman" w:hAnsi="TimesNewRoman" w:cs="TimesNewRoman"/>
        </w:rPr>
        <w:t>The</w:t>
      </w:r>
      <w:proofErr w:type="gramEnd"/>
      <w:r w:rsidRPr="00AF549B">
        <w:rPr>
          <w:rFonts w:ascii="TimesNewRoman" w:hAnsi="TimesNewRoman" w:cs="TimesNewRoman"/>
        </w:rPr>
        <w:t xml:space="preserve"> engineer officer in the protection cell is responsible for planning and assessing survivability</w:t>
      </w:r>
    </w:p>
    <w:p w:rsidR="00B054B9" w:rsidRPr="00AF549B" w:rsidRDefault="00B054B9" w:rsidP="00B054B9">
      <w:pPr>
        <w:rPr>
          <w:rFonts w:ascii="TimesNewRoman" w:hAnsi="TimesNewRoman" w:cs="TimesNewRoman"/>
        </w:rPr>
      </w:pPr>
      <w:proofErr w:type="gramStart"/>
      <w:r w:rsidRPr="00AF549B">
        <w:rPr>
          <w:rFonts w:ascii="TimesNewRoman" w:hAnsi="TimesNewRoman" w:cs="TimesNewRoman"/>
        </w:rPr>
        <w:t>operations</w:t>
      </w:r>
      <w:proofErr w:type="gramEnd"/>
      <w:r w:rsidRPr="00AF549B">
        <w:rPr>
          <w:rFonts w:ascii="TimesNewRoman" w:hAnsi="TimesNewRoman" w:cs="TimesNewRoman"/>
        </w:rPr>
        <w:t>. The engineer officer prepares Annex G (Engineer) to the operation order or operation plan.</w:t>
      </w:r>
    </w:p>
    <w:p w:rsidR="00B054B9" w:rsidRPr="00AF549B" w:rsidRDefault="00B054B9" w:rsidP="00B054B9">
      <w:pPr>
        <w:autoSpaceDE w:val="0"/>
        <w:autoSpaceDN w:val="0"/>
        <w:adjustRightInd w:val="0"/>
        <w:rPr>
          <w:rFonts w:ascii="TimesNewRoman" w:hAnsi="TimesNewRoman" w:cs="TimesNewRoman"/>
        </w:rPr>
      </w:pPr>
      <w:r w:rsidRPr="00AF549B">
        <w:rPr>
          <w:rFonts w:ascii="TimesNewRoman" w:hAnsi="TimesNewRoman" w:cs="TimesNewRoman"/>
        </w:rPr>
        <w:t>(Refer to FM 3-34 and FM 7-15 for more detailed information on the duties and responsibilities of the</w:t>
      </w:r>
    </w:p>
    <w:p w:rsidR="00B054B9" w:rsidRPr="00AF549B" w:rsidRDefault="00B054B9" w:rsidP="00B054B9">
      <w:pPr>
        <w:autoSpaceDE w:val="0"/>
        <w:autoSpaceDN w:val="0"/>
        <w:adjustRightInd w:val="0"/>
        <w:rPr>
          <w:rFonts w:ascii="TimesNewRoman" w:hAnsi="TimesNewRoman" w:cs="TimesNewRoman"/>
        </w:rPr>
      </w:pPr>
      <w:proofErr w:type="gramStart"/>
      <w:r w:rsidRPr="00AF549B">
        <w:rPr>
          <w:rFonts w:ascii="TimesNewRoman" w:hAnsi="TimesNewRoman" w:cs="TimesNewRoman"/>
        </w:rPr>
        <w:t>engineer</w:t>
      </w:r>
      <w:proofErr w:type="gramEnd"/>
      <w:r w:rsidRPr="00AF549B">
        <w:rPr>
          <w:rFonts w:ascii="TimesNewRoman" w:hAnsi="TimesNewRoman" w:cs="TimesNewRoman"/>
        </w:rPr>
        <w:t xml:space="preserve"> officer.) Specific duties include, but are not limited to—</w:t>
      </w:r>
    </w:p>
    <w:p w:rsidR="00B054B9" w:rsidRPr="00AF549B" w:rsidRDefault="00B054B9" w:rsidP="00B054B9">
      <w:pPr>
        <w:autoSpaceDE w:val="0"/>
        <w:autoSpaceDN w:val="0"/>
        <w:adjustRightInd w:val="0"/>
        <w:ind w:left="720"/>
        <w:rPr>
          <w:rFonts w:ascii="TimesNewRoman" w:hAnsi="TimesNewRoman" w:cs="TimesNewRoman"/>
        </w:rPr>
      </w:pPr>
      <w:proofErr w:type="gramStart"/>
      <w:r w:rsidRPr="00AF549B">
        <w:rPr>
          <w:rFonts w:ascii="Wingdings" w:hAnsi="Wingdings" w:cs="Wingdings"/>
        </w:rPr>
        <w:t></w:t>
      </w:r>
      <w:r w:rsidRPr="00AF549B">
        <w:rPr>
          <w:rFonts w:ascii="Wingdings" w:hAnsi="Wingdings" w:cs="Wingdings"/>
        </w:rPr>
        <w:t></w:t>
      </w:r>
      <w:r w:rsidRPr="00AF549B">
        <w:rPr>
          <w:rFonts w:ascii="TimesNewRoman" w:hAnsi="TimesNewRoman" w:cs="TimesNewRoman"/>
        </w:rPr>
        <w:t>Advising the chief of protection on survivability operations.</w:t>
      </w:r>
      <w:proofErr w:type="gramEnd"/>
    </w:p>
    <w:p w:rsidR="00B054B9" w:rsidRPr="00AF549B" w:rsidRDefault="00B054B9" w:rsidP="00B054B9">
      <w:pPr>
        <w:autoSpaceDE w:val="0"/>
        <w:autoSpaceDN w:val="0"/>
        <w:adjustRightInd w:val="0"/>
        <w:ind w:left="720"/>
        <w:rPr>
          <w:rFonts w:ascii="TimesNewRoman" w:hAnsi="TimesNewRoman" w:cs="TimesNewRoman"/>
        </w:rPr>
      </w:pPr>
      <w:proofErr w:type="gramStart"/>
      <w:r w:rsidRPr="00AF549B">
        <w:rPr>
          <w:rFonts w:ascii="Wingdings" w:hAnsi="Wingdings" w:cs="Wingdings"/>
        </w:rPr>
        <w:t></w:t>
      </w:r>
      <w:r w:rsidRPr="00AF549B">
        <w:rPr>
          <w:rFonts w:ascii="Wingdings" w:hAnsi="Wingdings" w:cs="Wingdings"/>
        </w:rPr>
        <w:t></w:t>
      </w:r>
      <w:r w:rsidRPr="00AF549B">
        <w:rPr>
          <w:rFonts w:ascii="TimesNewRoman" w:hAnsi="TimesNewRoman" w:cs="TimesNewRoman"/>
        </w:rPr>
        <w:t>Coordinating and synchronizing survivability operations.</w:t>
      </w:r>
      <w:proofErr w:type="gramEnd"/>
    </w:p>
    <w:p w:rsidR="00B054B9" w:rsidRPr="00AF549B" w:rsidRDefault="00B054B9" w:rsidP="00B054B9">
      <w:pPr>
        <w:autoSpaceDE w:val="0"/>
        <w:autoSpaceDN w:val="0"/>
        <w:adjustRightInd w:val="0"/>
        <w:ind w:left="720"/>
        <w:rPr>
          <w:rFonts w:ascii="TimesNewRoman" w:hAnsi="TimesNewRoman" w:cs="TimesNewRoman"/>
        </w:rPr>
      </w:pPr>
      <w:proofErr w:type="gramStart"/>
      <w:r w:rsidRPr="00AF549B">
        <w:rPr>
          <w:rFonts w:ascii="Wingdings" w:hAnsi="Wingdings" w:cs="Wingdings"/>
        </w:rPr>
        <w:t></w:t>
      </w:r>
      <w:r w:rsidRPr="00AF549B">
        <w:rPr>
          <w:rFonts w:ascii="Wingdings" w:hAnsi="Wingdings" w:cs="Wingdings"/>
        </w:rPr>
        <w:t></w:t>
      </w:r>
      <w:r w:rsidRPr="00AF549B">
        <w:rPr>
          <w:rFonts w:ascii="TimesNewRoman" w:hAnsi="TimesNewRoman" w:cs="TimesNewRoman"/>
        </w:rPr>
        <w:t>Coordinating with the engineer officer for engineering capabilities.</w:t>
      </w:r>
      <w:proofErr w:type="gramEnd"/>
    </w:p>
    <w:p w:rsidR="00B054B9" w:rsidRPr="00AF549B" w:rsidRDefault="00B054B9" w:rsidP="00B054B9">
      <w:pPr>
        <w:autoSpaceDE w:val="0"/>
        <w:autoSpaceDN w:val="0"/>
        <w:adjustRightInd w:val="0"/>
        <w:ind w:left="720"/>
        <w:rPr>
          <w:rFonts w:ascii="TimesNewRoman" w:hAnsi="TimesNewRoman" w:cs="TimesNewRoman"/>
        </w:rPr>
      </w:pPr>
      <w:proofErr w:type="gramStart"/>
      <w:r w:rsidRPr="00AF549B">
        <w:rPr>
          <w:rFonts w:ascii="Wingdings" w:hAnsi="Wingdings" w:cs="Wingdings"/>
        </w:rPr>
        <w:t></w:t>
      </w:r>
      <w:r w:rsidRPr="00AF549B">
        <w:rPr>
          <w:rFonts w:ascii="Wingdings" w:hAnsi="Wingdings" w:cs="Wingdings"/>
        </w:rPr>
        <w:t></w:t>
      </w:r>
      <w:r w:rsidRPr="00AF549B">
        <w:rPr>
          <w:rFonts w:ascii="TimesNewRoman" w:hAnsi="TimesNewRoman" w:cs="TimesNewRoman"/>
        </w:rPr>
        <w:t>Synchronizing and integrating engineer operations (combat and construction) between multiple</w:t>
      </w:r>
      <w:r>
        <w:rPr>
          <w:rFonts w:ascii="TimesNewRoman" w:hAnsi="TimesNewRoman" w:cs="TimesNewRoman"/>
        </w:rPr>
        <w:t xml:space="preserve"> </w:t>
      </w:r>
      <w:r w:rsidRPr="00AF549B">
        <w:rPr>
          <w:rFonts w:ascii="TimesNewRoman" w:hAnsi="TimesNewRoman" w:cs="TimesNewRoman"/>
        </w:rPr>
        <w:t>command posts and organizations.</w:t>
      </w:r>
      <w:proofErr w:type="gramEnd"/>
    </w:p>
    <w:p w:rsidR="00B054B9" w:rsidRPr="00AF549B" w:rsidRDefault="00B054B9" w:rsidP="00B054B9">
      <w:pPr>
        <w:autoSpaceDE w:val="0"/>
        <w:autoSpaceDN w:val="0"/>
        <w:adjustRightInd w:val="0"/>
        <w:ind w:left="720"/>
        <w:rPr>
          <w:rFonts w:ascii="TimesNewRoman" w:hAnsi="TimesNewRoman" w:cs="TimesNewRoman"/>
        </w:rPr>
      </w:pPr>
      <w:r w:rsidRPr="00AF549B">
        <w:rPr>
          <w:rFonts w:ascii="Wingdings" w:hAnsi="Wingdings" w:cs="Wingdings"/>
        </w:rPr>
        <w:t></w:t>
      </w:r>
      <w:r w:rsidRPr="00AF549B">
        <w:rPr>
          <w:rFonts w:ascii="Wingdings" w:hAnsi="Wingdings" w:cs="Wingdings"/>
        </w:rPr>
        <w:t></w:t>
      </w:r>
      <w:r w:rsidRPr="00AF549B">
        <w:rPr>
          <w:rFonts w:ascii="TimesNewRoman" w:hAnsi="TimesNewRoman" w:cs="TimesNewRoman"/>
        </w:rPr>
        <w:t>Writing engineer fragmentary orders, warning orders, and related products.</w:t>
      </w:r>
    </w:p>
    <w:p w:rsidR="00B054B9" w:rsidRPr="00AF549B" w:rsidRDefault="00B054B9" w:rsidP="00B054B9">
      <w:pPr>
        <w:autoSpaceDE w:val="0"/>
        <w:autoSpaceDN w:val="0"/>
        <w:adjustRightInd w:val="0"/>
        <w:ind w:left="720"/>
        <w:rPr>
          <w:rFonts w:ascii="TimesNewRoman" w:hAnsi="TimesNewRoman" w:cs="TimesNewRoman"/>
        </w:rPr>
      </w:pPr>
      <w:proofErr w:type="gramStart"/>
      <w:r w:rsidRPr="00AF549B">
        <w:rPr>
          <w:rFonts w:ascii="Wingdings" w:hAnsi="Wingdings" w:cs="Wingdings"/>
        </w:rPr>
        <w:lastRenderedPageBreak/>
        <w:t></w:t>
      </w:r>
      <w:r w:rsidRPr="00AF549B">
        <w:rPr>
          <w:rFonts w:ascii="Wingdings" w:hAnsi="Wingdings" w:cs="Wingdings"/>
        </w:rPr>
        <w:t></w:t>
      </w:r>
      <w:r w:rsidRPr="00AF549B">
        <w:rPr>
          <w:rFonts w:ascii="TimesNewRoman" w:hAnsi="TimesNewRoman" w:cs="TimesNewRoman"/>
        </w:rPr>
        <w:t xml:space="preserve">Providing real-time </w:t>
      </w:r>
      <w:proofErr w:type="spellStart"/>
      <w:r w:rsidRPr="00AF549B">
        <w:rPr>
          <w:rFonts w:ascii="TimesNewRoman" w:hAnsi="TimesNewRoman" w:cs="TimesNewRoman"/>
        </w:rPr>
        <w:t>reachback</w:t>
      </w:r>
      <w:proofErr w:type="spellEnd"/>
      <w:r w:rsidRPr="00AF549B">
        <w:rPr>
          <w:rFonts w:ascii="TimesNewRoman" w:hAnsi="TimesNewRoman" w:cs="TimesNewRoman"/>
        </w:rPr>
        <w:t xml:space="preserve"> linkage to United States Army Corps of Engineers knowledge</w:t>
      </w:r>
      <w:r>
        <w:rPr>
          <w:rFonts w:ascii="TimesNewRoman" w:hAnsi="TimesNewRoman" w:cs="TimesNewRoman"/>
        </w:rPr>
        <w:t xml:space="preserve"> </w:t>
      </w:r>
      <w:r w:rsidRPr="00AF549B">
        <w:rPr>
          <w:rFonts w:ascii="TimesNewRoman" w:hAnsi="TimesNewRoman" w:cs="TimesNewRoman"/>
        </w:rPr>
        <w:t>centers and supporting national assets.</w:t>
      </w:r>
      <w:proofErr w:type="gramEnd"/>
    </w:p>
    <w:p w:rsidR="00B054B9" w:rsidRPr="00AF549B" w:rsidRDefault="00B054B9" w:rsidP="00B054B9">
      <w:pPr>
        <w:ind w:left="720"/>
        <w:rPr>
          <w:rFonts w:ascii="TimesNewRoman" w:hAnsi="TimesNewRoman" w:cs="TimesNewRoman"/>
        </w:rPr>
      </w:pPr>
      <w:proofErr w:type="gramStart"/>
      <w:r w:rsidRPr="00AF549B">
        <w:rPr>
          <w:rFonts w:ascii="Wingdings" w:hAnsi="Wingdings" w:cs="Wingdings"/>
        </w:rPr>
        <w:t></w:t>
      </w:r>
      <w:r w:rsidRPr="00AF549B">
        <w:rPr>
          <w:rFonts w:ascii="Wingdings" w:hAnsi="Wingdings" w:cs="Wingdings"/>
        </w:rPr>
        <w:t></w:t>
      </w:r>
      <w:r w:rsidRPr="00AF549B">
        <w:rPr>
          <w:rFonts w:ascii="TimesNewRoman" w:hAnsi="TimesNewRoman" w:cs="TimesNewRoman"/>
        </w:rPr>
        <w:t>Updating the running estimate.</w:t>
      </w:r>
      <w:proofErr w:type="gramEnd"/>
    </w:p>
    <w:p w:rsidR="00B054B9" w:rsidRDefault="00B054B9" w:rsidP="00B054B9">
      <w:pPr>
        <w:rPr>
          <w:rFonts w:ascii="TimesNewRoman" w:hAnsi="TimesNewRoman" w:cs="TimesNewRoman"/>
          <w:sz w:val="20"/>
          <w:szCs w:val="20"/>
        </w:rPr>
      </w:pPr>
    </w:p>
    <w:p w:rsidR="00B054B9" w:rsidRPr="0081778D" w:rsidRDefault="00B054B9" w:rsidP="00B054B9">
      <w:pPr>
        <w:autoSpaceDE w:val="0"/>
        <w:autoSpaceDN w:val="0"/>
        <w:adjustRightInd w:val="0"/>
        <w:rPr>
          <w:rFonts w:ascii="TimesNewRoman,Bold" w:hAnsi="TimesNewRoman,Bold" w:cs="TimesNewRoman,Bold"/>
          <w:bCs/>
        </w:rPr>
      </w:pPr>
      <w:r w:rsidRPr="0081778D">
        <w:rPr>
          <w:rFonts w:ascii="TimesNewRoman,Bold" w:hAnsi="TimesNewRoman,Bold" w:cs="TimesNewRoman,Bold"/>
          <w:bCs/>
        </w:rPr>
        <w:t>ASSISTANT CHIEF OF STAFF, G-2 (S-2), INTELLIGENCE</w:t>
      </w:r>
    </w:p>
    <w:p w:rsidR="00B054B9" w:rsidRPr="00AF549B" w:rsidRDefault="00B054B9" w:rsidP="00B054B9">
      <w:pPr>
        <w:autoSpaceDE w:val="0"/>
        <w:autoSpaceDN w:val="0"/>
        <w:adjustRightInd w:val="0"/>
        <w:rPr>
          <w:rFonts w:ascii="TimesNewRoman" w:hAnsi="TimesNewRoman" w:cs="TimesNewRoman"/>
        </w:rPr>
      </w:pPr>
      <w:r w:rsidRPr="00AF549B">
        <w:rPr>
          <w:rFonts w:ascii="TimesNewRoman" w:hAnsi="TimesNewRoman" w:cs="TimesNewRoman"/>
        </w:rPr>
        <w:t xml:space="preserve">2-40. The ACOS, G-2 (S-2) is the chief of the intelligence </w:t>
      </w:r>
      <w:proofErr w:type="spellStart"/>
      <w:r w:rsidRPr="00AF549B">
        <w:rPr>
          <w:rFonts w:ascii="TimesNewRoman" w:hAnsi="TimesNewRoman" w:cs="TimesNewRoman"/>
        </w:rPr>
        <w:t>warfighting</w:t>
      </w:r>
      <w:proofErr w:type="spellEnd"/>
      <w:r w:rsidRPr="00AF549B">
        <w:rPr>
          <w:rFonts w:ascii="TimesNewRoman" w:hAnsi="TimesNewRoman" w:cs="TimesNewRoman"/>
        </w:rPr>
        <w:t xml:space="preserve"> function and the principal staff</w:t>
      </w:r>
      <w:r>
        <w:rPr>
          <w:rFonts w:ascii="TimesNewRoman" w:hAnsi="TimesNewRoman" w:cs="TimesNewRoman"/>
        </w:rPr>
        <w:t xml:space="preserve"> </w:t>
      </w:r>
      <w:r w:rsidRPr="00AF549B">
        <w:rPr>
          <w:rFonts w:ascii="TimesNewRoman" w:hAnsi="TimesNewRoman" w:cs="TimesNewRoman"/>
        </w:rPr>
        <w:t>officer responsible for providing intelligence to support current and future operations and plans. This</w:t>
      </w:r>
      <w:r>
        <w:rPr>
          <w:rFonts w:ascii="TimesNewRoman" w:hAnsi="TimesNewRoman" w:cs="TimesNewRoman"/>
        </w:rPr>
        <w:t xml:space="preserve"> </w:t>
      </w:r>
      <w:r w:rsidRPr="00AF549B">
        <w:rPr>
          <w:rFonts w:ascii="TimesNewRoman" w:hAnsi="TimesNewRoman" w:cs="TimesNewRoman"/>
        </w:rPr>
        <w:t>officer gathers and analyzes knowledge on enemy, terrain, weather, and civil considerations for the</w:t>
      </w:r>
      <w:r>
        <w:rPr>
          <w:rFonts w:ascii="TimesNewRoman" w:hAnsi="TimesNewRoman" w:cs="TimesNewRoman"/>
        </w:rPr>
        <w:t xml:space="preserve"> </w:t>
      </w:r>
      <w:r w:rsidRPr="00AF549B">
        <w:rPr>
          <w:rFonts w:ascii="TimesNewRoman" w:hAnsi="TimesNewRoman" w:cs="TimesNewRoman"/>
        </w:rPr>
        <w:t>commander. The G-2 (S-2) leads the staff in the intelligence preparation of the battlefield process and</w:t>
      </w:r>
      <w:r>
        <w:rPr>
          <w:rFonts w:ascii="TimesNewRoman" w:hAnsi="TimesNewRoman" w:cs="TimesNewRoman"/>
        </w:rPr>
        <w:t xml:space="preserve"> </w:t>
      </w:r>
      <w:r w:rsidRPr="00AF549B">
        <w:rPr>
          <w:rFonts w:ascii="TimesNewRoman" w:hAnsi="TimesNewRoman" w:cs="TimesNewRoman"/>
        </w:rPr>
        <w:t>assists the G-3 (S-3) with developing and executing the reconnaissance and surveillance plan. The G-2</w:t>
      </w:r>
    </w:p>
    <w:p w:rsidR="00B054B9" w:rsidRPr="00AF549B" w:rsidRDefault="00B054B9" w:rsidP="00B054B9">
      <w:pPr>
        <w:autoSpaceDE w:val="0"/>
        <w:autoSpaceDN w:val="0"/>
        <w:adjustRightInd w:val="0"/>
        <w:rPr>
          <w:rFonts w:ascii="TimesNewRoman" w:hAnsi="TimesNewRoman" w:cs="TimesNewRoman"/>
        </w:rPr>
      </w:pPr>
      <w:r w:rsidRPr="00AF549B">
        <w:rPr>
          <w:rFonts w:ascii="TimesNewRoman" w:hAnsi="TimesNewRoman" w:cs="TimesNewRoman"/>
        </w:rPr>
        <w:t>(S-2) provides intelligence support to lethal and nonlethal targeting operations, ensuring units base</w:t>
      </w:r>
      <w:r>
        <w:rPr>
          <w:rFonts w:ascii="TimesNewRoman" w:hAnsi="TimesNewRoman" w:cs="TimesNewRoman"/>
        </w:rPr>
        <w:t xml:space="preserve"> </w:t>
      </w:r>
      <w:r w:rsidRPr="00AF549B">
        <w:rPr>
          <w:rFonts w:ascii="TimesNewRoman" w:hAnsi="TimesNewRoman" w:cs="TimesNewRoman"/>
        </w:rPr>
        <w:t>targeting priorities on intelligence threat assessments and include the priorities in the reconnaissance and</w:t>
      </w:r>
      <w:r>
        <w:rPr>
          <w:rFonts w:ascii="TimesNewRoman" w:hAnsi="TimesNewRoman" w:cs="TimesNewRoman"/>
        </w:rPr>
        <w:t xml:space="preserve"> </w:t>
      </w:r>
      <w:r w:rsidRPr="00AF549B">
        <w:rPr>
          <w:rFonts w:ascii="TimesNewRoman" w:hAnsi="TimesNewRoman" w:cs="TimesNewRoman"/>
        </w:rPr>
        <w:t>surveillance plan. The G-2 (S-2) prepares Annex B (Intelligence) to the operation order or operation plan.</w:t>
      </w:r>
      <w:r>
        <w:rPr>
          <w:rFonts w:ascii="TimesNewRoman" w:hAnsi="TimesNewRoman" w:cs="TimesNewRoman"/>
        </w:rPr>
        <w:t xml:space="preserve"> </w:t>
      </w:r>
      <w:r w:rsidRPr="00AF549B">
        <w:rPr>
          <w:rFonts w:ascii="TimesNewRoman" w:hAnsi="TimesNewRoman" w:cs="TimesNewRoman"/>
        </w:rPr>
        <w:t>(See FM 2-0 and FM 7-15 for more information on the duties and responsibilities of the G-2 [S-2].)</w:t>
      </w:r>
    </w:p>
    <w:p w:rsidR="00B054B9" w:rsidRPr="00AF549B" w:rsidRDefault="00B054B9" w:rsidP="00B054B9">
      <w:pPr>
        <w:autoSpaceDE w:val="0"/>
        <w:autoSpaceDN w:val="0"/>
        <w:adjustRightInd w:val="0"/>
        <w:rPr>
          <w:rFonts w:ascii="TimesNewRoman" w:hAnsi="TimesNewRoman" w:cs="TimesNewRoman"/>
        </w:rPr>
      </w:pPr>
      <w:r w:rsidRPr="00AF549B">
        <w:rPr>
          <w:rFonts w:ascii="TimesNewRoman" w:hAnsi="TimesNewRoman" w:cs="TimesNewRoman"/>
        </w:rPr>
        <w:t xml:space="preserve">2-41. </w:t>
      </w:r>
      <w:proofErr w:type="gramStart"/>
      <w:r w:rsidRPr="00AF549B">
        <w:rPr>
          <w:rFonts w:ascii="TimesNewRoman" w:hAnsi="TimesNewRoman" w:cs="TimesNewRoman"/>
        </w:rPr>
        <w:t>The</w:t>
      </w:r>
      <w:proofErr w:type="gramEnd"/>
      <w:r w:rsidRPr="00AF549B">
        <w:rPr>
          <w:rFonts w:ascii="TimesNewRoman" w:hAnsi="TimesNewRoman" w:cs="TimesNewRoman"/>
        </w:rPr>
        <w:t xml:space="preserve"> intelligence </w:t>
      </w:r>
      <w:proofErr w:type="spellStart"/>
      <w:r w:rsidRPr="00AF549B">
        <w:rPr>
          <w:rFonts w:ascii="TimesNewRoman" w:hAnsi="TimesNewRoman" w:cs="TimesNewRoman"/>
        </w:rPr>
        <w:t>warfighting</w:t>
      </w:r>
      <w:proofErr w:type="spellEnd"/>
      <w:r w:rsidRPr="00AF549B">
        <w:rPr>
          <w:rFonts w:ascii="TimesNewRoman" w:hAnsi="TimesNewRoman" w:cs="TimesNewRoman"/>
        </w:rPr>
        <w:t xml:space="preserve"> function includes the following tasks that facilitate the commander’s</w:t>
      </w:r>
      <w:r>
        <w:rPr>
          <w:rFonts w:ascii="TimesNewRoman" w:hAnsi="TimesNewRoman" w:cs="TimesNewRoman"/>
        </w:rPr>
        <w:t xml:space="preserve"> </w:t>
      </w:r>
      <w:r w:rsidRPr="00AF549B">
        <w:rPr>
          <w:rFonts w:ascii="TimesNewRoman" w:hAnsi="TimesNewRoman" w:cs="TimesNewRoman"/>
        </w:rPr>
        <w:t>visualization and situational understanding of the operational environment:</w:t>
      </w:r>
    </w:p>
    <w:p w:rsidR="00B054B9" w:rsidRPr="007857B5" w:rsidRDefault="00B054B9" w:rsidP="00B054B9">
      <w:pPr>
        <w:pStyle w:val="ListParagraph"/>
        <w:numPr>
          <w:ilvl w:val="0"/>
          <w:numId w:val="27"/>
        </w:numPr>
        <w:autoSpaceDE w:val="0"/>
        <w:autoSpaceDN w:val="0"/>
        <w:adjustRightInd w:val="0"/>
        <w:spacing w:after="0" w:line="240" w:lineRule="auto"/>
        <w:rPr>
          <w:rFonts w:ascii="TimesNewRoman" w:hAnsi="TimesNewRoman" w:cs="TimesNewRoman"/>
        </w:rPr>
      </w:pPr>
      <w:r w:rsidRPr="007857B5">
        <w:rPr>
          <w:rFonts w:ascii="TimesNewRoman" w:hAnsi="TimesNewRoman" w:cs="TimesNewRoman"/>
        </w:rPr>
        <w:t>Supporting force generation.</w:t>
      </w:r>
    </w:p>
    <w:p w:rsidR="00B054B9" w:rsidRPr="007857B5" w:rsidRDefault="00B054B9" w:rsidP="00B054B9">
      <w:pPr>
        <w:pStyle w:val="ListParagraph"/>
        <w:numPr>
          <w:ilvl w:val="0"/>
          <w:numId w:val="27"/>
        </w:numPr>
        <w:autoSpaceDE w:val="0"/>
        <w:autoSpaceDN w:val="0"/>
        <w:adjustRightInd w:val="0"/>
        <w:spacing w:after="0" w:line="240" w:lineRule="auto"/>
        <w:rPr>
          <w:rFonts w:ascii="TimesNewRoman" w:hAnsi="TimesNewRoman" w:cs="TimesNewRoman"/>
        </w:rPr>
      </w:pPr>
      <w:r w:rsidRPr="007857B5">
        <w:rPr>
          <w:rFonts w:ascii="TimesNewRoman" w:hAnsi="TimesNewRoman" w:cs="TimesNewRoman"/>
        </w:rPr>
        <w:t>Supporting situational understanding.</w:t>
      </w:r>
    </w:p>
    <w:p w:rsidR="00B054B9" w:rsidRPr="007857B5" w:rsidRDefault="00B054B9" w:rsidP="00B054B9">
      <w:pPr>
        <w:pStyle w:val="ListParagraph"/>
        <w:numPr>
          <w:ilvl w:val="0"/>
          <w:numId w:val="27"/>
        </w:numPr>
        <w:autoSpaceDE w:val="0"/>
        <w:autoSpaceDN w:val="0"/>
        <w:adjustRightInd w:val="0"/>
        <w:spacing w:after="0" w:line="240" w:lineRule="auto"/>
        <w:rPr>
          <w:rFonts w:ascii="TimesNewRoman" w:hAnsi="TimesNewRoman" w:cs="TimesNewRoman"/>
        </w:rPr>
      </w:pPr>
      <w:r w:rsidRPr="007857B5">
        <w:rPr>
          <w:rFonts w:ascii="TimesNewRoman" w:hAnsi="TimesNewRoman" w:cs="TimesNewRoman"/>
        </w:rPr>
        <w:t>Performing reconnaissance and surveillance.</w:t>
      </w:r>
    </w:p>
    <w:p w:rsidR="00B054B9" w:rsidRPr="007857B5" w:rsidRDefault="00B054B9" w:rsidP="00B054B9">
      <w:pPr>
        <w:pStyle w:val="ListParagraph"/>
        <w:numPr>
          <w:ilvl w:val="0"/>
          <w:numId w:val="27"/>
        </w:numPr>
        <w:autoSpaceDE w:val="0"/>
        <w:autoSpaceDN w:val="0"/>
        <w:adjustRightInd w:val="0"/>
        <w:spacing w:after="0" w:line="240" w:lineRule="auto"/>
        <w:rPr>
          <w:rFonts w:ascii="TimesNewRoman" w:hAnsi="TimesNewRoman" w:cs="TimesNewRoman"/>
        </w:rPr>
      </w:pPr>
      <w:r w:rsidRPr="007857B5">
        <w:rPr>
          <w:rFonts w:ascii="TimesNewRoman" w:hAnsi="TimesNewRoman" w:cs="TimesNewRoman"/>
        </w:rPr>
        <w:t>Supporting targeting and information superiority.</w:t>
      </w:r>
    </w:p>
    <w:p w:rsidR="00B054B9" w:rsidRPr="00AF549B" w:rsidRDefault="00B054B9" w:rsidP="00B054B9">
      <w:pPr>
        <w:autoSpaceDE w:val="0"/>
        <w:autoSpaceDN w:val="0"/>
        <w:adjustRightInd w:val="0"/>
        <w:rPr>
          <w:rFonts w:ascii="TimesNewRoman" w:hAnsi="TimesNewRoman" w:cs="TimesNewRoman"/>
        </w:rPr>
      </w:pPr>
      <w:r w:rsidRPr="00AF549B">
        <w:rPr>
          <w:rFonts w:ascii="TimesNewRoman" w:hAnsi="TimesNewRoman" w:cs="TimesNewRoman"/>
        </w:rPr>
        <w:t>2-42. The G-2 (S-2) is also responsible for intelligence readiness, intelligence tasks, intelligence</w:t>
      </w:r>
      <w:r>
        <w:rPr>
          <w:rFonts w:ascii="TimesNewRoman" w:hAnsi="TimesNewRoman" w:cs="TimesNewRoman"/>
        </w:rPr>
        <w:t xml:space="preserve"> </w:t>
      </w:r>
      <w:r w:rsidRPr="00AF549B">
        <w:rPr>
          <w:rFonts w:ascii="TimesNewRoman" w:hAnsi="TimesNewRoman" w:cs="TimesNewRoman"/>
        </w:rPr>
        <w:t>synchronization, other intelligence support, counterintelligence, and support to security programs. The G-2</w:t>
      </w:r>
      <w:r>
        <w:rPr>
          <w:rFonts w:ascii="TimesNewRoman" w:hAnsi="TimesNewRoman" w:cs="TimesNewRoman"/>
        </w:rPr>
        <w:t xml:space="preserve"> </w:t>
      </w:r>
      <w:r w:rsidRPr="00AF549B">
        <w:rPr>
          <w:rFonts w:ascii="TimesNewRoman" w:hAnsi="TimesNewRoman" w:cs="TimesNewRoman"/>
        </w:rPr>
        <w:t>(S-2) has coordinating staff responsibility for the staff weather officer and the foreign disclosure officer.</w:t>
      </w:r>
    </w:p>
    <w:p w:rsidR="00B054B9" w:rsidRPr="00AF549B" w:rsidRDefault="00B054B9" w:rsidP="00B054B9">
      <w:pPr>
        <w:autoSpaceDE w:val="0"/>
        <w:autoSpaceDN w:val="0"/>
        <w:adjustRightInd w:val="0"/>
        <w:rPr>
          <w:rFonts w:ascii="TimesNewRoman" w:hAnsi="TimesNewRoman" w:cs="TimesNewRoman"/>
        </w:rPr>
      </w:pPr>
      <w:r w:rsidRPr="00AF549B">
        <w:rPr>
          <w:rFonts w:ascii="TimesNewRoman" w:hAnsi="TimesNewRoman" w:cs="TimesNewRoman"/>
        </w:rPr>
        <w:t>2-43. The G-2 (S-2) facilitates reconnaissance and surveillance integration by giving the commander and</w:t>
      </w:r>
      <w:r>
        <w:rPr>
          <w:rFonts w:ascii="TimesNewRoman" w:hAnsi="TimesNewRoman" w:cs="TimesNewRoman"/>
        </w:rPr>
        <w:t xml:space="preserve"> </w:t>
      </w:r>
      <w:r w:rsidRPr="00AF549B">
        <w:rPr>
          <w:rFonts w:ascii="TimesNewRoman" w:hAnsi="TimesNewRoman" w:cs="TimesNewRoman"/>
        </w:rPr>
        <w:t>G-3 (S-3) the initial intelligence synchronization plan and helping the G-3 (S-3) develop the initial</w:t>
      </w:r>
      <w:r>
        <w:rPr>
          <w:rFonts w:ascii="TimesNewRoman" w:hAnsi="TimesNewRoman" w:cs="TimesNewRoman"/>
        </w:rPr>
        <w:t xml:space="preserve"> </w:t>
      </w:r>
      <w:r w:rsidRPr="00AF549B">
        <w:rPr>
          <w:rFonts w:ascii="TimesNewRoman" w:hAnsi="TimesNewRoman" w:cs="TimesNewRoman"/>
        </w:rPr>
        <w:t>reconnaissance and surveillance plan.</w:t>
      </w:r>
    </w:p>
    <w:p w:rsidR="00B054B9" w:rsidRPr="00AF549B" w:rsidRDefault="00B054B9" w:rsidP="00B054B9">
      <w:pPr>
        <w:autoSpaceDE w:val="0"/>
        <w:autoSpaceDN w:val="0"/>
        <w:adjustRightInd w:val="0"/>
        <w:rPr>
          <w:rFonts w:ascii="TimesNewRoman" w:hAnsi="TimesNewRoman" w:cs="TimesNewRoman"/>
        </w:rPr>
      </w:pPr>
      <w:r w:rsidRPr="00AF549B">
        <w:rPr>
          <w:rFonts w:ascii="TimesNewRoman" w:hAnsi="TimesNewRoman" w:cs="TimesNewRoman"/>
        </w:rPr>
        <w:t xml:space="preserve">2-44. </w:t>
      </w:r>
      <w:proofErr w:type="gramStart"/>
      <w:r w:rsidRPr="00AF549B">
        <w:rPr>
          <w:rFonts w:ascii="TimesNewRoman" w:hAnsi="TimesNewRoman" w:cs="TimesNewRoman"/>
        </w:rPr>
        <w:t>Other</w:t>
      </w:r>
      <w:proofErr w:type="gramEnd"/>
      <w:r w:rsidRPr="00AF549B">
        <w:rPr>
          <w:rFonts w:ascii="TimesNewRoman" w:hAnsi="TimesNewRoman" w:cs="TimesNewRoman"/>
        </w:rPr>
        <w:t xml:space="preserve"> intelligence support includes—</w:t>
      </w:r>
    </w:p>
    <w:p w:rsidR="00B054B9" w:rsidRPr="007857B5" w:rsidRDefault="00B054B9" w:rsidP="00B054B9">
      <w:pPr>
        <w:pStyle w:val="ListParagraph"/>
        <w:numPr>
          <w:ilvl w:val="0"/>
          <w:numId w:val="28"/>
        </w:numPr>
        <w:autoSpaceDE w:val="0"/>
        <w:autoSpaceDN w:val="0"/>
        <w:adjustRightInd w:val="0"/>
        <w:spacing w:after="0" w:line="240" w:lineRule="auto"/>
        <w:rPr>
          <w:rFonts w:ascii="TimesNewRoman" w:hAnsi="TimesNewRoman" w:cs="TimesNewRoman"/>
        </w:rPr>
      </w:pPr>
      <w:r w:rsidRPr="007857B5">
        <w:rPr>
          <w:rFonts w:ascii="TimesNewRoman" w:hAnsi="TimesNewRoman" w:cs="TimesNewRoman"/>
        </w:rPr>
        <w:t>Supporting the conduct of collection operations:</w:t>
      </w:r>
    </w:p>
    <w:p w:rsidR="00B054B9" w:rsidRPr="007857B5" w:rsidRDefault="00B054B9" w:rsidP="00B054B9">
      <w:pPr>
        <w:pStyle w:val="ListParagraph"/>
        <w:numPr>
          <w:ilvl w:val="1"/>
          <w:numId w:val="28"/>
        </w:numPr>
        <w:autoSpaceDE w:val="0"/>
        <w:autoSpaceDN w:val="0"/>
        <w:adjustRightInd w:val="0"/>
        <w:spacing w:after="0" w:line="240" w:lineRule="auto"/>
        <w:rPr>
          <w:rFonts w:ascii="TimesNewRoman" w:hAnsi="TimesNewRoman" w:cs="TimesNewRoman"/>
        </w:rPr>
      </w:pPr>
      <w:r w:rsidRPr="007857B5">
        <w:rPr>
          <w:rFonts w:ascii="TimesNewRoman" w:hAnsi="TimesNewRoman" w:cs="TimesNewRoman"/>
        </w:rPr>
        <w:t>Providing intelligence updates, other products, and additional support reconnaissance and surveillance integration, the concept of operations, and mission accomplishment.</w:t>
      </w:r>
    </w:p>
    <w:p w:rsidR="00B054B9" w:rsidRPr="007857B5" w:rsidRDefault="00B054B9" w:rsidP="00B054B9">
      <w:pPr>
        <w:pStyle w:val="ListParagraph"/>
        <w:numPr>
          <w:ilvl w:val="1"/>
          <w:numId w:val="28"/>
        </w:numPr>
        <w:autoSpaceDE w:val="0"/>
        <w:autoSpaceDN w:val="0"/>
        <w:adjustRightInd w:val="0"/>
        <w:spacing w:after="0" w:line="240" w:lineRule="auto"/>
        <w:rPr>
          <w:rFonts w:ascii="TimesNewRoman" w:hAnsi="TimesNewRoman" w:cs="TimesNewRoman"/>
        </w:rPr>
      </w:pPr>
      <w:r w:rsidRPr="007857B5">
        <w:rPr>
          <w:rFonts w:ascii="TimesNewRoman" w:hAnsi="TimesNewRoman" w:cs="TimesNewRoman"/>
        </w:rPr>
        <w:t>Advising the commander so that all collection, production, and dissemination adhere to special security, legal, and regulatory restrictions.</w:t>
      </w:r>
    </w:p>
    <w:p w:rsidR="00B054B9" w:rsidRPr="007857B5" w:rsidRDefault="00B054B9" w:rsidP="00B054B9">
      <w:pPr>
        <w:pStyle w:val="ListParagraph"/>
        <w:numPr>
          <w:ilvl w:val="1"/>
          <w:numId w:val="28"/>
        </w:numPr>
        <w:autoSpaceDE w:val="0"/>
        <w:autoSpaceDN w:val="0"/>
        <w:adjustRightInd w:val="0"/>
        <w:spacing w:after="0" w:line="240" w:lineRule="auto"/>
        <w:rPr>
          <w:rFonts w:ascii="TimesNewRoman" w:hAnsi="TimesNewRoman" w:cs="TimesNewRoman"/>
        </w:rPr>
      </w:pPr>
      <w:r w:rsidRPr="007857B5">
        <w:rPr>
          <w:rFonts w:ascii="TimesNewRoman" w:hAnsi="TimesNewRoman" w:cs="TimesNewRoman"/>
        </w:rPr>
        <w:t xml:space="preserve">Facilitating the military intelligence-unique </w:t>
      </w:r>
      <w:proofErr w:type="spellStart"/>
      <w:r w:rsidRPr="007857B5">
        <w:rPr>
          <w:rFonts w:ascii="TimesNewRoman" w:hAnsi="TimesNewRoman" w:cs="TimesNewRoman"/>
        </w:rPr>
        <w:t>deconfliction</w:t>
      </w:r>
      <w:proofErr w:type="spellEnd"/>
      <w:r w:rsidRPr="007857B5">
        <w:rPr>
          <w:rFonts w:ascii="TimesNewRoman" w:hAnsi="TimesNewRoman" w:cs="TimesNewRoman"/>
        </w:rPr>
        <w:t xml:space="preserve"> of collection among assigned, attached, and supporting intelligence collection assets and other collection assets in the area of operations (AO).</w:t>
      </w:r>
    </w:p>
    <w:p w:rsidR="00B054B9" w:rsidRPr="007857B5" w:rsidRDefault="00B054B9" w:rsidP="00B054B9">
      <w:pPr>
        <w:pStyle w:val="ListParagraph"/>
        <w:numPr>
          <w:ilvl w:val="0"/>
          <w:numId w:val="28"/>
        </w:numPr>
        <w:autoSpaceDE w:val="0"/>
        <w:autoSpaceDN w:val="0"/>
        <w:adjustRightInd w:val="0"/>
        <w:spacing w:after="0" w:line="240" w:lineRule="auto"/>
        <w:rPr>
          <w:rFonts w:ascii="TimesNewRoman" w:hAnsi="TimesNewRoman" w:cs="TimesNewRoman"/>
        </w:rPr>
      </w:pPr>
      <w:r w:rsidRPr="007857B5">
        <w:rPr>
          <w:rFonts w:ascii="TimesNewRoman" w:hAnsi="TimesNewRoman" w:cs="TimesNewRoman"/>
        </w:rPr>
        <w:t>Preparing the intelligence estimate and intelligence annex to plans and orders.</w:t>
      </w:r>
    </w:p>
    <w:p w:rsidR="00B054B9" w:rsidRPr="007857B5" w:rsidRDefault="00B054B9" w:rsidP="00B054B9">
      <w:pPr>
        <w:pStyle w:val="ListParagraph"/>
        <w:numPr>
          <w:ilvl w:val="0"/>
          <w:numId w:val="28"/>
        </w:numPr>
        <w:autoSpaceDE w:val="0"/>
        <w:autoSpaceDN w:val="0"/>
        <w:adjustRightInd w:val="0"/>
        <w:spacing w:after="0" w:line="240" w:lineRule="auto"/>
        <w:rPr>
          <w:rFonts w:ascii="TimesNewRoman" w:hAnsi="TimesNewRoman" w:cs="TimesNewRoman"/>
        </w:rPr>
      </w:pPr>
      <w:r w:rsidRPr="007857B5">
        <w:rPr>
          <w:rFonts w:ascii="TimesNewRoman" w:hAnsi="TimesNewRoman" w:cs="TimesNewRoman"/>
        </w:rPr>
        <w:t>Coordinating technical control and technical support for military intelligence assets and units.</w:t>
      </w:r>
    </w:p>
    <w:p w:rsidR="00B054B9" w:rsidRPr="007857B5" w:rsidRDefault="00B054B9" w:rsidP="00B054B9">
      <w:pPr>
        <w:pStyle w:val="ListParagraph"/>
        <w:numPr>
          <w:ilvl w:val="0"/>
          <w:numId w:val="28"/>
        </w:numPr>
        <w:autoSpaceDE w:val="0"/>
        <w:autoSpaceDN w:val="0"/>
        <w:adjustRightInd w:val="0"/>
        <w:spacing w:after="0" w:line="240" w:lineRule="auto"/>
        <w:rPr>
          <w:rFonts w:ascii="TimesNewRoman" w:hAnsi="TimesNewRoman" w:cs="TimesNewRoman"/>
        </w:rPr>
      </w:pPr>
      <w:r w:rsidRPr="007857B5">
        <w:rPr>
          <w:rFonts w:ascii="TimesNewRoman" w:hAnsi="TimesNewRoman" w:cs="TimesNewRoman"/>
        </w:rPr>
        <w:t>Debriefing friendly personnel when necessary.</w:t>
      </w:r>
    </w:p>
    <w:p w:rsidR="00B054B9" w:rsidRPr="007857B5" w:rsidRDefault="00B054B9" w:rsidP="00B054B9">
      <w:pPr>
        <w:pStyle w:val="ListParagraph"/>
        <w:numPr>
          <w:ilvl w:val="0"/>
          <w:numId w:val="28"/>
        </w:numPr>
        <w:autoSpaceDE w:val="0"/>
        <w:autoSpaceDN w:val="0"/>
        <w:adjustRightInd w:val="0"/>
        <w:spacing w:after="0" w:line="240" w:lineRule="auto"/>
        <w:rPr>
          <w:rFonts w:ascii="TimesNewRoman" w:hAnsi="TimesNewRoman" w:cs="TimesNewRoman"/>
        </w:rPr>
      </w:pPr>
      <w:r w:rsidRPr="007857B5">
        <w:rPr>
          <w:rFonts w:ascii="TimesNewRoman" w:hAnsi="TimesNewRoman" w:cs="TimesNewRoman"/>
        </w:rPr>
        <w:t>Performing language-related functions:</w:t>
      </w:r>
    </w:p>
    <w:p w:rsidR="00B054B9" w:rsidRPr="007857B5" w:rsidRDefault="00B054B9" w:rsidP="00B054B9">
      <w:pPr>
        <w:pStyle w:val="ListParagraph"/>
        <w:numPr>
          <w:ilvl w:val="1"/>
          <w:numId w:val="28"/>
        </w:numPr>
        <w:autoSpaceDE w:val="0"/>
        <w:autoSpaceDN w:val="0"/>
        <w:adjustRightInd w:val="0"/>
        <w:spacing w:after="0" w:line="240" w:lineRule="auto"/>
        <w:rPr>
          <w:rFonts w:ascii="TimesNewRoman" w:hAnsi="TimesNewRoman" w:cs="TimesNewRoman"/>
        </w:rPr>
      </w:pPr>
      <w:r w:rsidRPr="007857B5">
        <w:rPr>
          <w:rFonts w:ascii="TimesNewRoman" w:hAnsi="TimesNewRoman" w:cs="TimesNewRoman"/>
        </w:rPr>
        <w:t>Identifying linguist requirements pertaining to intelligence support and coordinating contracted linguist support.</w:t>
      </w:r>
    </w:p>
    <w:p w:rsidR="00B054B9" w:rsidRPr="007857B5" w:rsidRDefault="00B054B9" w:rsidP="00B054B9">
      <w:pPr>
        <w:pStyle w:val="ListParagraph"/>
        <w:numPr>
          <w:ilvl w:val="1"/>
          <w:numId w:val="28"/>
        </w:numPr>
        <w:autoSpaceDE w:val="0"/>
        <w:autoSpaceDN w:val="0"/>
        <w:adjustRightInd w:val="0"/>
        <w:spacing w:after="0" w:line="240" w:lineRule="auto"/>
        <w:rPr>
          <w:rFonts w:ascii="TimesNewRoman" w:hAnsi="TimesNewRoman" w:cs="TimesNewRoman"/>
        </w:rPr>
      </w:pPr>
      <w:r w:rsidRPr="007857B5">
        <w:rPr>
          <w:rFonts w:ascii="TimesNewRoman" w:hAnsi="TimesNewRoman" w:cs="TimesNewRoman"/>
        </w:rPr>
        <w:lastRenderedPageBreak/>
        <w:t>Determining all foreign languages (spoken and written) and dialects in which proficiency is needed for mission accomplishment.</w:t>
      </w:r>
    </w:p>
    <w:p w:rsidR="00B054B9" w:rsidRPr="007857B5" w:rsidRDefault="00B054B9" w:rsidP="00B054B9">
      <w:pPr>
        <w:pStyle w:val="ListParagraph"/>
        <w:numPr>
          <w:ilvl w:val="1"/>
          <w:numId w:val="28"/>
        </w:numPr>
        <w:autoSpaceDE w:val="0"/>
        <w:autoSpaceDN w:val="0"/>
        <w:adjustRightInd w:val="0"/>
        <w:spacing w:after="0" w:line="240" w:lineRule="auto"/>
        <w:rPr>
          <w:rFonts w:ascii="TimesNewRoman" w:hAnsi="TimesNewRoman" w:cs="TimesNewRoman"/>
        </w:rPr>
      </w:pPr>
      <w:r w:rsidRPr="007857B5">
        <w:rPr>
          <w:rFonts w:ascii="TimesNewRoman" w:hAnsi="TimesNewRoman" w:cs="TimesNewRoman"/>
        </w:rPr>
        <w:t>Coordinating for security investigations of local-hire linguists.</w:t>
      </w:r>
    </w:p>
    <w:p w:rsidR="00B054B9" w:rsidRPr="00AF549B" w:rsidRDefault="00B054B9" w:rsidP="00B054B9">
      <w:pPr>
        <w:autoSpaceDE w:val="0"/>
        <w:autoSpaceDN w:val="0"/>
        <w:adjustRightInd w:val="0"/>
        <w:rPr>
          <w:rFonts w:ascii="TimesNewRoman" w:hAnsi="TimesNewRoman" w:cs="TimesNewRoman"/>
        </w:rPr>
      </w:pPr>
      <w:r w:rsidRPr="00AF549B">
        <w:rPr>
          <w:rFonts w:ascii="TimesNewRoman" w:hAnsi="TimesNewRoman" w:cs="TimesNewRoman"/>
        </w:rPr>
        <w:t>2-45. Counterintelligence includes—</w:t>
      </w:r>
    </w:p>
    <w:p w:rsidR="00B054B9" w:rsidRPr="007857B5" w:rsidRDefault="00B054B9" w:rsidP="00B054B9">
      <w:pPr>
        <w:pStyle w:val="ListParagraph"/>
        <w:numPr>
          <w:ilvl w:val="0"/>
          <w:numId w:val="29"/>
        </w:numPr>
        <w:autoSpaceDE w:val="0"/>
        <w:autoSpaceDN w:val="0"/>
        <w:adjustRightInd w:val="0"/>
        <w:spacing w:after="0" w:line="240" w:lineRule="auto"/>
        <w:rPr>
          <w:rFonts w:ascii="TimesNewRoman" w:hAnsi="TimesNewRoman" w:cs="TimesNewRoman"/>
        </w:rPr>
      </w:pPr>
      <w:r w:rsidRPr="007857B5">
        <w:rPr>
          <w:rFonts w:ascii="TimesNewRoman" w:hAnsi="TimesNewRoman" w:cs="TimesNewRoman"/>
        </w:rPr>
        <w:t>Coordinating counterintelligence activities.</w:t>
      </w:r>
    </w:p>
    <w:p w:rsidR="00B054B9" w:rsidRPr="007857B5" w:rsidRDefault="00B054B9" w:rsidP="00B054B9">
      <w:pPr>
        <w:pStyle w:val="ListParagraph"/>
        <w:numPr>
          <w:ilvl w:val="0"/>
          <w:numId w:val="29"/>
        </w:numPr>
        <w:autoSpaceDE w:val="0"/>
        <w:autoSpaceDN w:val="0"/>
        <w:adjustRightInd w:val="0"/>
        <w:spacing w:after="0" w:line="240" w:lineRule="auto"/>
        <w:rPr>
          <w:rFonts w:ascii="TimesNewRoman" w:hAnsi="TimesNewRoman" w:cs="TimesNewRoman"/>
        </w:rPr>
      </w:pPr>
      <w:r w:rsidRPr="007857B5">
        <w:rPr>
          <w:rFonts w:ascii="TimesNewRoman" w:hAnsi="TimesNewRoman" w:cs="TimesNewRoman"/>
        </w:rPr>
        <w:t>Identifying enemy intelligence collection capabilities, such as efforts targeted against the unit.</w:t>
      </w:r>
    </w:p>
    <w:p w:rsidR="00B054B9" w:rsidRPr="007857B5" w:rsidRDefault="00B054B9" w:rsidP="00B054B9">
      <w:pPr>
        <w:pStyle w:val="ListParagraph"/>
        <w:numPr>
          <w:ilvl w:val="0"/>
          <w:numId w:val="29"/>
        </w:numPr>
        <w:autoSpaceDE w:val="0"/>
        <w:autoSpaceDN w:val="0"/>
        <w:adjustRightInd w:val="0"/>
        <w:spacing w:after="0" w:line="240" w:lineRule="auto"/>
        <w:rPr>
          <w:rFonts w:ascii="TimesNewRoman" w:hAnsi="TimesNewRoman" w:cs="TimesNewRoman"/>
        </w:rPr>
      </w:pPr>
      <w:r w:rsidRPr="007857B5">
        <w:rPr>
          <w:rFonts w:ascii="TimesNewRoman" w:hAnsi="TimesNewRoman" w:cs="TimesNewRoman"/>
        </w:rPr>
        <w:t xml:space="preserve">Evaluating enemy intelligence capabilities as they affect operations security, signals security, </w:t>
      </w:r>
      <w:proofErr w:type="spellStart"/>
      <w:r w:rsidRPr="007857B5">
        <w:rPr>
          <w:rFonts w:ascii="TimesNewRoman" w:hAnsi="TimesNewRoman" w:cs="TimesNewRoman"/>
        </w:rPr>
        <w:t>countersurveillance</w:t>
      </w:r>
      <w:proofErr w:type="spellEnd"/>
      <w:r w:rsidRPr="007857B5">
        <w:rPr>
          <w:rFonts w:ascii="TimesNewRoman" w:hAnsi="TimesNewRoman" w:cs="TimesNewRoman"/>
        </w:rPr>
        <w:t xml:space="preserve">, security operations, military deception planning, </w:t>
      </w:r>
      <w:proofErr w:type="gramStart"/>
      <w:r w:rsidRPr="007857B5">
        <w:rPr>
          <w:rFonts w:ascii="TimesNewRoman" w:hAnsi="TimesNewRoman" w:cs="TimesNewRoman"/>
        </w:rPr>
        <w:t>military</w:t>
      </w:r>
      <w:proofErr w:type="gramEnd"/>
      <w:r w:rsidRPr="007857B5">
        <w:rPr>
          <w:rFonts w:ascii="TimesNewRoman" w:hAnsi="TimesNewRoman" w:cs="TimesNewRoman"/>
        </w:rPr>
        <w:t xml:space="preserve"> information support operations, and protection.</w:t>
      </w:r>
    </w:p>
    <w:p w:rsidR="00B054B9" w:rsidRPr="007857B5" w:rsidRDefault="00B054B9" w:rsidP="00B054B9">
      <w:pPr>
        <w:pStyle w:val="ListParagraph"/>
        <w:numPr>
          <w:ilvl w:val="0"/>
          <w:numId w:val="29"/>
        </w:numPr>
        <w:autoSpaceDE w:val="0"/>
        <w:autoSpaceDN w:val="0"/>
        <w:adjustRightInd w:val="0"/>
        <w:spacing w:after="0" w:line="240" w:lineRule="auto"/>
        <w:rPr>
          <w:rFonts w:ascii="TimesNewRoman" w:hAnsi="TimesNewRoman" w:cs="TimesNewRoman"/>
        </w:rPr>
      </w:pPr>
      <w:r w:rsidRPr="007857B5">
        <w:rPr>
          <w:rFonts w:ascii="TimesNewRoman" w:hAnsi="TimesNewRoman" w:cs="TimesNewRoman"/>
        </w:rPr>
        <w:t>Vetting all contractors and their employees to deter the subversive nature of insurgent activities.</w:t>
      </w:r>
    </w:p>
    <w:p w:rsidR="00B054B9" w:rsidRPr="00AF549B" w:rsidRDefault="00B054B9" w:rsidP="00B054B9">
      <w:pPr>
        <w:autoSpaceDE w:val="0"/>
        <w:autoSpaceDN w:val="0"/>
        <w:adjustRightInd w:val="0"/>
        <w:rPr>
          <w:rFonts w:ascii="TimesNewRoman" w:hAnsi="TimesNewRoman" w:cs="TimesNewRoman"/>
        </w:rPr>
      </w:pPr>
      <w:r w:rsidRPr="00AF549B">
        <w:rPr>
          <w:rFonts w:ascii="TimesNewRoman" w:hAnsi="TimesNewRoman" w:cs="TimesNewRoman"/>
        </w:rPr>
        <w:t>2-46. Support to security programs includes—</w:t>
      </w:r>
    </w:p>
    <w:p w:rsidR="00B054B9" w:rsidRPr="007857B5" w:rsidRDefault="00B054B9" w:rsidP="00B054B9">
      <w:pPr>
        <w:pStyle w:val="ListParagraph"/>
        <w:numPr>
          <w:ilvl w:val="0"/>
          <w:numId w:val="30"/>
        </w:numPr>
        <w:autoSpaceDE w:val="0"/>
        <w:autoSpaceDN w:val="0"/>
        <w:adjustRightInd w:val="0"/>
        <w:spacing w:after="0" w:line="240" w:lineRule="auto"/>
        <w:rPr>
          <w:rFonts w:ascii="TimesNewRoman" w:hAnsi="TimesNewRoman" w:cs="TimesNewRoman"/>
        </w:rPr>
      </w:pPr>
      <w:r w:rsidRPr="007857B5">
        <w:rPr>
          <w:rFonts w:ascii="TimesNewRoman" w:hAnsi="TimesNewRoman" w:cs="TimesNewRoman"/>
        </w:rPr>
        <w:t>Supervising the command and personnel security programs.</w:t>
      </w:r>
    </w:p>
    <w:p w:rsidR="00B054B9" w:rsidRPr="007857B5" w:rsidRDefault="00B054B9" w:rsidP="00B054B9">
      <w:pPr>
        <w:pStyle w:val="ListParagraph"/>
        <w:numPr>
          <w:ilvl w:val="0"/>
          <w:numId w:val="30"/>
        </w:numPr>
        <w:autoSpaceDE w:val="0"/>
        <w:autoSpaceDN w:val="0"/>
        <w:adjustRightInd w:val="0"/>
        <w:spacing w:after="0" w:line="240" w:lineRule="auto"/>
        <w:rPr>
          <w:rFonts w:ascii="TimesNewRoman" w:hAnsi="TimesNewRoman" w:cs="TimesNewRoman"/>
        </w:rPr>
      </w:pPr>
      <w:r w:rsidRPr="007857B5">
        <w:rPr>
          <w:rFonts w:ascii="TimesNewRoman" w:hAnsi="TimesNewRoman" w:cs="TimesNewRoman"/>
        </w:rPr>
        <w:t>Evaluating physical security vulnerabilities to support the G-3 (S-3) and G-6 (S-6).</w:t>
      </w:r>
    </w:p>
    <w:p w:rsidR="00B054B9" w:rsidRPr="00AF549B" w:rsidRDefault="00B054B9" w:rsidP="00B054B9">
      <w:pPr>
        <w:pStyle w:val="ListParagraph"/>
        <w:numPr>
          <w:ilvl w:val="0"/>
          <w:numId w:val="30"/>
        </w:numPr>
        <w:spacing w:after="0" w:line="240" w:lineRule="auto"/>
      </w:pPr>
      <w:r w:rsidRPr="007857B5">
        <w:rPr>
          <w:rFonts w:ascii="TimesNewRoman" w:hAnsi="TimesNewRoman" w:cs="TimesNewRoman"/>
        </w:rPr>
        <w:t>Performing staff planning and supervising the special security office.</w:t>
      </w:r>
    </w:p>
    <w:p w:rsidR="00B054B9" w:rsidRPr="00303140" w:rsidRDefault="00B054B9" w:rsidP="00B054B9"/>
    <w:p w:rsidR="00B054B9" w:rsidRPr="0081778D" w:rsidRDefault="00B054B9" w:rsidP="00B054B9">
      <w:pPr>
        <w:rPr>
          <w:b/>
          <w:u w:val="single"/>
        </w:rPr>
      </w:pPr>
      <w:r w:rsidRPr="000F0619">
        <w:rPr>
          <w:b/>
          <w:u w:val="single"/>
        </w:rPr>
        <w:t>DOTMLPF Implications</w:t>
      </w:r>
    </w:p>
    <w:p w:rsidR="00B054B9" w:rsidRPr="00755633" w:rsidRDefault="00B054B9" w:rsidP="00B054B9">
      <w:r>
        <w:t xml:space="preserve">Leadership and Education: Placing post-company command officers in key positions that require a greater understanding of the complexities of planning would greatly contribute to effective planning and sustainment of engineer capabilities. </w:t>
      </w:r>
    </w:p>
    <w:p w:rsidR="00B054B9" w:rsidRDefault="00B054B9" w:rsidP="00B054B9">
      <w:pPr>
        <w:rPr>
          <w:b/>
        </w:rPr>
      </w:pPr>
    </w:p>
    <w:p w:rsidR="00B054B9" w:rsidRDefault="00B054B9" w:rsidP="00B054B9">
      <w:pPr>
        <w:rPr>
          <w:b/>
          <w:u w:val="single"/>
        </w:rPr>
      </w:pPr>
      <w:r w:rsidRPr="000F0619">
        <w:rPr>
          <w:b/>
          <w:u w:val="single"/>
        </w:rPr>
        <w:t>Unit/POC/contact info</w:t>
      </w:r>
    </w:p>
    <w:p w:rsidR="00B054B9" w:rsidRDefault="00B054B9" w:rsidP="00B054B9">
      <w:r>
        <w:t>CPT Steven E. Pierce</w:t>
      </w:r>
    </w:p>
    <w:p w:rsidR="00B054B9" w:rsidRDefault="00B054B9" w:rsidP="00B054B9">
      <w:r>
        <w:t>Instructor, Engineer Captains Career Course</w:t>
      </w:r>
    </w:p>
    <w:p w:rsidR="00B054B9" w:rsidRDefault="007807F7" w:rsidP="00B054B9">
      <w:hyperlink r:id="rId64" w:history="1">
        <w:r w:rsidR="00B054B9">
          <w:rPr>
            <w:rStyle w:val="Hyperlink"/>
          </w:rPr>
          <w:t>steven.e.pierce2.mil@mail.mil</w:t>
        </w:r>
      </w:hyperlink>
    </w:p>
    <w:p w:rsidR="00B054B9" w:rsidRDefault="00B054B9" w:rsidP="00B054B9">
      <w:r>
        <w:t>Cell (240) 543-9263</w:t>
      </w:r>
    </w:p>
    <w:p w:rsidR="00B054B9" w:rsidRDefault="00B054B9" w:rsidP="00B054B9">
      <w:pPr>
        <w:rPr>
          <w:b/>
          <w:u w:val="single"/>
        </w:rPr>
      </w:pPr>
    </w:p>
    <w:p w:rsidR="00B054B9" w:rsidRDefault="00B054B9" w:rsidP="00B054B9">
      <w:pPr>
        <w:rPr>
          <w:b/>
          <w:u w:val="single"/>
        </w:rPr>
      </w:pPr>
      <w:r>
        <w:rPr>
          <w:b/>
          <w:u w:val="single"/>
        </w:rPr>
        <w:t>Comments/Notes</w:t>
      </w:r>
    </w:p>
    <w:p w:rsidR="00B054B9" w:rsidRPr="00E1155A" w:rsidRDefault="00B054B9" w:rsidP="00B054B9">
      <w:pPr>
        <w:pStyle w:val="ListParagraph"/>
        <w:numPr>
          <w:ilvl w:val="0"/>
          <w:numId w:val="26"/>
        </w:numPr>
        <w:autoSpaceDE w:val="0"/>
        <w:autoSpaceDN w:val="0"/>
        <w:adjustRightInd w:val="0"/>
        <w:spacing w:after="0" w:line="240" w:lineRule="auto"/>
        <w:rPr>
          <w:rFonts w:ascii="Times New Roman" w:hAnsi="Times New Roman"/>
          <w:sz w:val="24"/>
          <w:szCs w:val="24"/>
        </w:rPr>
      </w:pPr>
      <w:r w:rsidRPr="00E1155A">
        <w:rPr>
          <w:rFonts w:ascii="Times New Roman" w:hAnsi="Times New Roman"/>
          <w:sz w:val="24"/>
          <w:szCs w:val="24"/>
        </w:rPr>
        <w:t xml:space="preserve">FM 6-99, U.S. ARMY REPORT AND MESSAGE FORMATS, AUG 13, Appendix A, A-183 thru 186 </w:t>
      </w:r>
    </w:p>
    <w:p w:rsidR="00B054B9" w:rsidRPr="00E1155A" w:rsidRDefault="00B054B9" w:rsidP="00B054B9">
      <w:pPr>
        <w:pStyle w:val="ListParagraph"/>
        <w:numPr>
          <w:ilvl w:val="0"/>
          <w:numId w:val="26"/>
        </w:numPr>
        <w:autoSpaceDE w:val="0"/>
        <w:autoSpaceDN w:val="0"/>
        <w:adjustRightInd w:val="0"/>
        <w:spacing w:after="0" w:line="240" w:lineRule="auto"/>
        <w:rPr>
          <w:rFonts w:ascii="Times New Roman" w:hAnsi="Times New Roman"/>
          <w:sz w:val="24"/>
          <w:szCs w:val="24"/>
        </w:rPr>
      </w:pPr>
      <w:r w:rsidRPr="00E1155A">
        <w:rPr>
          <w:rFonts w:ascii="Times New Roman" w:hAnsi="Times New Roman"/>
          <w:sz w:val="24"/>
          <w:szCs w:val="24"/>
        </w:rPr>
        <w:t>JP 3-15, Joint Doctrine for Barriers, Obstacles, and Mine Warfare, 24FEB99, Appendix A</w:t>
      </w:r>
    </w:p>
    <w:p w:rsidR="00B054B9" w:rsidRPr="00E1155A" w:rsidRDefault="00B054B9" w:rsidP="00B054B9">
      <w:pPr>
        <w:pStyle w:val="ListParagraph"/>
        <w:numPr>
          <w:ilvl w:val="0"/>
          <w:numId w:val="26"/>
        </w:numPr>
        <w:autoSpaceDE w:val="0"/>
        <w:autoSpaceDN w:val="0"/>
        <w:adjustRightInd w:val="0"/>
        <w:spacing w:after="0" w:line="240" w:lineRule="auto"/>
        <w:rPr>
          <w:rFonts w:ascii="Times New Roman" w:hAnsi="Times New Roman"/>
          <w:sz w:val="24"/>
          <w:szCs w:val="24"/>
        </w:rPr>
      </w:pPr>
      <w:r w:rsidRPr="00E1155A">
        <w:rPr>
          <w:rFonts w:ascii="Times New Roman" w:hAnsi="Times New Roman"/>
          <w:sz w:val="24"/>
          <w:szCs w:val="24"/>
        </w:rPr>
        <w:t xml:space="preserve">ATP 3-90.8, Combined Arms </w:t>
      </w:r>
      <w:proofErr w:type="spellStart"/>
      <w:r w:rsidRPr="00E1155A">
        <w:rPr>
          <w:rFonts w:ascii="Times New Roman" w:hAnsi="Times New Roman"/>
          <w:sz w:val="24"/>
          <w:szCs w:val="24"/>
        </w:rPr>
        <w:t>Countermobility</w:t>
      </w:r>
      <w:proofErr w:type="spellEnd"/>
      <w:r w:rsidRPr="00E1155A">
        <w:rPr>
          <w:rFonts w:ascii="Times New Roman" w:hAnsi="Times New Roman"/>
          <w:sz w:val="24"/>
          <w:szCs w:val="24"/>
        </w:rPr>
        <w:t xml:space="preserve"> Operations, (TBP)</w:t>
      </w:r>
    </w:p>
    <w:p w:rsidR="00B054B9" w:rsidRPr="00E1155A" w:rsidRDefault="00B054B9" w:rsidP="00B054B9">
      <w:pPr>
        <w:pStyle w:val="ListParagraph"/>
        <w:numPr>
          <w:ilvl w:val="0"/>
          <w:numId w:val="26"/>
        </w:numPr>
        <w:autoSpaceDE w:val="0"/>
        <w:autoSpaceDN w:val="0"/>
        <w:adjustRightInd w:val="0"/>
        <w:spacing w:after="0" w:line="240" w:lineRule="auto"/>
        <w:rPr>
          <w:rFonts w:ascii="Times New Roman" w:hAnsi="Times New Roman"/>
          <w:sz w:val="24"/>
          <w:szCs w:val="24"/>
        </w:rPr>
      </w:pPr>
      <w:r w:rsidRPr="00E1155A">
        <w:rPr>
          <w:rFonts w:ascii="Times New Roman" w:hAnsi="Times New Roman"/>
          <w:sz w:val="24"/>
          <w:szCs w:val="24"/>
        </w:rPr>
        <w:t>ATTP 5-0.1, Command and Staff Officer Guide, SEP11, Annex G</w:t>
      </w:r>
    </w:p>
    <w:p w:rsidR="00B054B9" w:rsidRDefault="00B054B9" w:rsidP="00B054B9"/>
    <w:p w:rsidR="0081778D" w:rsidRPr="00F33170" w:rsidRDefault="0081778D" w:rsidP="0081778D">
      <w:pPr>
        <w:jc w:val="center"/>
        <w:rPr>
          <w:b/>
        </w:rPr>
      </w:pPr>
      <w:r w:rsidRPr="00F33170">
        <w:rPr>
          <w:b/>
        </w:rPr>
        <w:t xml:space="preserve">OBSERVATION </w:t>
      </w:r>
    </w:p>
    <w:p w:rsidR="0081778D" w:rsidRDefault="0081778D" w:rsidP="00B054B9"/>
    <w:p w:rsidR="00B054B9" w:rsidRPr="0081778D" w:rsidRDefault="00B054B9" w:rsidP="00B054B9">
      <w:pPr>
        <w:rPr>
          <w:b/>
          <w:u w:val="single"/>
        </w:rPr>
      </w:pPr>
      <w:r>
        <w:rPr>
          <w:b/>
          <w:u w:val="single"/>
        </w:rPr>
        <w:t>Number</w:t>
      </w:r>
      <w:r w:rsidRPr="000F0619">
        <w:rPr>
          <w:b/>
          <w:u w:val="single"/>
        </w:rPr>
        <w:t xml:space="preserve"> </w:t>
      </w:r>
      <w:r>
        <w:rPr>
          <w:b/>
          <w:u w:val="single"/>
        </w:rPr>
        <w:t>(ID)</w:t>
      </w:r>
      <w:r>
        <w:rPr>
          <w:b/>
        </w:rPr>
        <w:t xml:space="preserve"> </w:t>
      </w:r>
    </w:p>
    <w:p w:rsidR="00B054B9" w:rsidRPr="00755633" w:rsidRDefault="00B054B9" w:rsidP="00B054B9">
      <w:r w:rsidRPr="00755633">
        <w:t>0</w:t>
      </w:r>
      <w:r>
        <w:t xml:space="preserve">7 </w:t>
      </w:r>
      <w:proofErr w:type="gramStart"/>
      <w:r w:rsidRPr="00755633">
        <w:t>sep</w:t>
      </w:r>
      <w:proofErr w:type="gramEnd"/>
      <w:r w:rsidRPr="00755633">
        <w:t xml:space="preserve"> </w:t>
      </w:r>
      <w:r>
        <w:t>04-29-</w:t>
      </w:r>
      <w:r w:rsidRPr="00755633">
        <w:t>14</w:t>
      </w:r>
    </w:p>
    <w:p w:rsidR="00B054B9" w:rsidRDefault="00B054B9" w:rsidP="00B054B9">
      <w:pPr>
        <w:rPr>
          <w:b/>
          <w:u w:val="single"/>
        </w:rPr>
      </w:pPr>
    </w:p>
    <w:p w:rsidR="00B054B9" w:rsidRPr="0081778D" w:rsidRDefault="00B054B9" w:rsidP="00B054B9">
      <w:pPr>
        <w:rPr>
          <w:b/>
          <w:u w:val="single"/>
        </w:rPr>
      </w:pPr>
      <w:r>
        <w:rPr>
          <w:b/>
          <w:u w:val="single"/>
        </w:rPr>
        <w:t>Title</w:t>
      </w:r>
    </w:p>
    <w:p w:rsidR="00B054B9" w:rsidRPr="00755633" w:rsidRDefault="00B054B9" w:rsidP="00B054B9">
      <w:proofErr w:type="gramStart"/>
      <w:r>
        <w:t>Communication of the Engineer Plan to the Engineer Platoon Leader.</w:t>
      </w:r>
      <w:proofErr w:type="gramEnd"/>
      <w:r>
        <w:t xml:space="preserve"> </w:t>
      </w:r>
    </w:p>
    <w:p w:rsidR="00B054B9" w:rsidRDefault="00B054B9" w:rsidP="00B054B9">
      <w:pPr>
        <w:rPr>
          <w:b/>
        </w:rPr>
      </w:pPr>
    </w:p>
    <w:p w:rsidR="00B054B9" w:rsidRPr="0081778D" w:rsidRDefault="00B054B9" w:rsidP="00B054B9">
      <w:pPr>
        <w:rPr>
          <w:b/>
          <w:u w:val="single"/>
        </w:rPr>
      </w:pPr>
      <w:r w:rsidRPr="000F0619">
        <w:rPr>
          <w:b/>
          <w:u w:val="single"/>
        </w:rPr>
        <w:t>Description</w:t>
      </w:r>
    </w:p>
    <w:p w:rsidR="00B054B9" w:rsidRDefault="0081778D" w:rsidP="00B054B9">
      <w:r>
        <w:lastRenderedPageBreak/>
        <w:t xml:space="preserve">Unit was challenged with understanding what actions to take during the preparation of the hasty defense.  </w:t>
      </w:r>
      <w:r w:rsidR="00B054B9">
        <w:t xml:space="preserve">Platoon Leaders lacked mission orders and graphics that would have allowed them to exercise disciplined initiative. </w:t>
      </w:r>
    </w:p>
    <w:p w:rsidR="00B054B9" w:rsidRPr="00755633" w:rsidRDefault="00B054B9" w:rsidP="00B054B9"/>
    <w:p w:rsidR="00B054B9" w:rsidRPr="0081778D" w:rsidRDefault="00B054B9" w:rsidP="00B054B9">
      <w:pPr>
        <w:rPr>
          <w:b/>
          <w:u w:val="single"/>
        </w:rPr>
      </w:pPr>
      <w:r w:rsidRPr="000F0619">
        <w:rPr>
          <w:b/>
          <w:u w:val="single"/>
        </w:rPr>
        <w:t>Discussion</w:t>
      </w:r>
    </w:p>
    <w:p w:rsidR="00B054B9" w:rsidRDefault="00B054B9" w:rsidP="00B054B9">
      <w:r>
        <w:t xml:space="preserve">As the unit transitioned to a hasty defense following a movement to contact, platoon leaders lacked an understanding of the commander’s intent and key tasks. In the absence of guidance, leaders controlling dig assets were not able to determine what actions to take in preparation for obstacle emplacement and construction of survivability effort. </w:t>
      </w:r>
    </w:p>
    <w:p w:rsidR="00B054B9" w:rsidRDefault="00B054B9" w:rsidP="00B054B9"/>
    <w:p w:rsidR="00B054B9" w:rsidRPr="0081778D" w:rsidRDefault="00B054B9" w:rsidP="00B054B9">
      <w:pPr>
        <w:rPr>
          <w:b/>
          <w:u w:val="single"/>
        </w:rPr>
      </w:pPr>
      <w:r>
        <w:rPr>
          <w:b/>
          <w:u w:val="single"/>
        </w:rPr>
        <w:t xml:space="preserve">Insights/Lessons </w:t>
      </w:r>
    </w:p>
    <w:p w:rsidR="00B054B9" w:rsidRPr="00357E5D" w:rsidRDefault="00B054B9" w:rsidP="00B054B9">
      <w:pPr>
        <w:rPr>
          <w:b/>
        </w:rPr>
      </w:pPr>
      <w:r>
        <w:t>Platoon Leaders lacked an understanding of the commander’s intent and were reluctant to take any actions without guidance.</w:t>
      </w:r>
      <w:r w:rsidRPr="00357E5D">
        <w:rPr>
          <w:b/>
        </w:rPr>
        <w:t xml:space="preserve"> </w:t>
      </w:r>
      <w:r w:rsidRPr="003748BA">
        <w:t>Upon questioning</w:t>
      </w:r>
      <w:r>
        <w:t xml:space="preserve">, Platoon Leader’s expressed that the guidance provided from higher was to wait until their commander arrived at their location to provide more guidance. While waiting, Engineer assets sat idle for up to 14 hrs. </w:t>
      </w:r>
      <w:proofErr w:type="gramStart"/>
      <w:r>
        <w:t>in</w:t>
      </w:r>
      <w:proofErr w:type="gramEnd"/>
      <w:r>
        <w:t xml:space="preserve"> positions with limited security.  </w:t>
      </w:r>
    </w:p>
    <w:p w:rsidR="00B054B9" w:rsidRDefault="00B054B9" w:rsidP="00B054B9">
      <w:pPr>
        <w:rPr>
          <w:b/>
        </w:rPr>
      </w:pPr>
    </w:p>
    <w:p w:rsidR="00B054B9" w:rsidRPr="0081778D" w:rsidRDefault="00B054B9" w:rsidP="00B054B9">
      <w:pPr>
        <w:autoSpaceDE w:val="0"/>
        <w:autoSpaceDN w:val="0"/>
        <w:adjustRightInd w:val="0"/>
        <w:rPr>
          <w:b/>
        </w:rPr>
      </w:pPr>
      <w:r w:rsidRPr="0081778D">
        <w:rPr>
          <w:b/>
        </w:rPr>
        <w:t>ADRP 6-0:</w:t>
      </w:r>
    </w:p>
    <w:p w:rsidR="00B054B9" w:rsidRDefault="00B054B9" w:rsidP="00B054B9">
      <w:pPr>
        <w:autoSpaceDE w:val="0"/>
        <w:autoSpaceDN w:val="0"/>
        <w:adjustRightInd w:val="0"/>
      </w:pPr>
    </w:p>
    <w:p w:rsidR="00B054B9" w:rsidRPr="00357E5D" w:rsidRDefault="00B054B9" w:rsidP="00B054B9">
      <w:pPr>
        <w:autoSpaceDE w:val="0"/>
        <w:autoSpaceDN w:val="0"/>
        <w:adjustRightInd w:val="0"/>
      </w:pPr>
      <w:r w:rsidRPr="00357E5D">
        <w:rPr>
          <w:rFonts w:ascii="TimesNewRoman" w:hAnsi="TimesNewRoman" w:cs="TimesNewRoman"/>
        </w:rPr>
        <w:t xml:space="preserve">2-18. </w:t>
      </w:r>
      <w:proofErr w:type="gramStart"/>
      <w:r w:rsidRPr="00357E5D">
        <w:rPr>
          <w:rFonts w:ascii="TimesNewRoman" w:hAnsi="TimesNewRoman" w:cs="TimesNewRoman"/>
        </w:rPr>
        <w:t>Encouraging</w:t>
      </w:r>
      <w:proofErr w:type="gramEnd"/>
      <w:r w:rsidRPr="00357E5D">
        <w:rPr>
          <w:rFonts w:ascii="TimesNewRoman" w:hAnsi="TimesNewRoman" w:cs="TimesNewRoman"/>
        </w:rPr>
        <w:t xml:space="preserve"> disciplined initiative frees commanders to focus on higher-level tasks and decisions.</w:t>
      </w:r>
      <w:r>
        <w:rPr>
          <w:rFonts w:ascii="TimesNewRoman" w:hAnsi="TimesNewRoman" w:cs="TimesNewRoman"/>
        </w:rPr>
        <w:t xml:space="preserve"> </w:t>
      </w:r>
      <w:r w:rsidRPr="00357E5D">
        <w:rPr>
          <w:rFonts w:ascii="TimesNewRoman" w:hAnsi="TimesNewRoman" w:cs="TimesNewRoman"/>
        </w:rPr>
        <w:t>Using disciplined initiative, subordinates strive to solve many unanticipated problems. Leaders and</w:t>
      </w:r>
      <w:r>
        <w:rPr>
          <w:rFonts w:ascii="TimesNewRoman" w:hAnsi="TimesNewRoman" w:cs="TimesNewRoman"/>
        </w:rPr>
        <w:t xml:space="preserve"> </w:t>
      </w:r>
      <w:r w:rsidRPr="00357E5D">
        <w:rPr>
          <w:rFonts w:ascii="TimesNewRoman" w:hAnsi="TimesNewRoman" w:cs="TimesNewRoman"/>
        </w:rPr>
        <w:t>Soldiers do not need to be told exactly how to accomplish missions. They perform the necessary</w:t>
      </w:r>
      <w:r>
        <w:rPr>
          <w:rFonts w:ascii="TimesNewRoman" w:hAnsi="TimesNewRoman" w:cs="TimesNewRoman"/>
        </w:rPr>
        <w:t xml:space="preserve"> </w:t>
      </w:r>
      <w:r w:rsidRPr="00357E5D">
        <w:rPr>
          <w:rFonts w:ascii="TimesNewRoman" w:hAnsi="TimesNewRoman" w:cs="TimesNewRoman"/>
        </w:rPr>
        <w:t>coordination and take appropriate action when existing orders no longer fit the situation.</w:t>
      </w:r>
    </w:p>
    <w:p w:rsidR="00B054B9" w:rsidRDefault="00B054B9" w:rsidP="00B054B9"/>
    <w:p w:rsidR="00B054B9" w:rsidRPr="0096051B" w:rsidRDefault="00B054B9" w:rsidP="00B054B9">
      <w:pPr>
        <w:autoSpaceDE w:val="0"/>
        <w:autoSpaceDN w:val="0"/>
        <w:adjustRightInd w:val="0"/>
      </w:pPr>
      <w:r w:rsidRPr="0096051B">
        <w:rPr>
          <w:rFonts w:ascii="TimesNewRoman" w:hAnsi="TimesNewRoman" w:cs="TimesNewRoman"/>
        </w:rPr>
        <w:t>2-20. Commanders use mission orders to assign tasks, allocate resources, and issue broad guidance.</w:t>
      </w:r>
      <w:r>
        <w:rPr>
          <w:rFonts w:ascii="TimesNewRoman" w:hAnsi="TimesNewRoman" w:cs="TimesNewRoman"/>
        </w:rPr>
        <w:t xml:space="preserve"> </w:t>
      </w:r>
      <w:r w:rsidRPr="0096051B">
        <w:rPr>
          <w:rFonts w:ascii="TimesNewRoman,Italic" w:hAnsi="TimesNewRoman,Italic" w:cs="TimesNewRoman,Italic"/>
          <w:i/>
          <w:iCs/>
        </w:rPr>
        <w:t xml:space="preserve">Mission orders </w:t>
      </w:r>
      <w:r w:rsidRPr="0096051B">
        <w:rPr>
          <w:rFonts w:ascii="TimesNewRoman" w:hAnsi="TimesNewRoman" w:cs="TimesNewRoman"/>
        </w:rPr>
        <w:t>are directives that emphasize to subordinates the results to be attained, not how they are to</w:t>
      </w:r>
      <w:r>
        <w:rPr>
          <w:rFonts w:ascii="TimesNewRoman" w:hAnsi="TimesNewRoman" w:cs="TimesNewRoman"/>
        </w:rPr>
        <w:t xml:space="preserve"> </w:t>
      </w:r>
      <w:r w:rsidRPr="0096051B">
        <w:rPr>
          <w:rFonts w:ascii="TimesNewRoman" w:hAnsi="TimesNewRoman" w:cs="TimesNewRoman"/>
        </w:rPr>
        <w:t>achieve them (ADP 6-0). They provide subordinates the maximum freedom of action in determining how</w:t>
      </w:r>
      <w:r>
        <w:rPr>
          <w:rFonts w:ascii="TimesNewRoman" w:hAnsi="TimesNewRoman" w:cs="TimesNewRoman"/>
        </w:rPr>
        <w:t xml:space="preserve"> </w:t>
      </w:r>
      <w:r w:rsidRPr="0096051B">
        <w:rPr>
          <w:rFonts w:ascii="TimesNewRoman" w:hAnsi="TimesNewRoman" w:cs="TimesNewRoman"/>
        </w:rPr>
        <w:t>to best accomplish missions. Mission orders seek to maximize individual initiative, while relying on lateral</w:t>
      </w:r>
      <w:r>
        <w:rPr>
          <w:rFonts w:ascii="TimesNewRoman" w:hAnsi="TimesNewRoman" w:cs="TimesNewRoman"/>
        </w:rPr>
        <w:t xml:space="preserve"> </w:t>
      </w:r>
      <w:r w:rsidRPr="0096051B">
        <w:rPr>
          <w:rFonts w:ascii="TimesNewRoman" w:hAnsi="TimesNewRoman" w:cs="TimesNewRoman"/>
        </w:rPr>
        <w:t>coordination between units and vertical coordination up and down the chain of command.</w:t>
      </w:r>
    </w:p>
    <w:p w:rsidR="00B054B9" w:rsidRPr="00357E5D" w:rsidRDefault="00B054B9" w:rsidP="00B054B9"/>
    <w:p w:rsidR="00B054B9" w:rsidRPr="000F0619" w:rsidRDefault="00B054B9" w:rsidP="00B054B9">
      <w:pPr>
        <w:rPr>
          <w:b/>
          <w:u w:val="single"/>
        </w:rPr>
      </w:pPr>
      <w:r w:rsidRPr="000F0619">
        <w:rPr>
          <w:b/>
          <w:u w:val="single"/>
        </w:rPr>
        <w:t>DOTMLPF Implications</w:t>
      </w:r>
    </w:p>
    <w:p w:rsidR="00B054B9" w:rsidRPr="00755633" w:rsidRDefault="00B054B9" w:rsidP="00B054B9">
      <w:r w:rsidRPr="00061BB8">
        <w:t>Leadership and Education</w:t>
      </w:r>
      <w:r>
        <w:t xml:space="preserve">: Developing training that provides clarity to subordinate leaders as to the appropriate actions to take in the absence of guidance would contribute greatly to the efficiency and confidence of the organization. </w:t>
      </w:r>
    </w:p>
    <w:p w:rsidR="00B054B9" w:rsidRDefault="00B054B9" w:rsidP="00B054B9">
      <w:pPr>
        <w:rPr>
          <w:b/>
        </w:rPr>
      </w:pPr>
    </w:p>
    <w:p w:rsidR="00B054B9" w:rsidRDefault="00B054B9" w:rsidP="00B054B9">
      <w:pPr>
        <w:rPr>
          <w:b/>
          <w:u w:val="single"/>
        </w:rPr>
      </w:pPr>
      <w:r w:rsidRPr="000F0619">
        <w:rPr>
          <w:b/>
          <w:u w:val="single"/>
        </w:rPr>
        <w:t>Unit/POC/contact info</w:t>
      </w:r>
    </w:p>
    <w:p w:rsidR="00B054B9" w:rsidRDefault="00B054B9" w:rsidP="00B054B9">
      <w:r>
        <w:t>CPT Steven E. Pierce</w:t>
      </w:r>
    </w:p>
    <w:p w:rsidR="00B054B9" w:rsidRDefault="00B054B9" w:rsidP="00B054B9">
      <w:r>
        <w:t>Instructor, Engineer Captains Career Course</w:t>
      </w:r>
    </w:p>
    <w:p w:rsidR="00B054B9" w:rsidRDefault="007807F7" w:rsidP="00B054B9">
      <w:hyperlink r:id="rId65" w:history="1">
        <w:r w:rsidR="00B054B9">
          <w:rPr>
            <w:rStyle w:val="Hyperlink"/>
          </w:rPr>
          <w:t>steven.e.pierce2.mil@mail.mil</w:t>
        </w:r>
      </w:hyperlink>
    </w:p>
    <w:p w:rsidR="00B054B9" w:rsidRDefault="00B054B9" w:rsidP="00B054B9">
      <w:r>
        <w:t>Cell (240) 543-9263</w:t>
      </w:r>
    </w:p>
    <w:p w:rsidR="00B054B9" w:rsidRDefault="00B054B9" w:rsidP="00B054B9">
      <w:pPr>
        <w:rPr>
          <w:b/>
          <w:u w:val="single"/>
        </w:rPr>
      </w:pPr>
    </w:p>
    <w:p w:rsidR="00B054B9" w:rsidRDefault="00B054B9" w:rsidP="00B054B9">
      <w:pPr>
        <w:rPr>
          <w:b/>
          <w:u w:val="single"/>
        </w:rPr>
      </w:pPr>
      <w:r>
        <w:rPr>
          <w:b/>
          <w:u w:val="single"/>
        </w:rPr>
        <w:t>Comments/Notes</w:t>
      </w:r>
    </w:p>
    <w:p w:rsidR="00B054B9" w:rsidRPr="00E1155A" w:rsidRDefault="00B054B9" w:rsidP="00B054B9">
      <w:pPr>
        <w:pStyle w:val="ListParagraph"/>
        <w:numPr>
          <w:ilvl w:val="0"/>
          <w:numId w:val="26"/>
        </w:numPr>
        <w:autoSpaceDE w:val="0"/>
        <w:autoSpaceDN w:val="0"/>
        <w:adjustRightInd w:val="0"/>
        <w:spacing w:after="0" w:line="240" w:lineRule="auto"/>
        <w:rPr>
          <w:rFonts w:ascii="Times New Roman" w:hAnsi="Times New Roman"/>
          <w:sz w:val="24"/>
          <w:szCs w:val="24"/>
        </w:rPr>
      </w:pPr>
      <w:r w:rsidRPr="00E1155A">
        <w:rPr>
          <w:rFonts w:ascii="Times New Roman" w:hAnsi="Times New Roman"/>
          <w:sz w:val="24"/>
          <w:szCs w:val="24"/>
        </w:rPr>
        <w:t>ADRP 6-0, Mission Command, MAY12, paragraph 2-16</w:t>
      </w:r>
    </w:p>
    <w:p w:rsidR="00B054B9" w:rsidRPr="00E1155A" w:rsidRDefault="00B054B9" w:rsidP="00B054B9">
      <w:pPr>
        <w:pStyle w:val="ListParagraph"/>
        <w:numPr>
          <w:ilvl w:val="0"/>
          <w:numId w:val="26"/>
        </w:numPr>
        <w:autoSpaceDE w:val="0"/>
        <w:autoSpaceDN w:val="0"/>
        <w:adjustRightInd w:val="0"/>
        <w:spacing w:after="0" w:line="240" w:lineRule="auto"/>
        <w:rPr>
          <w:rFonts w:ascii="Times New Roman" w:hAnsi="Times New Roman"/>
          <w:sz w:val="24"/>
          <w:szCs w:val="24"/>
        </w:rPr>
      </w:pPr>
      <w:r w:rsidRPr="00E1155A">
        <w:rPr>
          <w:rFonts w:ascii="Times New Roman" w:hAnsi="Times New Roman"/>
          <w:sz w:val="24"/>
          <w:szCs w:val="24"/>
        </w:rPr>
        <w:lastRenderedPageBreak/>
        <w:t xml:space="preserve">FM 6-99, U.S. ARMY REPORT AND MESSAGE FORMATS, AUG 13, Appendix A, A-183 thru 186 </w:t>
      </w:r>
    </w:p>
    <w:p w:rsidR="00B054B9" w:rsidRPr="00E1155A" w:rsidRDefault="00B054B9" w:rsidP="00B054B9">
      <w:pPr>
        <w:pStyle w:val="ListParagraph"/>
        <w:numPr>
          <w:ilvl w:val="0"/>
          <w:numId w:val="26"/>
        </w:numPr>
        <w:autoSpaceDE w:val="0"/>
        <w:autoSpaceDN w:val="0"/>
        <w:adjustRightInd w:val="0"/>
        <w:spacing w:after="0" w:line="240" w:lineRule="auto"/>
        <w:rPr>
          <w:rFonts w:ascii="Times New Roman" w:hAnsi="Times New Roman"/>
          <w:sz w:val="24"/>
          <w:szCs w:val="24"/>
        </w:rPr>
      </w:pPr>
      <w:r w:rsidRPr="00E1155A">
        <w:rPr>
          <w:rFonts w:ascii="Times New Roman" w:hAnsi="Times New Roman"/>
          <w:sz w:val="24"/>
          <w:szCs w:val="24"/>
        </w:rPr>
        <w:t>JP 3-15, Joint Doctrine for Barriers, Obstacles, and Mine Warfare, 24FEB99, Appendix A</w:t>
      </w:r>
    </w:p>
    <w:p w:rsidR="00B054B9" w:rsidRPr="00E1155A" w:rsidRDefault="00B054B9" w:rsidP="00B054B9">
      <w:pPr>
        <w:pStyle w:val="ListParagraph"/>
        <w:numPr>
          <w:ilvl w:val="0"/>
          <w:numId w:val="26"/>
        </w:numPr>
        <w:autoSpaceDE w:val="0"/>
        <w:autoSpaceDN w:val="0"/>
        <w:adjustRightInd w:val="0"/>
        <w:spacing w:after="0" w:line="240" w:lineRule="auto"/>
        <w:rPr>
          <w:rFonts w:ascii="Times New Roman" w:hAnsi="Times New Roman"/>
          <w:sz w:val="24"/>
          <w:szCs w:val="24"/>
        </w:rPr>
      </w:pPr>
      <w:r w:rsidRPr="00E1155A">
        <w:rPr>
          <w:rFonts w:ascii="Times New Roman" w:hAnsi="Times New Roman"/>
          <w:sz w:val="24"/>
          <w:szCs w:val="24"/>
        </w:rPr>
        <w:t xml:space="preserve">ATP 3-90.8, Combined Arms </w:t>
      </w:r>
      <w:proofErr w:type="spellStart"/>
      <w:r w:rsidRPr="00E1155A">
        <w:rPr>
          <w:rFonts w:ascii="Times New Roman" w:hAnsi="Times New Roman"/>
          <w:sz w:val="24"/>
          <w:szCs w:val="24"/>
        </w:rPr>
        <w:t>Countermobility</w:t>
      </w:r>
      <w:proofErr w:type="spellEnd"/>
      <w:r w:rsidRPr="00E1155A">
        <w:rPr>
          <w:rFonts w:ascii="Times New Roman" w:hAnsi="Times New Roman"/>
          <w:sz w:val="24"/>
          <w:szCs w:val="24"/>
        </w:rPr>
        <w:t xml:space="preserve"> Operations, (TBP)</w:t>
      </w:r>
    </w:p>
    <w:p w:rsidR="00B054B9" w:rsidRPr="00E1155A" w:rsidRDefault="00B054B9" w:rsidP="00B054B9">
      <w:pPr>
        <w:pStyle w:val="ListParagraph"/>
        <w:numPr>
          <w:ilvl w:val="0"/>
          <w:numId w:val="26"/>
        </w:numPr>
        <w:autoSpaceDE w:val="0"/>
        <w:autoSpaceDN w:val="0"/>
        <w:adjustRightInd w:val="0"/>
        <w:spacing w:after="0" w:line="240" w:lineRule="auto"/>
        <w:rPr>
          <w:rFonts w:ascii="Times New Roman" w:hAnsi="Times New Roman"/>
          <w:sz w:val="24"/>
          <w:szCs w:val="24"/>
        </w:rPr>
      </w:pPr>
      <w:r w:rsidRPr="00E1155A">
        <w:rPr>
          <w:rFonts w:ascii="Times New Roman" w:hAnsi="Times New Roman"/>
          <w:sz w:val="24"/>
          <w:szCs w:val="24"/>
        </w:rPr>
        <w:t>ATTP 5-0.1, Command and Staff Officer Guide, SEP11, Annex G</w:t>
      </w:r>
    </w:p>
    <w:p w:rsidR="00B054B9" w:rsidRDefault="00B054B9" w:rsidP="00B054B9">
      <w:pPr>
        <w:rPr>
          <w:b/>
          <w:u w:val="single"/>
        </w:rPr>
      </w:pPr>
    </w:p>
    <w:p w:rsidR="000430C1" w:rsidRPr="00F33170" w:rsidRDefault="000430C1" w:rsidP="000430C1">
      <w:pPr>
        <w:jc w:val="center"/>
        <w:rPr>
          <w:b/>
        </w:rPr>
      </w:pPr>
      <w:r w:rsidRPr="00F33170">
        <w:rPr>
          <w:b/>
        </w:rPr>
        <w:t xml:space="preserve">OBSERVATION </w:t>
      </w:r>
    </w:p>
    <w:p w:rsidR="00B054B9" w:rsidRDefault="00B054B9" w:rsidP="00B054B9">
      <w:pPr>
        <w:rPr>
          <w:b/>
          <w:u w:val="single"/>
        </w:rPr>
      </w:pPr>
    </w:p>
    <w:p w:rsidR="00342CE3" w:rsidRPr="0081778D" w:rsidRDefault="00342CE3" w:rsidP="00342CE3">
      <w:pPr>
        <w:rPr>
          <w:b/>
          <w:u w:val="single"/>
        </w:rPr>
      </w:pPr>
      <w:r>
        <w:rPr>
          <w:b/>
          <w:u w:val="single"/>
        </w:rPr>
        <w:t>Number</w:t>
      </w:r>
      <w:r w:rsidRPr="000F0619">
        <w:rPr>
          <w:b/>
          <w:u w:val="single"/>
        </w:rPr>
        <w:t xml:space="preserve"> </w:t>
      </w:r>
      <w:r>
        <w:rPr>
          <w:b/>
          <w:u w:val="single"/>
        </w:rPr>
        <w:t>(ID)</w:t>
      </w:r>
    </w:p>
    <w:p w:rsidR="00342CE3" w:rsidRPr="00755633" w:rsidRDefault="00342CE3" w:rsidP="00342CE3">
      <w:r w:rsidRPr="00755633">
        <w:t>0</w:t>
      </w:r>
      <w:r>
        <w:t xml:space="preserve">8 </w:t>
      </w:r>
      <w:proofErr w:type="gramStart"/>
      <w:r w:rsidRPr="00755633">
        <w:t>sep</w:t>
      </w:r>
      <w:proofErr w:type="gramEnd"/>
      <w:r w:rsidRPr="00755633">
        <w:t xml:space="preserve"> </w:t>
      </w:r>
      <w:r>
        <w:t>04-29-</w:t>
      </w:r>
      <w:r w:rsidRPr="00755633">
        <w:t>14</w:t>
      </w:r>
    </w:p>
    <w:p w:rsidR="00342CE3" w:rsidRDefault="00342CE3" w:rsidP="00342CE3">
      <w:pPr>
        <w:rPr>
          <w:b/>
          <w:u w:val="single"/>
        </w:rPr>
      </w:pPr>
    </w:p>
    <w:p w:rsidR="00342CE3" w:rsidRPr="0081778D" w:rsidRDefault="00342CE3" w:rsidP="00342CE3">
      <w:pPr>
        <w:rPr>
          <w:b/>
          <w:u w:val="single"/>
        </w:rPr>
      </w:pPr>
      <w:r>
        <w:rPr>
          <w:b/>
          <w:u w:val="single"/>
        </w:rPr>
        <w:t>Title</w:t>
      </w:r>
    </w:p>
    <w:p w:rsidR="00342CE3" w:rsidRPr="00755633" w:rsidRDefault="00342CE3" w:rsidP="00342CE3">
      <w:r>
        <w:t>Obstacle Reporting</w:t>
      </w:r>
    </w:p>
    <w:p w:rsidR="00342CE3" w:rsidRDefault="00342CE3" w:rsidP="00342CE3">
      <w:pPr>
        <w:rPr>
          <w:b/>
        </w:rPr>
      </w:pPr>
    </w:p>
    <w:p w:rsidR="00342CE3" w:rsidRPr="0081778D" w:rsidRDefault="00342CE3" w:rsidP="00342CE3">
      <w:pPr>
        <w:rPr>
          <w:b/>
          <w:u w:val="single"/>
        </w:rPr>
      </w:pPr>
      <w:r w:rsidRPr="000F0619">
        <w:rPr>
          <w:b/>
          <w:u w:val="single"/>
        </w:rPr>
        <w:t>Description</w:t>
      </w:r>
    </w:p>
    <w:p w:rsidR="00342CE3" w:rsidRDefault="00342CE3" w:rsidP="00342CE3">
      <w:r>
        <w:t xml:space="preserve">FASCAM approval delayed or denied due to submitting Tactical Obstacle Authorization Form 1355 with incorrect self-destruct (SD) times for munitions. </w:t>
      </w:r>
    </w:p>
    <w:p w:rsidR="00342CE3" w:rsidRPr="00755633" w:rsidRDefault="00342CE3" w:rsidP="00342CE3"/>
    <w:p w:rsidR="00342CE3" w:rsidRPr="000F0619" w:rsidRDefault="00342CE3" w:rsidP="00342CE3">
      <w:pPr>
        <w:rPr>
          <w:b/>
          <w:u w:val="single"/>
        </w:rPr>
      </w:pPr>
      <w:r w:rsidRPr="000F0619">
        <w:rPr>
          <w:b/>
          <w:u w:val="single"/>
        </w:rPr>
        <w:t>Discussion</w:t>
      </w:r>
    </w:p>
    <w:p w:rsidR="00342CE3" w:rsidRPr="0081778D" w:rsidRDefault="00342CE3" w:rsidP="00342CE3">
      <w:pPr>
        <w:pStyle w:val="Default"/>
        <w:rPr>
          <w:rFonts w:ascii="Times New Roman" w:hAnsi="Times New Roman" w:cs="Times New Roman"/>
        </w:rPr>
      </w:pPr>
      <w:r w:rsidRPr="0081778D">
        <w:rPr>
          <w:rFonts w:ascii="Times New Roman" w:hAnsi="Times New Roman" w:cs="Times New Roman"/>
        </w:rPr>
        <w:t xml:space="preserve">The unit submitted a SCATMINEREQ for authorization to employ both MOPMS and Volcano mines in support of the </w:t>
      </w:r>
      <w:proofErr w:type="spellStart"/>
      <w:r w:rsidRPr="0081778D">
        <w:rPr>
          <w:rFonts w:ascii="Times New Roman" w:hAnsi="Times New Roman" w:cs="Times New Roman"/>
        </w:rPr>
        <w:t>countermobilty</w:t>
      </w:r>
      <w:proofErr w:type="spellEnd"/>
      <w:r w:rsidRPr="0081778D">
        <w:rPr>
          <w:rFonts w:ascii="Times New Roman" w:hAnsi="Times New Roman" w:cs="Times New Roman"/>
        </w:rPr>
        <w:t xml:space="preserve"> plan during planning for a hasty defense. The unit failed to differentiate the SD times between the two systems resulting in the request being denied.  The unit request a 48 hr. SD time for the MOPMS. The M71 remote control unit can recycle the 4-hour SD of the MOPMS mines three times, for a total duration of about 13 hours (The beginning of the SD cycle of the MOPMS begins at 3-hours and 12 minutes).</w:t>
      </w:r>
    </w:p>
    <w:p w:rsidR="00342CE3" w:rsidRDefault="00342CE3" w:rsidP="00342CE3"/>
    <w:p w:rsidR="00342CE3" w:rsidRPr="0081778D" w:rsidRDefault="00342CE3" w:rsidP="00342CE3">
      <w:pPr>
        <w:rPr>
          <w:b/>
          <w:u w:val="single"/>
        </w:rPr>
      </w:pPr>
      <w:r>
        <w:rPr>
          <w:b/>
          <w:u w:val="single"/>
        </w:rPr>
        <w:t xml:space="preserve">Insights/Lessons </w:t>
      </w:r>
    </w:p>
    <w:p w:rsidR="00342CE3" w:rsidRPr="00303140" w:rsidRDefault="00342CE3" w:rsidP="00342CE3">
      <w:r>
        <w:t>The denial of the SCATMINEREQ caused the unit to resubmit a correct request which extended the approval time. Due to the delay, the SCATMINEREQ for a 48-hour SD time for the Volcano minefields was denied again due to the inability of the unit to emplace the minefields in time for the enemy attack and subsequently transition into a counterattack. Eventually, the unit was able to emplace Volcano minefields with a 4-hour SD time.</w:t>
      </w:r>
    </w:p>
    <w:p w:rsidR="00342CE3" w:rsidRPr="00303140" w:rsidRDefault="00342CE3" w:rsidP="00342CE3"/>
    <w:p w:rsidR="00342CE3" w:rsidRPr="0081778D" w:rsidRDefault="00342CE3" w:rsidP="00342CE3">
      <w:pPr>
        <w:rPr>
          <w:b/>
          <w:u w:val="single"/>
        </w:rPr>
      </w:pPr>
      <w:r w:rsidRPr="000F0619">
        <w:rPr>
          <w:b/>
          <w:u w:val="single"/>
        </w:rPr>
        <w:t>DOTMLPF Implications</w:t>
      </w:r>
    </w:p>
    <w:p w:rsidR="00342CE3" w:rsidRPr="00755633" w:rsidRDefault="00342CE3" w:rsidP="00342CE3">
      <w:r>
        <w:t xml:space="preserve">Training: Operational and institutional training must reinforce the correct submission of </w:t>
      </w:r>
      <w:proofErr w:type="spellStart"/>
      <w:r>
        <w:t>scatterable</w:t>
      </w:r>
      <w:proofErr w:type="spellEnd"/>
      <w:r>
        <w:t xml:space="preserve"> minefield requests (SCATMINEREQ), </w:t>
      </w:r>
      <w:proofErr w:type="spellStart"/>
      <w:r>
        <w:t>scatterable</w:t>
      </w:r>
      <w:proofErr w:type="spellEnd"/>
      <w:r>
        <w:t xml:space="preserve"> minefield warning (SCATMINEWARN), and </w:t>
      </w:r>
      <w:proofErr w:type="spellStart"/>
      <w:r>
        <w:t>scatterable</w:t>
      </w:r>
      <w:proofErr w:type="spellEnd"/>
      <w:r>
        <w:t xml:space="preserve"> minefield record (SCATMINEREC).  </w:t>
      </w:r>
    </w:p>
    <w:p w:rsidR="00342CE3" w:rsidRDefault="00342CE3" w:rsidP="00342CE3">
      <w:pPr>
        <w:rPr>
          <w:b/>
        </w:rPr>
      </w:pPr>
    </w:p>
    <w:p w:rsidR="00342CE3" w:rsidRDefault="00342CE3" w:rsidP="00342CE3">
      <w:pPr>
        <w:rPr>
          <w:b/>
          <w:u w:val="single"/>
        </w:rPr>
      </w:pPr>
      <w:r w:rsidRPr="000F0619">
        <w:rPr>
          <w:b/>
          <w:u w:val="single"/>
        </w:rPr>
        <w:t>Unit/POC/contact info</w:t>
      </w:r>
    </w:p>
    <w:p w:rsidR="00342CE3" w:rsidRDefault="00342CE3" w:rsidP="00342CE3">
      <w:r>
        <w:t>CPT Steven E. Pierce</w:t>
      </w:r>
    </w:p>
    <w:p w:rsidR="00342CE3" w:rsidRDefault="00342CE3" w:rsidP="00342CE3">
      <w:r>
        <w:t>Instructor, Engineer Captains Career Course</w:t>
      </w:r>
    </w:p>
    <w:p w:rsidR="00342CE3" w:rsidRDefault="007807F7" w:rsidP="00342CE3">
      <w:hyperlink r:id="rId66" w:history="1">
        <w:r w:rsidR="00342CE3">
          <w:rPr>
            <w:rStyle w:val="Hyperlink"/>
          </w:rPr>
          <w:t>steven.e.pierce2.mil@mail.mil</w:t>
        </w:r>
      </w:hyperlink>
    </w:p>
    <w:p w:rsidR="00342CE3" w:rsidRDefault="00342CE3" w:rsidP="00342CE3">
      <w:r>
        <w:t>Cell (240) 543-9263</w:t>
      </w:r>
    </w:p>
    <w:p w:rsidR="00342CE3" w:rsidRDefault="00342CE3" w:rsidP="00342CE3">
      <w:pPr>
        <w:rPr>
          <w:b/>
          <w:u w:val="single"/>
        </w:rPr>
      </w:pPr>
    </w:p>
    <w:p w:rsidR="00342CE3" w:rsidRPr="0081778D" w:rsidRDefault="00342CE3" w:rsidP="00342CE3">
      <w:pPr>
        <w:rPr>
          <w:b/>
          <w:u w:val="single"/>
        </w:rPr>
      </w:pPr>
      <w:r>
        <w:rPr>
          <w:b/>
          <w:u w:val="single"/>
        </w:rPr>
        <w:lastRenderedPageBreak/>
        <w:t>Comments/Notes</w:t>
      </w:r>
    </w:p>
    <w:p w:rsidR="00342CE3" w:rsidRPr="00E1155A" w:rsidRDefault="00342CE3" w:rsidP="00342CE3">
      <w:pPr>
        <w:pStyle w:val="ListParagraph"/>
        <w:numPr>
          <w:ilvl w:val="0"/>
          <w:numId w:val="26"/>
        </w:numPr>
        <w:autoSpaceDE w:val="0"/>
        <w:autoSpaceDN w:val="0"/>
        <w:adjustRightInd w:val="0"/>
        <w:spacing w:after="0" w:line="240" w:lineRule="auto"/>
        <w:rPr>
          <w:rFonts w:ascii="Times New Roman" w:hAnsi="Times New Roman"/>
          <w:sz w:val="24"/>
          <w:szCs w:val="24"/>
        </w:rPr>
      </w:pPr>
      <w:r w:rsidRPr="00E1155A">
        <w:rPr>
          <w:rFonts w:ascii="Times New Roman" w:hAnsi="Times New Roman"/>
          <w:sz w:val="24"/>
          <w:szCs w:val="24"/>
        </w:rPr>
        <w:t xml:space="preserve">FM 6-99, U.S. ARMY REPORT AND MESSAGE FORMATS, AUG 13, Appendix A, A-183 thru 186 </w:t>
      </w:r>
    </w:p>
    <w:p w:rsidR="00342CE3" w:rsidRPr="00E1155A" w:rsidRDefault="00342CE3" w:rsidP="00342CE3">
      <w:pPr>
        <w:pStyle w:val="ListParagraph"/>
        <w:numPr>
          <w:ilvl w:val="0"/>
          <w:numId w:val="26"/>
        </w:numPr>
        <w:autoSpaceDE w:val="0"/>
        <w:autoSpaceDN w:val="0"/>
        <w:adjustRightInd w:val="0"/>
        <w:spacing w:after="0" w:line="240" w:lineRule="auto"/>
        <w:rPr>
          <w:rFonts w:ascii="Times New Roman" w:hAnsi="Times New Roman"/>
          <w:sz w:val="24"/>
          <w:szCs w:val="24"/>
        </w:rPr>
      </w:pPr>
      <w:r w:rsidRPr="00E1155A">
        <w:rPr>
          <w:rFonts w:ascii="Times New Roman" w:hAnsi="Times New Roman"/>
          <w:sz w:val="24"/>
          <w:szCs w:val="24"/>
        </w:rPr>
        <w:t>JP 3-15, Joint Doctrine for Barriers, Obstacles, and Mine Warfare, 24FEB99, Appendix A</w:t>
      </w:r>
    </w:p>
    <w:p w:rsidR="00342CE3" w:rsidRPr="00E1155A" w:rsidRDefault="00342CE3" w:rsidP="00342CE3">
      <w:pPr>
        <w:pStyle w:val="ListParagraph"/>
        <w:numPr>
          <w:ilvl w:val="0"/>
          <w:numId w:val="26"/>
        </w:numPr>
        <w:autoSpaceDE w:val="0"/>
        <w:autoSpaceDN w:val="0"/>
        <w:adjustRightInd w:val="0"/>
        <w:spacing w:after="0" w:line="240" w:lineRule="auto"/>
        <w:rPr>
          <w:rFonts w:ascii="Times New Roman" w:hAnsi="Times New Roman"/>
          <w:sz w:val="24"/>
          <w:szCs w:val="24"/>
        </w:rPr>
      </w:pPr>
      <w:r w:rsidRPr="00E1155A">
        <w:rPr>
          <w:rFonts w:ascii="Times New Roman" w:hAnsi="Times New Roman"/>
          <w:sz w:val="24"/>
          <w:szCs w:val="24"/>
        </w:rPr>
        <w:t xml:space="preserve">ATP 3-90.8, Combined Arms </w:t>
      </w:r>
      <w:proofErr w:type="spellStart"/>
      <w:r w:rsidRPr="00E1155A">
        <w:rPr>
          <w:rFonts w:ascii="Times New Roman" w:hAnsi="Times New Roman"/>
          <w:sz w:val="24"/>
          <w:szCs w:val="24"/>
        </w:rPr>
        <w:t>Countermobility</w:t>
      </w:r>
      <w:proofErr w:type="spellEnd"/>
      <w:r w:rsidRPr="00E1155A">
        <w:rPr>
          <w:rFonts w:ascii="Times New Roman" w:hAnsi="Times New Roman"/>
          <w:sz w:val="24"/>
          <w:szCs w:val="24"/>
        </w:rPr>
        <w:t xml:space="preserve"> Operations, (TBP)</w:t>
      </w:r>
    </w:p>
    <w:p w:rsidR="00342CE3" w:rsidRPr="00E1155A" w:rsidRDefault="00342CE3" w:rsidP="00342CE3">
      <w:pPr>
        <w:pStyle w:val="ListParagraph"/>
        <w:numPr>
          <w:ilvl w:val="0"/>
          <w:numId w:val="26"/>
        </w:numPr>
        <w:autoSpaceDE w:val="0"/>
        <w:autoSpaceDN w:val="0"/>
        <w:adjustRightInd w:val="0"/>
        <w:spacing w:after="0" w:line="240" w:lineRule="auto"/>
        <w:rPr>
          <w:rFonts w:ascii="Times New Roman" w:hAnsi="Times New Roman"/>
          <w:sz w:val="24"/>
          <w:szCs w:val="24"/>
        </w:rPr>
      </w:pPr>
      <w:r w:rsidRPr="00E1155A">
        <w:rPr>
          <w:rFonts w:ascii="Times New Roman" w:hAnsi="Times New Roman"/>
          <w:sz w:val="24"/>
          <w:szCs w:val="24"/>
        </w:rPr>
        <w:t>ATTP 5-0.1, Command and Staff Officer Guide, SEP11, Annex G</w:t>
      </w:r>
    </w:p>
    <w:p w:rsidR="00342CE3" w:rsidRPr="00E1155A" w:rsidRDefault="00342CE3" w:rsidP="00342CE3">
      <w:pPr>
        <w:rPr>
          <w:b/>
          <w:u w:val="single"/>
        </w:rPr>
      </w:pPr>
    </w:p>
    <w:p w:rsidR="0081778D" w:rsidRPr="00F33170" w:rsidRDefault="0081778D" w:rsidP="0081778D">
      <w:pPr>
        <w:jc w:val="center"/>
        <w:rPr>
          <w:b/>
        </w:rPr>
      </w:pPr>
      <w:r w:rsidRPr="00F33170">
        <w:rPr>
          <w:b/>
        </w:rPr>
        <w:t xml:space="preserve">OBSERVATION </w:t>
      </w:r>
    </w:p>
    <w:p w:rsidR="0081778D" w:rsidRPr="0081778D" w:rsidRDefault="0081778D" w:rsidP="00342CE3">
      <w:pPr>
        <w:rPr>
          <w:b/>
          <w:u w:val="single"/>
        </w:rPr>
      </w:pPr>
    </w:p>
    <w:p w:rsidR="00342CE3" w:rsidRPr="0081778D" w:rsidRDefault="00342CE3" w:rsidP="00342CE3">
      <w:pPr>
        <w:rPr>
          <w:b/>
          <w:u w:val="single"/>
        </w:rPr>
      </w:pPr>
      <w:r>
        <w:rPr>
          <w:b/>
          <w:u w:val="single"/>
        </w:rPr>
        <w:t>Number</w:t>
      </w:r>
      <w:r w:rsidRPr="000F0619">
        <w:rPr>
          <w:b/>
          <w:u w:val="single"/>
        </w:rPr>
        <w:t xml:space="preserve"> </w:t>
      </w:r>
      <w:r>
        <w:rPr>
          <w:b/>
          <w:u w:val="single"/>
        </w:rPr>
        <w:t>(ID)</w:t>
      </w:r>
      <w:r>
        <w:rPr>
          <w:b/>
        </w:rPr>
        <w:t xml:space="preserve"> </w:t>
      </w:r>
    </w:p>
    <w:p w:rsidR="00342CE3" w:rsidRPr="00755633" w:rsidRDefault="00342CE3" w:rsidP="00342CE3">
      <w:r w:rsidRPr="00755633">
        <w:t>0</w:t>
      </w:r>
      <w:r>
        <w:t xml:space="preserve">9 </w:t>
      </w:r>
      <w:proofErr w:type="gramStart"/>
      <w:r w:rsidRPr="00755633">
        <w:t>sep</w:t>
      </w:r>
      <w:proofErr w:type="gramEnd"/>
      <w:r w:rsidRPr="00755633">
        <w:t xml:space="preserve"> </w:t>
      </w:r>
      <w:r>
        <w:t>04-30-</w:t>
      </w:r>
      <w:r w:rsidRPr="00755633">
        <w:t>14</w:t>
      </w:r>
    </w:p>
    <w:p w:rsidR="00342CE3" w:rsidRDefault="00342CE3" w:rsidP="00342CE3">
      <w:pPr>
        <w:rPr>
          <w:b/>
          <w:u w:val="single"/>
        </w:rPr>
      </w:pPr>
    </w:p>
    <w:p w:rsidR="00342CE3" w:rsidRPr="0081778D" w:rsidRDefault="00342CE3" w:rsidP="00342CE3">
      <w:pPr>
        <w:rPr>
          <w:b/>
          <w:u w:val="single"/>
        </w:rPr>
      </w:pPr>
      <w:r>
        <w:rPr>
          <w:b/>
          <w:u w:val="single"/>
        </w:rPr>
        <w:t>Title</w:t>
      </w:r>
    </w:p>
    <w:p w:rsidR="00342CE3" w:rsidRPr="00755633" w:rsidRDefault="00342CE3" w:rsidP="00342CE3">
      <w:proofErr w:type="gramStart"/>
      <w:r>
        <w:t xml:space="preserve">Combined Arms Obstacle Effect: The </w:t>
      </w:r>
      <w:proofErr w:type="spellStart"/>
      <w:r w:rsidRPr="001B1F77">
        <w:t>Trifecta</w:t>
      </w:r>
      <w:proofErr w:type="spellEnd"/>
      <w:r w:rsidRPr="001B1F77">
        <w:t>.</w:t>
      </w:r>
      <w:proofErr w:type="gramEnd"/>
      <w:r w:rsidRPr="001B1F77">
        <w:t xml:space="preserve"> </w:t>
      </w:r>
    </w:p>
    <w:p w:rsidR="00342CE3" w:rsidRDefault="00342CE3" w:rsidP="00342CE3">
      <w:pPr>
        <w:rPr>
          <w:b/>
        </w:rPr>
      </w:pPr>
    </w:p>
    <w:p w:rsidR="00342CE3" w:rsidRPr="0081778D" w:rsidRDefault="00342CE3" w:rsidP="00342CE3">
      <w:pPr>
        <w:rPr>
          <w:b/>
          <w:u w:val="single"/>
        </w:rPr>
      </w:pPr>
      <w:r w:rsidRPr="000F0619">
        <w:rPr>
          <w:b/>
          <w:u w:val="single"/>
        </w:rPr>
        <w:t>Description</w:t>
      </w:r>
    </w:p>
    <w:p w:rsidR="00342CE3" w:rsidRPr="001B1F77" w:rsidRDefault="00342CE3" w:rsidP="00342CE3">
      <w:r w:rsidRPr="001B1F77">
        <w:t>Units’ design of indirect-fires did not reinforce obstacle effect in conjunction with direct-fire. Indirect</w:t>
      </w:r>
      <w:r>
        <w:t>-fires</w:t>
      </w:r>
      <w:r w:rsidRPr="001B1F77">
        <w:t xml:space="preserve"> + direct-fires + obstacle composition = (turn, block, fix, disrupt) </w:t>
      </w:r>
    </w:p>
    <w:p w:rsidR="00342CE3" w:rsidRPr="00755633" w:rsidRDefault="00342CE3" w:rsidP="00342CE3"/>
    <w:p w:rsidR="000430C1" w:rsidRDefault="00342CE3" w:rsidP="00342CE3">
      <w:pPr>
        <w:rPr>
          <w:b/>
          <w:u w:val="single"/>
        </w:rPr>
      </w:pPr>
      <w:r w:rsidRPr="000F0619">
        <w:rPr>
          <w:b/>
          <w:u w:val="single"/>
        </w:rPr>
        <w:t>Discussion</w:t>
      </w:r>
    </w:p>
    <w:p w:rsidR="00342CE3" w:rsidRPr="000430C1" w:rsidRDefault="00342CE3" w:rsidP="00342CE3">
      <w:pPr>
        <w:rPr>
          <w:b/>
          <w:u w:val="single"/>
        </w:rPr>
      </w:pPr>
      <w:r>
        <w:t>Tactical obstacles integrate</w:t>
      </w:r>
      <w:r w:rsidRPr="00A17A64">
        <w:t xml:space="preserve"> fire planning (direct and indirect) and obstacle effort to achieve a specific </w:t>
      </w:r>
      <w:r>
        <w:t>effect of turn, block, fix or disrupt. Combined arms considerations are developed in steps four through six of engagement area development:</w:t>
      </w:r>
    </w:p>
    <w:p w:rsidR="00342CE3" w:rsidRPr="000430C1" w:rsidRDefault="00342CE3" w:rsidP="00342CE3"/>
    <w:p w:rsidR="00342CE3" w:rsidRPr="000430C1" w:rsidRDefault="00342CE3" w:rsidP="00342CE3">
      <w:pPr>
        <w:numPr>
          <w:ilvl w:val="0"/>
          <w:numId w:val="31"/>
        </w:numPr>
      </w:pPr>
      <w:r w:rsidRPr="000430C1">
        <w:rPr>
          <w:bCs/>
        </w:rPr>
        <w:t>EMPLACE WEAPONS SYSTEMS/INTERGRATE (DIRECT FIRE)</w:t>
      </w:r>
    </w:p>
    <w:p w:rsidR="00342CE3" w:rsidRPr="000430C1" w:rsidRDefault="00342CE3" w:rsidP="00342CE3">
      <w:pPr>
        <w:numPr>
          <w:ilvl w:val="0"/>
          <w:numId w:val="31"/>
        </w:numPr>
      </w:pPr>
      <w:r w:rsidRPr="000430C1">
        <w:rPr>
          <w:bCs/>
        </w:rPr>
        <w:t>PLAN &amp; INTEGRATE OBSTACLES</w:t>
      </w:r>
    </w:p>
    <w:p w:rsidR="00342CE3" w:rsidRPr="000430C1" w:rsidRDefault="00342CE3" w:rsidP="00342CE3">
      <w:pPr>
        <w:numPr>
          <w:ilvl w:val="0"/>
          <w:numId w:val="31"/>
        </w:numPr>
      </w:pPr>
      <w:r w:rsidRPr="000430C1">
        <w:rPr>
          <w:bCs/>
        </w:rPr>
        <w:t>PLAN &amp; INTEGRATE INDIRECT FIRES</w:t>
      </w:r>
    </w:p>
    <w:p w:rsidR="00342CE3" w:rsidRDefault="00342CE3" w:rsidP="00342CE3"/>
    <w:p w:rsidR="00342CE3" w:rsidRPr="000430C1" w:rsidRDefault="00342CE3" w:rsidP="00342CE3">
      <w:pPr>
        <w:rPr>
          <w:b/>
          <w:u w:val="single"/>
        </w:rPr>
      </w:pPr>
      <w:r>
        <w:rPr>
          <w:b/>
          <w:u w:val="single"/>
        </w:rPr>
        <w:t xml:space="preserve">Insights/Lessons </w:t>
      </w:r>
    </w:p>
    <w:p w:rsidR="00342CE3" w:rsidRPr="000430C1" w:rsidRDefault="00342CE3" w:rsidP="00342CE3">
      <w:pPr>
        <w:pStyle w:val="Default"/>
        <w:rPr>
          <w:rFonts w:ascii="Times New Roman" w:hAnsi="Times New Roman" w:cs="Times New Roman"/>
        </w:rPr>
      </w:pPr>
      <w:r w:rsidRPr="000430C1">
        <w:rPr>
          <w:rFonts w:ascii="Times New Roman" w:hAnsi="Times New Roman" w:cs="Times New Roman"/>
        </w:rPr>
        <w:t>The unit was challenged in developing an indirect-fires plan designed to reinforce the intended effect of the obstacle. While obstacle effort and direct-fire planning proved to cause the enemy to adopt the units preferred enemy course of action, the effectiveness of reinforcing obstacles is enhanced considerably when covered by indirect-fires.</w:t>
      </w:r>
    </w:p>
    <w:p w:rsidR="00342CE3" w:rsidRPr="000430C1" w:rsidRDefault="00342CE3" w:rsidP="00342CE3">
      <w:pPr>
        <w:pStyle w:val="Default"/>
        <w:rPr>
          <w:rFonts w:ascii="Times New Roman" w:hAnsi="Times New Roman" w:cs="Times New Roman"/>
        </w:rPr>
      </w:pPr>
    </w:p>
    <w:p w:rsidR="00342CE3" w:rsidRPr="000430C1" w:rsidRDefault="00342CE3" w:rsidP="00342CE3">
      <w:pPr>
        <w:pStyle w:val="Default"/>
        <w:rPr>
          <w:rFonts w:ascii="Times New Roman" w:hAnsi="Times New Roman" w:cs="Times New Roman"/>
        </w:rPr>
      </w:pPr>
      <w:r w:rsidRPr="000430C1">
        <w:rPr>
          <w:rFonts w:ascii="Times New Roman" w:hAnsi="Times New Roman" w:cs="Times New Roman"/>
        </w:rPr>
        <w:t xml:space="preserve">Within the tactical obstacle belt, the unit planned final protective fires (FPF) linear targets within the directed obstacle groups along areas where the unit assumed risk in their obstacle effort. In effect, had the enemy chosen to conduct a breach within the area that the FPF targets were planned; the indirect-fire plan would have assisted the enemy in reducing the obstacle with explosives. </w:t>
      </w:r>
    </w:p>
    <w:p w:rsidR="00342CE3" w:rsidRPr="000430C1" w:rsidRDefault="00342CE3" w:rsidP="00342CE3">
      <w:pPr>
        <w:pStyle w:val="Default"/>
        <w:rPr>
          <w:rFonts w:ascii="Times New Roman" w:hAnsi="Times New Roman" w:cs="Times New Roman"/>
        </w:rPr>
      </w:pPr>
    </w:p>
    <w:p w:rsidR="00342CE3" w:rsidRPr="000430C1" w:rsidRDefault="00342CE3" w:rsidP="00342CE3">
      <w:pPr>
        <w:pStyle w:val="Default"/>
        <w:rPr>
          <w:rFonts w:ascii="Times New Roman" w:hAnsi="Times New Roman" w:cs="Times New Roman"/>
        </w:rPr>
      </w:pPr>
      <w:r w:rsidRPr="000430C1">
        <w:rPr>
          <w:rFonts w:ascii="Times New Roman" w:hAnsi="Times New Roman" w:cs="Times New Roman"/>
        </w:rPr>
        <w:t xml:space="preserve">FPFs are indirect fires intended to defeat an enemy’s final assault within the protective obstacle belts within 500 meters of friendly fighting positions (Warn, mitigate, and prevent). Protective obstacles provide friendly forces with local, close-in protection. They prevent the enemy from delivering a surprise assault from areas close to a position. Protective obstacles are employed to </w:t>
      </w:r>
      <w:r w:rsidRPr="000430C1">
        <w:rPr>
          <w:rFonts w:ascii="Times New Roman" w:hAnsi="Times New Roman" w:cs="Times New Roman"/>
        </w:rPr>
        <w:lastRenderedPageBreak/>
        <w:t xml:space="preserve">defeat both mounted and dismounted threats. </w:t>
      </w:r>
    </w:p>
    <w:p w:rsidR="00342CE3" w:rsidRPr="00A17A64" w:rsidRDefault="00342CE3" w:rsidP="00342CE3">
      <w:pPr>
        <w:pStyle w:val="Default"/>
      </w:pPr>
    </w:p>
    <w:p w:rsidR="00342CE3" w:rsidRPr="000430C1" w:rsidRDefault="00342CE3" w:rsidP="00342CE3">
      <w:pPr>
        <w:rPr>
          <w:b/>
          <w:u w:val="single"/>
        </w:rPr>
      </w:pPr>
      <w:r w:rsidRPr="000F0619">
        <w:rPr>
          <w:b/>
          <w:u w:val="single"/>
        </w:rPr>
        <w:t>DOTMLPF Implications</w:t>
      </w:r>
    </w:p>
    <w:p w:rsidR="00342CE3" w:rsidRDefault="00342CE3" w:rsidP="00342CE3">
      <w:r>
        <w:t xml:space="preserve">Training: Engineers must be prepared to advise Maneuver commanders on how to integrate fires into the obstacle effort in order to achieve the desired obstacle effect within a combined arms </w:t>
      </w:r>
      <w:proofErr w:type="spellStart"/>
      <w:r>
        <w:t>countermobility</w:t>
      </w:r>
      <w:proofErr w:type="spellEnd"/>
      <w:r>
        <w:t xml:space="preserve"> operation. </w:t>
      </w:r>
    </w:p>
    <w:p w:rsidR="00342CE3" w:rsidRDefault="00342CE3" w:rsidP="00342CE3"/>
    <w:p w:rsidR="00342CE3" w:rsidRPr="00755633" w:rsidRDefault="00342CE3" w:rsidP="00342CE3">
      <w:r>
        <w:t xml:space="preserve">Leadership and Education: Institutional education should instruct and assess the integration of both direct and indirect fires into obstacle planning in order to better prepare Engineer Officers to advise Maneuver Commanders in developing a combined arms obstacle effort.    </w:t>
      </w:r>
    </w:p>
    <w:p w:rsidR="00342CE3" w:rsidRDefault="00342CE3" w:rsidP="00342CE3">
      <w:pPr>
        <w:rPr>
          <w:b/>
        </w:rPr>
      </w:pPr>
    </w:p>
    <w:p w:rsidR="00342CE3" w:rsidRDefault="00342CE3" w:rsidP="00342CE3">
      <w:pPr>
        <w:rPr>
          <w:b/>
          <w:u w:val="single"/>
        </w:rPr>
      </w:pPr>
      <w:r w:rsidRPr="000F0619">
        <w:rPr>
          <w:b/>
          <w:u w:val="single"/>
        </w:rPr>
        <w:t>Unit/POC/contact info</w:t>
      </w:r>
    </w:p>
    <w:p w:rsidR="00342CE3" w:rsidRDefault="00342CE3" w:rsidP="00342CE3">
      <w:r>
        <w:t>CPT Steven E. Pierce</w:t>
      </w:r>
    </w:p>
    <w:p w:rsidR="00342CE3" w:rsidRDefault="00342CE3" w:rsidP="00342CE3">
      <w:r>
        <w:t>Instructor, Engineer Captains Career Course</w:t>
      </w:r>
    </w:p>
    <w:p w:rsidR="00342CE3" w:rsidRDefault="007807F7" w:rsidP="00342CE3">
      <w:hyperlink r:id="rId67" w:history="1">
        <w:r w:rsidR="00342CE3">
          <w:rPr>
            <w:rStyle w:val="Hyperlink"/>
          </w:rPr>
          <w:t>steven.e.pierce2.mil@mail.mil</w:t>
        </w:r>
      </w:hyperlink>
    </w:p>
    <w:p w:rsidR="00342CE3" w:rsidRDefault="00342CE3" w:rsidP="00342CE3">
      <w:r>
        <w:t>Cell (240) 543-9263</w:t>
      </w:r>
    </w:p>
    <w:p w:rsidR="00342CE3" w:rsidRDefault="00342CE3" w:rsidP="00342CE3">
      <w:pPr>
        <w:rPr>
          <w:b/>
          <w:u w:val="single"/>
        </w:rPr>
      </w:pPr>
    </w:p>
    <w:p w:rsidR="00342CE3" w:rsidRDefault="00342CE3" w:rsidP="00342CE3">
      <w:pPr>
        <w:rPr>
          <w:b/>
          <w:u w:val="single"/>
        </w:rPr>
      </w:pPr>
      <w:r>
        <w:rPr>
          <w:b/>
          <w:u w:val="single"/>
        </w:rPr>
        <w:t>Comments/Notes</w:t>
      </w:r>
    </w:p>
    <w:p w:rsidR="00342CE3" w:rsidRPr="00E1155A" w:rsidRDefault="00342CE3" w:rsidP="00342CE3">
      <w:pPr>
        <w:pStyle w:val="ListParagraph"/>
        <w:numPr>
          <w:ilvl w:val="0"/>
          <w:numId w:val="26"/>
        </w:numPr>
        <w:autoSpaceDE w:val="0"/>
        <w:autoSpaceDN w:val="0"/>
        <w:adjustRightInd w:val="0"/>
        <w:spacing w:after="0" w:line="240" w:lineRule="auto"/>
        <w:rPr>
          <w:rFonts w:ascii="Times New Roman" w:hAnsi="Times New Roman"/>
          <w:sz w:val="24"/>
          <w:szCs w:val="24"/>
        </w:rPr>
      </w:pPr>
      <w:r w:rsidRPr="00E1155A">
        <w:rPr>
          <w:rFonts w:ascii="Times New Roman" w:hAnsi="Times New Roman"/>
          <w:sz w:val="24"/>
          <w:szCs w:val="24"/>
        </w:rPr>
        <w:t xml:space="preserve">FM 6-99, U.S. ARMY REPORT AND MESSAGE FORMATS, AUG 13, Appendix A, A-183 thru 186 </w:t>
      </w:r>
    </w:p>
    <w:p w:rsidR="00342CE3" w:rsidRPr="00E1155A" w:rsidRDefault="00342CE3" w:rsidP="00342CE3">
      <w:pPr>
        <w:pStyle w:val="ListParagraph"/>
        <w:numPr>
          <w:ilvl w:val="0"/>
          <w:numId w:val="26"/>
        </w:numPr>
        <w:autoSpaceDE w:val="0"/>
        <w:autoSpaceDN w:val="0"/>
        <w:adjustRightInd w:val="0"/>
        <w:spacing w:after="0" w:line="240" w:lineRule="auto"/>
        <w:rPr>
          <w:rFonts w:ascii="Times New Roman" w:hAnsi="Times New Roman"/>
          <w:sz w:val="24"/>
          <w:szCs w:val="24"/>
        </w:rPr>
      </w:pPr>
      <w:r w:rsidRPr="00E1155A">
        <w:rPr>
          <w:rFonts w:ascii="Times New Roman" w:hAnsi="Times New Roman"/>
          <w:sz w:val="24"/>
          <w:szCs w:val="24"/>
        </w:rPr>
        <w:t>JP 3-15, Joint Doctrine for Barriers, Obstacles, and Mine Warfare, 24FEB99, Appendix A</w:t>
      </w:r>
    </w:p>
    <w:p w:rsidR="00342CE3" w:rsidRPr="00E1155A" w:rsidRDefault="00342CE3" w:rsidP="00342CE3">
      <w:pPr>
        <w:pStyle w:val="ListParagraph"/>
        <w:numPr>
          <w:ilvl w:val="0"/>
          <w:numId w:val="26"/>
        </w:numPr>
        <w:autoSpaceDE w:val="0"/>
        <w:autoSpaceDN w:val="0"/>
        <w:adjustRightInd w:val="0"/>
        <w:spacing w:after="0" w:line="240" w:lineRule="auto"/>
        <w:rPr>
          <w:rFonts w:ascii="Times New Roman" w:hAnsi="Times New Roman"/>
          <w:sz w:val="24"/>
          <w:szCs w:val="24"/>
        </w:rPr>
      </w:pPr>
      <w:r w:rsidRPr="00E1155A">
        <w:rPr>
          <w:rFonts w:ascii="Times New Roman" w:hAnsi="Times New Roman"/>
          <w:sz w:val="24"/>
          <w:szCs w:val="24"/>
        </w:rPr>
        <w:t xml:space="preserve">ATP 3-90.8, Combined Arms </w:t>
      </w:r>
      <w:proofErr w:type="spellStart"/>
      <w:r w:rsidRPr="00E1155A">
        <w:rPr>
          <w:rFonts w:ascii="Times New Roman" w:hAnsi="Times New Roman"/>
          <w:sz w:val="24"/>
          <w:szCs w:val="24"/>
        </w:rPr>
        <w:t>Countermobility</w:t>
      </w:r>
      <w:proofErr w:type="spellEnd"/>
      <w:r w:rsidRPr="00E1155A">
        <w:rPr>
          <w:rFonts w:ascii="Times New Roman" w:hAnsi="Times New Roman"/>
          <w:sz w:val="24"/>
          <w:szCs w:val="24"/>
        </w:rPr>
        <w:t xml:space="preserve"> Operations, (TBP)</w:t>
      </w:r>
    </w:p>
    <w:p w:rsidR="00342CE3" w:rsidRPr="00E1155A" w:rsidRDefault="00342CE3" w:rsidP="00342CE3">
      <w:pPr>
        <w:pStyle w:val="ListParagraph"/>
        <w:numPr>
          <w:ilvl w:val="0"/>
          <w:numId w:val="26"/>
        </w:numPr>
        <w:autoSpaceDE w:val="0"/>
        <w:autoSpaceDN w:val="0"/>
        <w:adjustRightInd w:val="0"/>
        <w:spacing w:after="0" w:line="240" w:lineRule="auto"/>
        <w:rPr>
          <w:rFonts w:ascii="Times New Roman" w:hAnsi="Times New Roman"/>
          <w:sz w:val="24"/>
          <w:szCs w:val="24"/>
        </w:rPr>
      </w:pPr>
      <w:r w:rsidRPr="00E1155A">
        <w:rPr>
          <w:rFonts w:ascii="Times New Roman" w:hAnsi="Times New Roman"/>
          <w:sz w:val="24"/>
          <w:szCs w:val="24"/>
        </w:rPr>
        <w:t>ATTP 5-0.1, Command and Staff Officer Guide, SEP11, Annex G</w:t>
      </w:r>
    </w:p>
    <w:p w:rsidR="00342CE3" w:rsidRPr="00E1155A" w:rsidRDefault="00342CE3" w:rsidP="00342CE3">
      <w:pPr>
        <w:pStyle w:val="ListParagraph"/>
        <w:numPr>
          <w:ilvl w:val="0"/>
          <w:numId w:val="26"/>
        </w:numPr>
        <w:autoSpaceDE w:val="0"/>
        <w:autoSpaceDN w:val="0"/>
        <w:adjustRightInd w:val="0"/>
        <w:spacing w:after="0" w:line="240" w:lineRule="auto"/>
        <w:rPr>
          <w:rFonts w:ascii="Times New Roman" w:hAnsi="Times New Roman"/>
          <w:sz w:val="24"/>
          <w:szCs w:val="24"/>
        </w:rPr>
      </w:pPr>
      <w:r w:rsidRPr="00E1155A">
        <w:rPr>
          <w:rFonts w:ascii="Times New Roman" w:hAnsi="Times New Roman"/>
          <w:sz w:val="24"/>
          <w:szCs w:val="24"/>
        </w:rPr>
        <w:t>FM 3-21.10, The Infantry Rifle Company, JUL06, Paragraphs 5-91 thru 5-93</w:t>
      </w:r>
    </w:p>
    <w:p w:rsidR="00342CE3" w:rsidRDefault="00342CE3" w:rsidP="00342CE3">
      <w:pPr>
        <w:rPr>
          <w:b/>
          <w:u w:val="single"/>
        </w:rPr>
      </w:pPr>
    </w:p>
    <w:p w:rsidR="0027548D" w:rsidRPr="00F33170" w:rsidRDefault="0027548D" w:rsidP="0027548D">
      <w:pPr>
        <w:jc w:val="center"/>
        <w:rPr>
          <w:b/>
        </w:rPr>
      </w:pPr>
      <w:r w:rsidRPr="00F33170">
        <w:rPr>
          <w:b/>
        </w:rPr>
        <w:t xml:space="preserve">OBSERVATION </w:t>
      </w:r>
    </w:p>
    <w:p w:rsidR="0027548D" w:rsidRDefault="0027548D" w:rsidP="00342CE3">
      <w:pPr>
        <w:rPr>
          <w:b/>
          <w:u w:val="single"/>
        </w:rPr>
      </w:pPr>
    </w:p>
    <w:p w:rsidR="00342CE3" w:rsidRPr="0027548D" w:rsidRDefault="00342CE3" w:rsidP="00342CE3">
      <w:pPr>
        <w:rPr>
          <w:b/>
          <w:u w:val="single"/>
        </w:rPr>
      </w:pPr>
      <w:r>
        <w:rPr>
          <w:b/>
          <w:u w:val="single"/>
        </w:rPr>
        <w:t>Number</w:t>
      </w:r>
      <w:r w:rsidRPr="000F0619">
        <w:rPr>
          <w:b/>
          <w:u w:val="single"/>
        </w:rPr>
        <w:t xml:space="preserve"> </w:t>
      </w:r>
      <w:r>
        <w:rPr>
          <w:b/>
          <w:u w:val="single"/>
        </w:rPr>
        <w:t>(ID)</w:t>
      </w:r>
      <w:r>
        <w:rPr>
          <w:b/>
        </w:rPr>
        <w:t xml:space="preserve"> </w:t>
      </w:r>
    </w:p>
    <w:p w:rsidR="00342CE3" w:rsidRPr="00755633" w:rsidRDefault="00342CE3" w:rsidP="00342CE3">
      <w:r>
        <w:t xml:space="preserve">10 </w:t>
      </w:r>
      <w:proofErr w:type="gramStart"/>
      <w:r w:rsidRPr="00755633">
        <w:t>sep</w:t>
      </w:r>
      <w:proofErr w:type="gramEnd"/>
      <w:r w:rsidRPr="00755633">
        <w:t xml:space="preserve"> </w:t>
      </w:r>
      <w:r>
        <w:t>04-30-</w:t>
      </w:r>
      <w:r w:rsidRPr="00755633">
        <w:t>14</w:t>
      </w:r>
    </w:p>
    <w:p w:rsidR="00342CE3" w:rsidRDefault="00342CE3" w:rsidP="00342CE3">
      <w:pPr>
        <w:rPr>
          <w:b/>
          <w:u w:val="single"/>
        </w:rPr>
      </w:pPr>
    </w:p>
    <w:p w:rsidR="00342CE3" w:rsidRPr="0027548D" w:rsidRDefault="00342CE3" w:rsidP="00342CE3">
      <w:pPr>
        <w:rPr>
          <w:b/>
          <w:u w:val="single"/>
        </w:rPr>
      </w:pPr>
      <w:r>
        <w:rPr>
          <w:b/>
          <w:u w:val="single"/>
        </w:rPr>
        <w:t>Title</w:t>
      </w:r>
    </w:p>
    <w:p w:rsidR="00342CE3" w:rsidRPr="00755633" w:rsidRDefault="00342CE3" w:rsidP="00342CE3">
      <w:r>
        <w:t>Mission Command of Obstacle Measures of Performance and Measures of Effectiveness</w:t>
      </w:r>
      <w:r w:rsidRPr="001B1F77">
        <w:t xml:space="preserve"> </w:t>
      </w:r>
    </w:p>
    <w:p w:rsidR="00342CE3" w:rsidRDefault="00342CE3" w:rsidP="00342CE3">
      <w:pPr>
        <w:rPr>
          <w:b/>
        </w:rPr>
      </w:pPr>
    </w:p>
    <w:p w:rsidR="00342CE3" w:rsidRPr="0027548D" w:rsidRDefault="00342CE3" w:rsidP="00342CE3">
      <w:pPr>
        <w:rPr>
          <w:b/>
          <w:u w:val="single"/>
        </w:rPr>
      </w:pPr>
      <w:r w:rsidRPr="000F0619">
        <w:rPr>
          <w:b/>
          <w:u w:val="single"/>
        </w:rPr>
        <w:t>Description</w:t>
      </w:r>
    </w:p>
    <w:p w:rsidR="00342CE3" w:rsidRPr="001B1F77" w:rsidRDefault="00342CE3" w:rsidP="00342CE3">
      <w:r>
        <w:t xml:space="preserve">The unit developed an obstacle plan at the brigade and task force level. The unit was challenged with mission command as it was unable to clearly communicate and coordinate with subordinate units during preparations for the hasty defense. </w:t>
      </w:r>
    </w:p>
    <w:p w:rsidR="00342CE3" w:rsidRPr="00755633" w:rsidRDefault="00342CE3" w:rsidP="00342CE3"/>
    <w:p w:rsidR="00342CE3" w:rsidRPr="0027548D" w:rsidRDefault="00342CE3" w:rsidP="00342CE3">
      <w:pPr>
        <w:rPr>
          <w:b/>
          <w:u w:val="single"/>
        </w:rPr>
      </w:pPr>
      <w:r w:rsidRPr="000F0619">
        <w:rPr>
          <w:b/>
          <w:u w:val="single"/>
        </w:rPr>
        <w:t>Discussion</w:t>
      </w:r>
    </w:p>
    <w:p w:rsidR="00342CE3" w:rsidRDefault="00342CE3" w:rsidP="00342CE3">
      <w:r>
        <w:t xml:space="preserve">The </w:t>
      </w:r>
      <w:proofErr w:type="spellStart"/>
      <w:r>
        <w:t>countermobility</w:t>
      </w:r>
      <w:proofErr w:type="spellEnd"/>
      <w:r>
        <w:t xml:space="preserve"> plan developed at the brigade level was not executed accordingly due to challenges with SCATMINE planning and emplacement. Efforts made at the obstacle emplacement level did not construct obstacles to the standards necessary to achieve the planned obstacle effect (planned obstacles were constructed as dummy minefields). </w:t>
      </w:r>
    </w:p>
    <w:p w:rsidR="00342CE3" w:rsidRDefault="00342CE3" w:rsidP="00342CE3"/>
    <w:p w:rsidR="00342CE3" w:rsidRDefault="00342CE3" w:rsidP="00342CE3">
      <w:r>
        <w:lastRenderedPageBreak/>
        <w:t xml:space="preserve">The subordinate unit’s measures of performance were not battle tracked at the engineer battalion or the brigade level leaving the higher headquarters with the impression that obstacles were emplaced. During the defense, the enemy point of breach was not attempted within the areas where SCATMINEs were not emplaced. As a result of the enemy not attempting to breach within the dummy minefield, the effectiveness of the minefield was not tested, however, the minefield as constructed (with frat fence) acted as a deterrent. </w:t>
      </w:r>
    </w:p>
    <w:p w:rsidR="00342CE3" w:rsidRDefault="00342CE3" w:rsidP="00342CE3"/>
    <w:p w:rsidR="00342CE3" w:rsidRPr="0027548D" w:rsidRDefault="00342CE3" w:rsidP="00342CE3">
      <w:pPr>
        <w:rPr>
          <w:b/>
          <w:u w:val="single"/>
        </w:rPr>
      </w:pPr>
      <w:r>
        <w:rPr>
          <w:b/>
          <w:u w:val="single"/>
        </w:rPr>
        <w:t xml:space="preserve">Insights/Lessons </w:t>
      </w:r>
    </w:p>
    <w:p w:rsidR="00342CE3" w:rsidRDefault="00342CE3" w:rsidP="00342CE3">
      <w:pPr>
        <w:pStyle w:val="Default"/>
        <w:rPr>
          <w:rFonts w:ascii="Times New Roman" w:hAnsi="Times New Roman" w:cs="Times New Roman"/>
        </w:rPr>
      </w:pPr>
      <w:r w:rsidRPr="003229CD">
        <w:rPr>
          <w:rFonts w:ascii="Times New Roman" w:hAnsi="Times New Roman" w:cs="Times New Roman"/>
        </w:rPr>
        <w:t>It is the responsibility of the Engineer staff officer to</w:t>
      </w:r>
      <w:r>
        <w:rPr>
          <w:rFonts w:ascii="Times New Roman" w:hAnsi="Times New Roman" w:cs="Times New Roman"/>
        </w:rPr>
        <w:t>:</w:t>
      </w:r>
    </w:p>
    <w:p w:rsidR="00342CE3" w:rsidRDefault="00342CE3" w:rsidP="00342CE3">
      <w:pPr>
        <w:pStyle w:val="Default"/>
        <w:widowControl/>
        <w:numPr>
          <w:ilvl w:val="0"/>
          <w:numId w:val="33"/>
        </w:numPr>
        <w:rPr>
          <w:rFonts w:ascii="Times New Roman" w:hAnsi="Times New Roman" w:cs="Times New Roman"/>
        </w:rPr>
      </w:pPr>
      <w:r>
        <w:rPr>
          <w:rFonts w:ascii="Times New Roman" w:hAnsi="Times New Roman" w:cs="Times New Roman"/>
        </w:rPr>
        <w:t>P</w:t>
      </w:r>
      <w:r w:rsidRPr="003229CD">
        <w:rPr>
          <w:rFonts w:ascii="Times New Roman" w:hAnsi="Times New Roman" w:cs="Times New Roman"/>
        </w:rPr>
        <w:t>lan and coordinate the minefield location, size, composition, density, self-destruct time, safety zone, and emplacement time wit</w:t>
      </w:r>
      <w:r>
        <w:rPr>
          <w:rFonts w:ascii="Times New Roman" w:hAnsi="Times New Roman" w:cs="Times New Roman"/>
        </w:rPr>
        <w:t xml:space="preserve">h the appropriate staff members. </w:t>
      </w:r>
    </w:p>
    <w:p w:rsidR="00342CE3" w:rsidRDefault="00342CE3" w:rsidP="00342CE3">
      <w:pPr>
        <w:pStyle w:val="Default"/>
        <w:widowControl/>
        <w:numPr>
          <w:ilvl w:val="0"/>
          <w:numId w:val="33"/>
        </w:numPr>
        <w:rPr>
          <w:rFonts w:ascii="Times New Roman" w:hAnsi="Times New Roman" w:cs="Times New Roman"/>
        </w:rPr>
      </w:pPr>
      <w:r>
        <w:rPr>
          <w:rFonts w:ascii="Times New Roman" w:hAnsi="Times New Roman" w:cs="Times New Roman"/>
        </w:rPr>
        <w:t>Track</w:t>
      </w:r>
      <w:r w:rsidRPr="003229CD">
        <w:rPr>
          <w:rFonts w:ascii="Times New Roman" w:hAnsi="Times New Roman" w:cs="Times New Roman"/>
        </w:rPr>
        <w:t xml:space="preserve"> all planned and emplaced </w:t>
      </w:r>
      <w:proofErr w:type="spellStart"/>
      <w:r w:rsidRPr="003229CD">
        <w:rPr>
          <w:rFonts w:ascii="Times New Roman" w:hAnsi="Times New Roman" w:cs="Times New Roman"/>
        </w:rPr>
        <w:t>scatterable</w:t>
      </w:r>
      <w:proofErr w:type="spellEnd"/>
      <w:r w:rsidRPr="003229CD">
        <w:rPr>
          <w:rFonts w:ascii="Times New Roman" w:hAnsi="Times New Roman" w:cs="Times New Roman"/>
        </w:rPr>
        <w:t xml:space="preserve"> minefields (including safety zones) as part of the mobility </w:t>
      </w:r>
      <w:r>
        <w:rPr>
          <w:rFonts w:ascii="Times New Roman" w:hAnsi="Times New Roman" w:cs="Times New Roman"/>
        </w:rPr>
        <w:t xml:space="preserve">and </w:t>
      </w:r>
      <w:proofErr w:type="spellStart"/>
      <w:r>
        <w:rPr>
          <w:rFonts w:ascii="Times New Roman" w:hAnsi="Times New Roman" w:cs="Times New Roman"/>
        </w:rPr>
        <w:t>countermobility</w:t>
      </w:r>
      <w:proofErr w:type="spellEnd"/>
      <w:r>
        <w:rPr>
          <w:rFonts w:ascii="Times New Roman" w:hAnsi="Times New Roman" w:cs="Times New Roman"/>
        </w:rPr>
        <w:t xml:space="preserve"> </w:t>
      </w:r>
      <w:r w:rsidRPr="003229CD">
        <w:rPr>
          <w:rFonts w:ascii="Times New Roman" w:hAnsi="Times New Roman" w:cs="Times New Roman"/>
        </w:rPr>
        <w:t xml:space="preserve">portion of the common operational picture. </w:t>
      </w:r>
    </w:p>
    <w:p w:rsidR="00342CE3" w:rsidRDefault="00342CE3" w:rsidP="00342CE3">
      <w:pPr>
        <w:pStyle w:val="Default"/>
        <w:rPr>
          <w:rFonts w:ascii="Times New Roman" w:hAnsi="Times New Roman" w:cs="Times New Roman"/>
        </w:rPr>
      </w:pPr>
    </w:p>
    <w:p w:rsidR="00342CE3" w:rsidRDefault="00342CE3" w:rsidP="00342CE3">
      <w:pPr>
        <w:pStyle w:val="Default"/>
        <w:rPr>
          <w:rFonts w:ascii="Times New Roman" w:hAnsi="Times New Roman" w:cs="Times New Roman"/>
        </w:rPr>
      </w:pPr>
      <w:r>
        <w:rPr>
          <w:rFonts w:ascii="Times New Roman" w:hAnsi="Times New Roman" w:cs="Times New Roman"/>
        </w:rPr>
        <w:t xml:space="preserve">It is the responsibility of the Movement and Maneuver cell </w:t>
      </w:r>
      <w:r w:rsidRPr="003229CD">
        <w:rPr>
          <w:rFonts w:ascii="Times New Roman" w:hAnsi="Times New Roman" w:cs="Times New Roman"/>
        </w:rPr>
        <w:t>to</w:t>
      </w:r>
      <w:r>
        <w:rPr>
          <w:rFonts w:ascii="Times New Roman" w:hAnsi="Times New Roman" w:cs="Times New Roman"/>
        </w:rPr>
        <w:t>:</w:t>
      </w:r>
    </w:p>
    <w:p w:rsidR="00342CE3" w:rsidRPr="003229CD" w:rsidRDefault="00342CE3" w:rsidP="00342CE3">
      <w:pPr>
        <w:pStyle w:val="Default"/>
        <w:widowControl/>
        <w:numPr>
          <w:ilvl w:val="0"/>
          <w:numId w:val="32"/>
        </w:numPr>
        <w:rPr>
          <w:rFonts w:ascii="Times New Roman" w:hAnsi="Times New Roman" w:cs="Times New Roman"/>
        </w:rPr>
      </w:pPr>
      <w:r>
        <w:rPr>
          <w:rFonts w:ascii="Times New Roman" w:hAnsi="Times New Roman" w:cs="Times New Roman"/>
        </w:rPr>
        <w:t>M</w:t>
      </w:r>
      <w:r w:rsidRPr="003229CD">
        <w:rPr>
          <w:rFonts w:ascii="Times New Roman" w:hAnsi="Times New Roman" w:cs="Times New Roman"/>
        </w:rPr>
        <w:t xml:space="preserve">aintain the common operational picture (input planned and emplaced </w:t>
      </w:r>
      <w:proofErr w:type="spellStart"/>
      <w:r w:rsidRPr="003229CD">
        <w:rPr>
          <w:rFonts w:ascii="Times New Roman" w:hAnsi="Times New Roman" w:cs="Times New Roman"/>
        </w:rPr>
        <w:t>scatterable</w:t>
      </w:r>
      <w:proofErr w:type="spellEnd"/>
      <w:r w:rsidRPr="003229CD">
        <w:rPr>
          <w:rFonts w:ascii="Times New Roman" w:hAnsi="Times New Roman" w:cs="Times New Roman"/>
        </w:rPr>
        <w:t xml:space="preserve"> minefields). </w:t>
      </w:r>
    </w:p>
    <w:p w:rsidR="00342CE3" w:rsidRPr="003229CD" w:rsidRDefault="00342CE3" w:rsidP="00342CE3">
      <w:pPr>
        <w:pStyle w:val="Default"/>
        <w:widowControl/>
        <w:numPr>
          <w:ilvl w:val="0"/>
          <w:numId w:val="32"/>
        </w:numPr>
        <w:rPr>
          <w:rFonts w:ascii="Times New Roman" w:hAnsi="Times New Roman" w:cs="Times New Roman"/>
        </w:rPr>
      </w:pPr>
      <w:r>
        <w:rPr>
          <w:rFonts w:ascii="Times New Roman" w:hAnsi="Times New Roman" w:cs="Times New Roman"/>
        </w:rPr>
        <w:t>Designate</w:t>
      </w:r>
      <w:r w:rsidRPr="003229CD">
        <w:rPr>
          <w:rFonts w:ascii="Times New Roman" w:hAnsi="Times New Roman" w:cs="Times New Roman"/>
        </w:rPr>
        <w:t xml:space="preserve"> the emplacing unit within plans and orders. </w:t>
      </w:r>
    </w:p>
    <w:p w:rsidR="00342CE3" w:rsidRPr="003229CD" w:rsidRDefault="00342CE3" w:rsidP="00342CE3">
      <w:pPr>
        <w:pStyle w:val="Default"/>
        <w:widowControl/>
        <w:numPr>
          <w:ilvl w:val="0"/>
          <w:numId w:val="32"/>
        </w:numPr>
        <w:rPr>
          <w:rFonts w:ascii="Times New Roman" w:hAnsi="Times New Roman" w:cs="Times New Roman"/>
        </w:rPr>
      </w:pPr>
      <w:r w:rsidRPr="003229CD">
        <w:rPr>
          <w:rFonts w:ascii="Times New Roman" w:hAnsi="Times New Roman" w:cs="Times New Roman"/>
        </w:rPr>
        <w:t xml:space="preserve">Receive </w:t>
      </w:r>
      <w:proofErr w:type="spellStart"/>
      <w:r w:rsidRPr="003229CD">
        <w:rPr>
          <w:rFonts w:ascii="Times New Roman" w:hAnsi="Times New Roman" w:cs="Times New Roman"/>
        </w:rPr>
        <w:t>scatterable</w:t>
      </w:r>
      <w:proofErr w:type="spellEnd"/>
      <w:r w:rsidRPr="003229CD">
        <w:rPr>
          <w:rFonts w:ascii="Times New Roman" w:hAnsi="Times New Roman" w:cs="Times New Roman"/>
        </w:rPr>
        <w:t xml:space="preserve"> mine reports and records and disseminate information (</w:t>
      </w:r>
      <w:proofErr w:type="spellStart"/>
      <w:r w:rsidRPr="003229CD">
        <w:rPr>
          <w:rFonts w:ascii="Times New Roman" w:hAnsi="Times New Roman" w:cs="Times New Roman"/>
        </w:rPr>
        <w:t>scatterable</w:t>
      </w:r>
      <w:proofErr w:type="spellEnd"/>
      <w:r w:rsidRPr="003229CD">
        <w:rPr>
          <w:rFonts w:ascii="Times New Roman" w:hAnsi="Times New Roman" w:cs="Times New Roman"/>
        </w:rPr>
        <w:t xml:space="preserve"> mine warning) to higher, adjacent, and subordinate units. </w:t>
      </w:r>
    </w:p>
    <w:p w:rsidR="00342CE3" w:rsidRPr="003229CD" w:rsidRDefault="00342CE3" w:rsidP="00342CE3">
      <w:pPr>
        <w:pStyle w:val="Default"/>
        <w:widowControl/>
        <w:numPr>
          <w:ilvl w:val="0"/>
          <w:numId w:val="32"/>
        </w:numPr>
        <w:rPr>
          <w:rFonts w:ascii="Times New Roman" w:hAnsi="Times New Roman" w:cs="Times New Roman"/>
        </w:rPr>
      </w:pPr>
      <w:r w:rsidRPr="003229CD">
        <w:rPr>
          <w:rFonts w:ascii="Times New Roman" w:hAnsi="Times New Roman" w:cs="Times New Roman"/>
        </w:rPr>
        <w:t xml:space="preserve">Archive (or forward as directed) </w:t>
      </w:r>
      <w:proofErr w:type="spellStart"/>
      <w:r w:rsidRPr="003229CD">
        <w:rPr>
          <w:rFonts w:ascii="Times New Roman" w:hAnsi="Times New Roman" w:cs="Times New Roman"/>
        </w:rPr>
        <w:t>scatterable</w:t>
      </w:r>
      <w:proofErr w:type="spellEnd"/>
      <w:r w:rsidRPr="003229CD">
        <w:rPr>
          <w:rFonts w:ascii="Times New Roman" w:hAnsi="Times New Roman" w:cs="Times New Roman"/>
        </w:rPr>
        <w:t xml:space="preserve"> mine reports and records.</w:t>
      </w:r>
    </w:p>
    <w:p w:rsidR="00342CE3" w:rsidRDefault="00342CE3" w:rsidP="00342CE3">
      <w:pPr>
        <w:pStyle w:val="Default"/>
        <w:rPr>
          <w:rFonts w:ascii="Times New Roman" w:hAnsi="Times New Roman" w:cs="Times New Roman"/>
        </w:rPr>
      </w:pPr>
    </w:p>
    <w:p w:rsidR="00342CE3" w:rsidRPr="0027548D" w:rsidRDefault="00342CE3" w:rsidP="00342CE3">
      <w:pPr>
        <w:rPr>
          <w:b/>
          <w:u w:val="single"/>
        </w:rPr>
      </w:pPr>
      <w:r w:rsidRPr="000F0619">
        <w:rPr>
          <w:b/>
          <w:u w:val="single"/>
        </w:rPr>
        <w:t>DOTMLPF Implications</w:t>
      </w:r>
    </w:p>
    <w:p w:rsidR="00342CE3" w:rsidRPr="00755633" w:rsidRDefault="00342CE3" w:rsidP="00342CE3">
      <w:r>
        <w:t xml:space="preserve">Training: Staff utilization of </w:t>
      </w:r>
      <w:proofErr w:type="spellStart"/>
      <w:r>
        <w:t>scatterable</w:t>
      </w:r>
      <w:proofErr w:type="spellEnd"/>
      <w:r>
        <w:t xml:space="preserve"> mine reports in order to understand, develop and disseminate clarity throughout the organization and contribute to the unit’s situational understanding.  </w:t>
      </w:r>
    </w:p>
    <w:p w:rsidR="00342CE3" w:rsidRDefault="00342CE3" w:rsidP="00342CE3">
      <w:pPr>
        <w:rPr>
          <w:b/>
        </w:rPr>
      </w:pPr>
    </w:p>
    <w:p w:rsidR="00342CE3" w:rsidRDefault="00342CE3" w:rsidP="00342CE3">
      <w:pPr>
        <w:rPr>
          <w:b/>
          <w:u w:val="single"/>
        </w:rPr>
      </w:pPr>
      <w:r w:rsidRPr="000F0619">
        <w:rPr>
          <w:b/>
          <w:u w:val="single"/>
        </w:rPr>
        <w:t>Unit/POC/contact info</w:t>
      </w:r>
    </w:p>
    <w:p w:rsidR="00342CE3" w:rsidRDefault="00342CE3" w:rsidP="00342CE3">
      <w:r>
        <w:t>CPT Steven E. Pierce</w:t>
      </w:r>
    </w:p>
    <w:p w:rsidR="00342CE3" w:rsidRDefault="00342CE3" w:rsidP="00342CE3">
      <w:r>
        <w:t>Instructor, Engineer Captains Career Course</w:t>
      </w:r>
    </w:p>
    <w:p w:rsidR="00342CE3" w:rsidRDefault="007807F7" w:rsidP="00342CE3">
      <w:hyperlink r:id="rId68" w:history="1">
        <w:r w:rsidR="00342CE3">
          <w:rPr>
            <w:rStyle w:val="Hyperlink"/>
          </w:rPr>
          <w:t>steven.e.pierce2.mil@mail.mil</w:t>
        </w:r>
      </w:hyperlink>
    </w:p>
    <w:p w:rsidR="00342CE3" w:rsidRDefault="00342CE3" w:rsidP="00342CE3">
      <w:r>
        <w:t>Cell (240) 543-9263</w:t>
      </w:r>
    </w:p>
    <w:p w:rsidR="00342CE3" w:rsidRDefault="00342CE3" w:rsidP="00342CE3">
      <w:pPr>
        <w:rPr>
          <w:b/>
          <w:u w:val="single"/>
        </w:rPr>
      </w:pPr>
    </w:p>
    <w:p w:rsidR="00342CE3" w:rsidRPr="0027548D" w:rsidRDefault="00342CE3" w:rsidP="00342CE3">
      <w:pPr>
        <w:rPr>
          <w:b/>
          <w:u w:val="single"/>
        </w:rPr>
      </w:pPr>
      <w:r>
        <w:rPr>
          <w:b/>
          <w:u w:val="single"/>
        </w:rPr>
        <w:t>Comments/Notes</w:t>
      </w:r>
    </w:p>
    <w:p w:rsidR="00342CE3" w:rsidRPr="0027548D" w:rsidRDefault="00342CE3" w:rsidP="00342CE3">
      <w:pPr>
        <w:pStyle w:val="ListParagraph"/>
        <w:numPr>
          <w:ilvl w:val="0"/>
          <w:numId w:val="26"/>
        </w:numPr>
        <w:autoSpaceDE w:val="0"/>
        <w:autoSpaceDN w:val="0"/>
        <w:adjustRightInd w:val="0"/>
        <w:spacing w:after="0" w:line="240" w:lineRule="auto"/>
        <w:rPr>
          <w:rFonts w:ascii="Times New Roman" w:hAnsi="Times New Roman"/>
          <w:sz w:val="24"/>
          <w:szCs w:val="24"/>
        </w:rPr>
      </w:pPr>
      <w:r w:rsidRPr="0027548D">
        <w:rPr>
          <w:rFonts w:ascii="Times New Roman" w:hAnsi="Times New Roman"/>
          <w:sz w:val="24"/>
          <w:szCs w:val="24"/>
        </w:rPr>
        <w:t xml:space="preserve">FM 6-99, U.S. ARMY REPORT AND MESSAGE FORMATS, AUG 13, Appendix A, A-183 thru 186 </w:t>
      </w:r>
    </w:p>
    <w:p w:rsidR="00342CE3" w:rsidRPr="0027548D" w:rsidRDefault="00342CE3" w:rsidP="00342CE3">
      <w:pPr>
        <w:pStyle w:val="ListParagraph"/>
        <w:numPr>
          <w:ilvl w:val="0"/>
          <w:numId w:val="26"/>
        </w:numPr>
        <w:autoSpaceDE w:val="0"/>
        <w:autoSpaceDN w:val="0"/>
        <w:adjustRightInd w:val="0"/>
        <w:spacing w:after="0" w:line="240" w:lineRule="auto"/>
        <w:rPr>
          <w:rFonts w:ascii="Times New Roman" w:hAnsi="Times New Roman"/>
          <w:sz w:val="24"/>
          <w:szCs w:val="24"/>
        </w:rPr>
      </w:pPr>
      <w:r w:rsidRPr="0027548D">
        <w:rPr>
          <w:rFonts w:ascii="Times New Roman" w:hAnsi="Times New Roman"/>
          <w:sz w:val="24"/>
          <w:szCs w:val="24"/>
        </w:rPr>
        <w:t>JP 3-15, Joint Doctrine for Barriers, Obstacles, and Mine Warfare, 24FEB99, Appendix A</w:t>
      </w:r>
    </w:p>
    <w:p w:rsidR="00342CE3" w:rsidRPr="0027548D" w:rsidRDefault="00342CE3" w:rsidP="00342CE3">
      <w:pPr>
        <w:pStyle w:val="ListParagraph"/>
        <w:numPr>
          <w:ilvl w:val="0"/>
          <w:numId w:val="26"/>
        </w:numPr>
        <w:autoSpaceDE w:val="0"/>
        <w:autoSpaceDN w:val="0"/>
        <w:adjustRightInd w:val="0"/>
        <w:spacing w:after="0" w:line="240" w:lineRule="auto"/>
        <w:rPr>
          <w:rFonts w:ascii="Times New Roman" w:hAnsi="Times New Roman"/>
          <w:sz w:val="24"/>
          <w:szCs w:val="24"/>
        </w:rPr>
      </w:pPr>
      <w:r w:rsidRPr="0027548D">
        <w:rPr>
          <w:rFonts w:ascii="Times New Roman" w:hAnsi="Times New Roman"/>
          <w:sz w:val="24"/>
          <w:szCs w:val="24"/>
        </w:rPr>
        <w:t xml:space="preserve">ATP 3-90.8, Combined Arms </w:t>
      </w:r>
      <w:proofErr w:type="spellStart"/>
      <w:r w:rsidRPr="0027548D">
        <w:rPr>
          <w:rFonts w:ascii="Times New Roman" w:hAnsi="Times New Roman"/>
          <w:sz w:val="24"/>
          <w:szCs w:val="24"/>
        </w:rPr>
        <w:t>Countermobility</w:t>
      </w:r>
      <w:proofErr w:type="spellEnd"/>
      <w:r w:rsidRPr="0027548D">
        <w:rPr>
          <w:rFonts w:ascii="Times New Roman" w:hAnsi="Times New Roman"/>
          <w:sz w:val="24"/>
          <w:szCs w:val="24"/>
        </w:rPr>
        <w:t xml:space="preserve"> Operations, (TBP), Table B-5</w:t>
      </w:r>
    </w:p>
    <w:p w:rsidR="00342CE3" w:rsidRPr="0027548D" w:rsidRDefault="00342CE3" w:rsidP="00342CE3">
      <w:pPr>
        <w:pStyle w:val="ListParagraph"/>
        <w:numPr>
          <w:ilvl w:val="0"/>
          <w:numId w:val="26"/>
        </w:numPr>
        <w:autoSpaceDE w:val="0"/>
        <w:autoSpaceDN w:val="0"/>
        <w:adjustRightInd w:val="0"/>
        <w:spacing w:after="0" w:line="240" w:lineRule="auto"/>
        <w:rPr>
          <w:rFonts w:ascii="Times New Roman" w:hAnsi="Times New Roman"/>
          <w:sz w:val="24"/>
          <w:szCs w:val="24"/>
        </w:rPr>
      </w:pPr>
      <w:r w:rsidRPr="0027548D">
        <w:rPr>
          <w:rFonts w:ascii="Times New Roman" w:hAnsi="Times New Roman"/>
          <w:sz w:val="24"/>
          <w:szCs w:val="24"/>
        </w:rPr>
        <w:t>ATTP 5-0.1, Command and Staff Officer Guide, SEP11, Annex G</w:t>
      </w:r>
    </w:p>
    <w:p w:rsidR="00342CE3" w:rsidRDefault="00342CE3" w:rsidP="00342CE3">
      <w:pPr>
        <w:rPr>
          <w:b/>
          <w:u w:val="single"/>
        </w:rPr>
      </w:pPr>
    </w:p>
    <w:p w:rsidR="00E35A52" w:rsidRDefault="00E35A52" w:rsidP="002E1531">
      <w:pPr>
        <w:jc w:val="center"/>
        <w:rPr>
          <w:rFonts w:ascii="Arial" w:hAnsi="Arial" w:cs="Arial"/>
          <w:b/>
          <w:sz w:val="20"/>
          <w:szCs w:val="20"/>
        </w:rPr>
      </w:pPr>
    </w:p>
    <w:p w:rsidR="00E35A52" w:rsidRDefault="00E35A52" w:rsidP="002E1531">
      <w:pPr>
        <w:jc w:val="center"/>
        <w:rPr>
          <w:rFonts w:ascii="Arial" w:hAnsi="Arial" w:cs="Arial"/>
          <w:b/>
          <w:sz w:val="20"/>
          <w:szCs w:val="20"/>
        </w:rPr>
      </w:pPr>
    </w:p>
    <w:p w:rsidR="00E35A52" w:rsidRDefault="00E35A52" w:rsidP="002E1531">
      <w:pPr>
        <w:jc w:val="center"/>
        <w:rPr>
          <w:rFonts w:ascii="Arial" w:hAnsi="Arial" w:cs="Arial"/>
          <w:b/>
          <w:sz w:val="20"/>
          <w:szCs w:val="20"/>
        </w:rPr>
      </w:pPr>
    </w:p>
    <w:p w:rsidR="00302912" w:rsidRDefault="00302912" w:rsidP="002E1531">
      <w:pPr>
        <w:jc w:val="center"/>
        <w:rPr>
          <w:rFonts w:ascii="Arial" w:hAnsi="Arial" w:cs="Arial"/>
          <w:b/>
          <w:sz w:val="20"/>
          <w:szCs w:val="20"/>
        </w:rPr>
      </w:pPr>
    </w:p>
    <w:p w:rsidR="002E1531" w:rsidRDefault="002E1531" w:rsidP="002E1531">
      <w:pPr>
        <w:rPr>
          <w:rFonts w:ascii="Arial" w:hAnsi="Arial" w:cs="Arial"/>
          <w:sz w:val="20"/>
          <w:szCs w:val="20"/>
        </w:rPr>
      </w:pPr>
    </w:p>
    <w:p w:rsidR="00E35A52" w:rsidRPr="00302912" w:rsidRDefault="00E35A52" w:rsidP="00E35A52">
      <w:pPr>
        <w:jc w:val="center"/>
        <w:rPr>
          <w:b/>
        </w:rPr>
      </w:pPr>
      <w:r w:rsidRPr="00302912">
        <w:rPr>
          <w:b/>
        </w:rPr>
        <w:lastRenderedPageBreak/>
        <w:t xml:space="preserve">OBSERVATION </w:t>
      </w:r>
    </w:p>
    <w:p w:rsidR="00E35A52" w:rsidRPr="00302912" w:rsidRDefault="00E35A52" w:rsidP="002E1531">
      <w:pPr>
        <w:rPr>
          <w:b/>
          <w:u w:val="single"/>
        </w:rPr>
      </w:pPr>
    </w:p>
    <w:p w:rsidR="00E35A52" w:rsidRPr="00302912" w:rsidRDefault="00E35A52" w:rsidP="002E1531">
      <w:pPr>
        <w:rPr>
          <w:b/>
          <w:u w:val="single"/>
        </w:rPr>
      </w:pPr>
    </w:p>
    <w:p w:rsidR="002E1531" w:rsidRPr="00302912" w:rsidRDefault="002E1531" w:rsidP="002E1531">
      <w:pPr>
        <w:rPr>
          <w:b/>
          <w:u w:val="single"/>
        </w:rPr>
      </w:pPr>
      <w:r w:rsidRPr="00302912">
        <w:rPr>
          <w:b/>
          <w:u w:val="single"/>
        </w:rPr>
        <w:t>Number</w:t>
      </w:r>
    </w:p>
    <w:p w:rsidR="002E1531" w:rsidRPr="00302912" w:rsidRDefault="002E1531" w:rsidP="002E1531">
      <w:r w:rsidRPr="00302912">
        <w:t xml:space="preserve">01 </w:t>
      </w:r>
      <w:proofErr w:type="spellStart"/>
      <w:r w:rsidRPr="00302912">
        <w:t>cek</w:t>
      </w:r>
      <w:proofErr w:type="spellEnd"/>
      <w:r w:rsidRPr="00302912">
        <w:t xml:space="preserve"> 04-22-14</w:t>
      </w:r>
    </w:p>
    <w:p w:rsidR="002E1531" w:rsidRPr="00302912" w:rsidRDefault="002E1531" w:rsidP="002E1531"/>
    <w:p w:rsidR="002E1531" w:rsidRPr="00302912" w:rsidRDefault="002E1531" w:rsidP="002E1531">
      <w:pPr>
        <w:rPr>
          <w:b/>
          <w:u w:val="single"/>
        </w:rPr>
      </w:pPr>
      <w:r w:rsidRPr="00302912">
        <w:rPr>
          <w:b/>
          <w:u w:val="single"/>
        </w:rPr>
        <w:t>Title</w:t>
      </w:r>
    </w:p>
    <w:p w:rsidR="002E1531" w:rsidRPr="00302912" w:rsidRDefault="002E1531" w:rsidP="002E1531">
      <w:r w:rsidRPr="00302912">
        <w:t>Non-lethal (NL) System Use</w:t>
      </w:r>
    </w:p>
    <w:p w:rsidR="002E1531" w:rsidRPr="00302912" w:rsidRDefault="002E1531" w:rsidP="002E1531"/>
    <w:p w:rsidR="002E1531" w:rsidRPr="00302912" w:rsidRDefault="002E1531" w:rsidP="002E1531">
      <w:pPr>
        <w:rPr>
          <w:b/>
          <w:u w:val="single"/>
        </w:rPr>
      </w:pPr>
      <w:r w:rsidRPr="00302912">
        <w:rPr>
          <w:b/>
          <w:u w:val="single"/>
        </w:rPr>
        <w:t>Description</w:t>
      </w:r>
    </w:p>
    <w:p w:rsidR="002E1531" w:rsidRPr="00302912" w:rsidRDefault="002E1531" w:rsidP="002E1531">
      <w:r w:rsidRPr="00302912">
        <w:t xml:space="preserve">Non-lethal systems and doctrine were not integrated or exercised during this DA rotation; this is estimated to have been the case for approximately 24 months or more. </w:t>
      </w:r>
    </w:p>
    <w:p w:rsidR="002E1531" w:rsidRPr="00302912" w:rsidRDefault="002E1531" w:rsidP="002E1531"/>
    <w:p w:rsidR="002E1531" w:rsidRPr="00302912" w:rsidRDefault="002E1531" w:rsidP="002E1531">
      <w:pPr>
        <w:rPr>
          <w:b/>
          <w:u w:val="single"/>
        </w:rPr>
      </w:pPr>
      <w:r w:rsidRPr="00302912">
        <w:rPr>
          <w:b/>
          <w:u w:val="single"/>
        </w:rPr>
        <w:t>Discussion</w:t>
      </w:r>
    </w:p>
    <w:p w:rsidR="002E1531" w:rsidRPr="00302912" w:rsidRDefault="002E1531" w:rsidP="002E1531">
      <w:pPr>
        <w:rPr>
          <w:color w:val="000000" w:themeColor="text1"/>
        </w:rPr>
      </w:pPr>
      <w:proofErr w:type="gramStart"/>
      <w:r w:rsidRPr="00302912">
        <w:rPr>
          <w:b/>
          <w:color w:val="000000" w:themeColor="text1"/>
        </w:rPr>
        <w:t>Background</w:t>
      </w:r>
      <w:r w:rsidRPr="00302912">
        <w:rPr>
          <w:color w:val="000000" w:themeColor="text1"/>
        </w:rPr>
        <w:t>.</w:t>
      </w:r>
      <w:proofErr w:type="gramEnd"/>
      <w:r w:rsidRPr="00302912">
        <w:rPr>
          <w:color w:val="000000" w:themeColor="text1"/>
        </w:rPr>
        <w:t xml:space="preserve">  Discussion with the Sidewinder MP OC/Ts, </w:t>
      </w:r>
      <w:proofErr w:type="spellStart"/>
      <w:r w:rsidRPr="00302912">
        <w:rPr>
          <w:color w:val="000000" w:themeColor="text1"/>
        </w:rPr>
        <w:t>augmentee</w:t>
      </w:r>
      <w:proofErr w:type="spellEnd"/>
      <w:r w:rsidRPr="00302912">
        <w:rPr>
          <w:color w:val="000000" w:themeColor="text1"/>
        </w:rPr>
        <w:t xml:space="preserve"> OC/Ts and the rotational unit MP company commander indicated no plan to exercise NL capabilities or doctrine during this rotation, did not bring NL equipment and did not inquire with the NTC to see if NTC had the equipment available for issue.   Permanent </w:t>
      </w:r>
      <w:proofErr w:type="gramStart"/>
      <w:r w:rsidRPr="00302912">
        <w:rPr>
          <w:color w:val="000000" w:themeColor="text1"/>
        </w:rPr>
        <w:t>party OC</w:t>
      </w:r>
      <w:r w:rsidR="00302912" w:rsidRPr="00302912">
        <w:rPr>
          <w:color w:val="000000" w:themeColor="text1"/>
        </w:rPr>
        <w:t>/T</w:t>
      </w:r>
      <w:r w:rsidRPr="00302912">
        <w:rPr>
          <w:color w:val="000000" w:themeColor="text1"/>
        </w:rPr>
        <w:t>s estimate</w:t>
      </w:r>
      <w:proofErr w:type="gramEnd"/>
      <w:r w:rsidRPr="00302912">
        <w:rPr>
          <w:color w:val="000000" w:themeColor="text1"/>
        </w:rPr>
        <w:t xml:space="preserve"> that this lack of inclusion of NL in rotations has been the case for approx two years or more.  </w:t>
      </w:r>
    </w:p>
    <w:p w:rsidR="002E1531" w:rsidRPr="00302912" w:rsidRDefault="002E1531" w:rsidP="002E1531">
      <w:pPr>
        <w:rPr>
          <w:color w:val="000000" w:themeColor="text1"/>
        </w:rPr>
      </w:pPr>
    </w:p>
    <w:p w:rsidR="002E1531" w:rsidRPr="00302912" w:rsidRDefault="002E1531" w:rsidP="002E1531">
      <w:pPr>
        <w:rPr>
          <w:color w:val="000000" w:themeColor="text1"/>
        </w:rPr>
      </w:pPr>
      <w:r w:rsidRPr="00302912">
        <w:rPr>
          <w:color w:val="000000" w:themeColor="text1"/>
        </w:rPr>
        <w:t xml:space="preserve">One </w:t>
      </w:r>
      <w:proofErr w:type="spellStart"/>
      <w:r w:rsidRPr="00302912">
        <w:rPr>
          <w:color w:val="000000" w:themeColor="text1"/>
        </w:rPr>
        <w:t>augmentee</w:t>
      </w:r>
      <w:proofErr w:type="spellEnd"/>
      <w:r w:rsidRPr="00302912">
        <w:rPr>
          <w:color w:val="000000" w:themeColor="text1"/>
        </w:rPr>
        <w:t xml:space="preserve"> OC</w:t>
      </w:r>
      <w:r w:rsidR="00302912" w:rsidRPr="00302912">
        <w:rPr>
          <w:color w:val="000000" w:themeColor="text1"/>
        </w:rPr>
        <w:t>/T</w:t>
      </w:r>
      <w:r w:rsidRPr="00302912">
        <w:rPr>
          <w:color w:val="000000" w:themeColor="text1"/>
        </w:rPr>
        <w:t xml:space="preserve"> noted a point which others supported: that NL items and equipment tend to rank extremely low in planning for operations and for logistics.  Thus Classes 1, 3, 5 and 8 tend to dominate unit carrying capacity and leave no room in vehicles for NL equipment.  This </w:t>
      </w:r>
      <w:proofErr w:type="spellStart"/>
      <w:r w:rsidRPr="00302912">
        <w:rPr>
          <w:color w:val="000000" w:themeColor="text1"/>
        </w:rPr>
        <w:t>augmentee</w:t>
      </w:r>
      <w:proofErr w:type="spellEnd"/>
      <w:r w:rsidRPr="00302912">
        <w:rPr>
          <w:color w:val="000000" w:themeColor="text1"/>
        </w:rPr>
        <w:t xml:space="preserve"> recommended a way be found to create a box or kit which could be externally mounted to tactical vehicles which could contain critical NL equipment which could not fit inside the vehicle.  This applies to CONEX space as well; units are often not provided sufficient space to bring NL systems due to lack of CONEX or other storage and movement space.</w:t>
      </w:r>
    </w:p>
    <w:p w:rsidR="002E1531" w:rsidRPr="00302912" w:rsidRDefault="002E1531" w:rsidP="002E1531">
      <w:pPr>
        <w:rPr>
          <w:color w:val="000000" w:themeColor="text1"/>
        </w:rPr>
      </w:pPr>
    </w:p>
    <w:p w:rsidR="002E1531" w:rsidRPr="00302912" w:rsidRDefault="002E1531" w:rsidP="002E1531">
      <w:pPr>
        <w:rPr>
          <w:color w:val="000000" w:themeColor="text1"/>
        </w:rPr>
      </w:pPr>
      <w:r w:rsidRPr="00302912">
        <w:rPr>
          <w:color w:val="000000" w:themeColor="text1"/>
        </w:rPr>
        <w:t xml:space="preserve">One </w:t>
      </w:r>
      <w:proofErr w:type="spellStart"/>
      <w:r w:rsidRPr="00302912">
        <w:rPr>
          <w:color w:val="000000" w:themeColor="text1"/>
        </w:rPr>
        <w:t>augmentee</w:t>
      </w:r>
      <w:proofErr w:type="spellEnd"/>
      <w:r w:rsidRPr="00302912">
        <w:rPr>
          <w:color w:val="000000" w:themeColor="text1"/>
        </w:rPr>
        <w:t xml:space="preserve"> OC</w:t>
      </w:r>
      <w:r w:rsidR="00302912" w:rsidRPr="00302912">
        <w:rPr>
          <w:color w:val="000000" w:themeColor="text1"/>
        </w:rPr>
        <w:t>/T</w:t>
      </w:r>
      <w:r w:rsidRPr="00302912">
        <w:rPr>
          <w:color w:val="000000" w:themeColor="text1"/>
        </w:rPr>
        <w:t xml:space="preserve"> noted that the use of NL systems during Key Leader Engagements (KLE) in lieu of lethal systems could possibly improve KLE outcomes.  The example given was the recommendation not to point lethal systems such as a rifle toward or near a host nation / key leader, but to have a NL system ready as a first response to any situation and to BPT use</w:t>
      </w:r>
      <w:r w:rsidRPr="00302912">
        <w:t xml:space="preserve"> lethal force if necessary.  </w:t>
      </w:r>
      <w:r w:rsidRPr="00302912">
        <w:rPr>
          <w:color w:val="000000" w:themeColor="text1"/>
        </w:rPr>
        <w:t xml:space="preserve">This was an anecdotal conversation and </w:t>
      </w:r>
      <w:proofErr w:type="gramStart"/>
      <w:r w:rsidRPr="00302912">
        <w:rPr>
          <w:color w:val="000000" w:themeColor="text1"/>
        </w:rPr>
        <w:t>details were not sought, but indicates</w:t>
      </w:r>
      <w:proofErr w:type="gramEnd"/>
      <w:r w:rsidRPr="00302912">
        <w:rPr>
          <w:color w:val="000000" w:themeColor="text1"/>
        </w:rPr>
        <w:t xml:space="preserve"> that at least this Soldier knew of or wished to avoid KLEs occurring in a weapons-up and potentially ‘hard’ manner </w:t>
      </w:r>
      <w:proofErr w:type="spellStart"/>
      <w:r w:rsidRPr="00302912">
        <w:rPr>
          <w:color w:val="000000" w:themeColor="text1"/>
        </w:rPr>
        <w:t>vs</w:t>
      </w:r>
      <w:proofErr w:type="spellEnd"/>
      <w:r w:rsidRPr="00302912">
        <w:rPr>
          <w:color w:val="000000" w:themeColor="text1"/>
        </w:rPr>
        <w:t xml:space="preserve"> a ‘softer’ approach.  </w:t>
      </w:r>
    </w:p>
    <w:p w:rsidR="002E1531" w:rsidRPr="00302912" w:rsidRDefault="002E1531" w:rsidP="002E1531">
      <w:pPr>
        <w:rPr>
          <w:color w:val="000000" w:themeColor="text1"/>
        </w:rPr>
      </w:pPr>
    </w:p>
    <w:p w:rsidR="002E1531" w:rsidRPr="00302912" w:rsidRDefault="002E1531" w:rsidP="002E1531">
      <w:pPr>
        <w:rPr>
          <w:color w:val="000000" w:themeColor="text1"/>
        </w:rPr>
      </w:pPr>
      <w:r w:rsidRPr="00302912">
        <w:rPr>
          <w:color w:val="000000" w:themeColor="text1"/>
        </w:rPr>
        <w:t xml:space="preserve">One capability highly desired by </w:t>
      </w:r>
      <w:proofErr w:type="spellStart"/>
      <w:r w:rsidRPr="00302912">
        <w:rPr>
          <w:color w:val="000000" w:themeColor="text1"/>
        </w:rPr>
        <w:t>augmentee</w:t>
      </w:r>
      <w:proofErr w:type="spellEnd"/>
      <w:r w:rsidRPr="00302912">
        <w:rPr>
          <w:color w:val="000000" w:themeColor="text1"/>
        </w:rPr>
        <w:t xml:space="preserve"> OC</w:t>
      </w:r>
      <w:r w:rsidR="00302912" w:rsidRPr="00302912">
        <w:rPr>
          <w:color w:val="000000" w:themeColor="text1"/>
        </w:rPr>
        <w:t>/T</w:t>
      </w:r>
      <w:r w:rsidRPr="00302912">
        <w:rPr>
          <w:color w:val="000000" w:themeColor="text1"/>
        </w:rPr>
        <w:t>s was the ability to keep children and other persons away from convoys / vehicles without using ‘rifle butts’.  They noted that they will not always have an interpreter, and the ability to electronically broadcast speech in a foreign language without an interpreter would be very useful, as from a suite of pre-recorded phrases.</w:t>
      </w:r>
    </w:p>
    <w:p w:rsidR="002E1531" w:rsidRPr="00302912" w:rsidRDefault="002E1531" w:rsidP="002E1531">
      <w:pPr>
        <w:rPr>
          <w:color w:val="000000" w:themeColor="text1"/>
        </w:rPr>
      </w:pPr>
    </w:p>
    <w:p w:rsidR="002E1531" w:rsidRPr="00302912" w:rsidRDefault="002E1531" w:rsidP="002E1531">
      <w:pPr>
        <w:rPr>
          <w:color w:val="000000" w:themeColor="text1"/>
        </w:rPr>
      </w:pPr>
      <w:r w:rsidRPr="00302912">
        <w:rPr>
          <w:color w:val="000000" w:themeColor="text1"/>
        </w:rPr>
        <w:t>The permanent party OC</w:t>
      </w:r>
      <w:r w:rsidR="00302912" w:rsidRPr="00302912">
        <w:rPr>
          <w:color w:val="000000" w:themeColor="text1"/>
        </w:rPr>
        <w:t>/T</w:t>
      </w:r>
      <w:r w:rsidRPr="00302912">
        <w:rPr>
          <w:color w:val="000000" w:themeColor="text1"/>
        </w:rPr>
        <w:t xml:space="preserve">s stated that they have the ability to make scenarios to employ NL during the STX lanes, if needed and requested.  However, this capacity may degrade if some potential personnel losses within the Sidewinder MP team occur, but this is a potential avenue </w:t>
      </w:r>
      <w:r w:rsidRPr="00302912">
        <w:rPr>
          <w:color w:val="000000" w:themeColor="text1"/>
        </w:rPr>
        <w:lastRenderedPageBreak/>
        <w:t xml:space="preserve">for ensuring NL training in future rotations.  This freedom of training is not available during Force on Force actions, only during the STX lanes.  </w:t>
      </w:r>
    </w:p>
    <w:p w:rsidR="002E1531" w:rsidRPr="00302912" w:rsidRDefault="002E1531" w:rsidP="002E1531">
      <w:pPr>
        <w:rPr>
          <w:color w:val="000000" w:themeColor="text1"/>
        </w:rPr>
      </w:pPr>
    </w:p>
    <w:p w:rsidR="002E1531" w:rsidRPr="00302912" w:rsidRDefault="002E1531" w:rsidP="002E1531">
      <w:pPr>
        <w:rPr>
          <w:color w:val="000000" w:themeColor="text1"/>
        </w:rPr>
      </w:pPr>
      <w:r w:rsidRPr="00302912">
        <w:rPr>
          <w:color w:val="000000" w:themeColor="text1"/>
        </w:rPr>
        <w:t xml:space="preserve">This rotation, as have numerous previous rotations, MPs have been employed in numerous site security missions capacities such as </w:t>
      </w:r>
      <w:proofErr w:type="spellStart"/>
      <w:r w:rsidRPr="00302912">
        <w:rPr>
          <w:color w:val="000000" w:themeColor="text1"/>
        </w:rPr>
        <w:t>retrans</w:t>
      </w:r>
      <w:proofErr w:type="spellEnd"/>
      <w:r w:rsidRPr="00302912">
        <w:rPr>
          <w:color w:val="000000" w:themeColor="text1"/>
        </w:rPr>
        <w:t xml:space="preserve"> site security, TAA security, TOC security, and other roles for which combat arms units and others do not wish to use non-MP Soldiers.  One OC noted that often “MPs are used as taxes” for these security missions, and that “the BDE is not at all focused on the MP”.  This paradigm does not enable MPs to engage in doctrinal Wide Area Security activities IAW ADRP 3-0, </w:t>
      </w:r>
      <w:proofErr w:type="spellStart"/>
      <w:r w:rsidRPr="00302912">
        <w:rPr>
          <w:color w:val="000000" w:themeColor="text1"/>
        </w:rPr>
        <w:t>para</w:t>
      </w:r>
      <w:proofErr w:type="spellEnd"/>
      <w:r w:rsidRPr="00302912">
        <w:rPr>
          <w:color w:val="000000" w:themeColor="text1"/>
        </w:rPr>
        <w:t xml:space="preserve">. </w:t>
      </w:r>
      <w:proofErr w:type="gramStart"/>
      <w:r w:rsidRPr="00302912">
        <w:rPr>
          <w:color w:val="000000" w:themeColor="text1"/>
        </w:rPr>
        <w:t>2-39.</w:t>
      </w:r>
      <w:proofErr w:type="gramEnd"/>
    </w:p>
    <w:p w:rsidR="002E1531" w:rsidRPr="00302912" w:rsidRDefault="002E1531" w:rsidP="002E1531">
      <w:pPr>
        <w:rPr>
          <w:color w:val="000000" w:themeColor="text1"/>
        </w:rPr>
      </w:pPr>
    </w:p>
    <w:p w:rsidR="002E1531" w:rsidRPr="00302912" w:rsidRDefault="002E1531" w:rsidP="002E1531">
      <w:pPr>
        <w:rPr>
          <w:b/>
          <w:color w:val="000000" w:themeColor="text1"/>
        </w:rPr>
      </w:pPr>
    </w:p>
    <w:p w:rsidR="002E1531" w:rsidRPr="00302912" w:rsidRDefault="002E1531" w:rsidP="002E1531">
      <w:pPr>
        <w:rPr>
          <w:color w:val="000000" w:themeColor="text1"/>
        </w:rPr>
      </w:pPr>
      <w:proofErr w:type="gramStart"/>
      <w:r w:rsidRPr="00302912">
        <w:rPr>
          <w:b/>
          <w:color w:val="000000" w:themeColor="text1"/>
        </w:rPr>
        <w:t>Doctrine.</w:t>
      </w:r>
      <w:proofErr w:type="gramEnd"/>
      <w:r w:rsidRPr="00302912">
        <w:rPr>
          <w:color w:val="FF0000"/>
        </w:rPr>
        <w:t xml:space="preserve">  </w:t>
      </w:r>
      <w:r w:rsidRPr="00302912">
        <w:rPr>
          <w:color w:val="000000" w:themeColor="text1"/>
        </w:rPr>
        <w:t xml:space="preserve">Paragraph 2-9 of ADRP 3-0 (Unified Land Operations) states that decisive action is “the continuous, simultaneous combinations of offensive, defensive, and stability…tasks.”  </w:t>
      </w:r>
    </w:p>
    <w:p w:rsidR="002E1531" w:rsidRPr="00302912" w:rsidRDefault="002E1531" w:rsidP="002E1531">
      <w:pPr>
        <w:rPr>
          <w:color w:val="000000" w:themeColor="text1"/>
        </w:rPr>
      </w:pPr>
    </w:p>
    <w:p w:rsidR="002E1531" w:rsidRPr="00302912" w:rsidRDefault="002E1531" w:rsidP="002E1531">
      <w:pPr>
        <w:rPr>
          <w:color w:val="000000" w:themeColor="text1"/>
        </w:rPr>
      </w:pPr>
      <w:r w:rsidRPr="00302912">
        <w:rPr>
          <w:color w:val="000000" w:themeColor="text1"/>
        </w:rPr>
        <w:t>Paragraph 2-2 of ADRP 3-07 (Stability) states that “While offensive and defensive tasks focus on the destructive effects of combat power against enemy forces and stability tasks focus on restoring host-nation capacity and capability, no single element is more important than another.  Army forces employ synchronized action—lethal and nonlethal…Army forces combine offensive, defensive, and stability tasks simultaneously to achieve decisive results…”</w:t>
      </w:r>
    </w:p>
    <w:p w:rsidR="002E1531" w:rsidRPr="00302912" w:rsidRDefault="002E1531" w:rsidP="002E1531">
      <w:pPr>
        <w:rPr>
          <w:color w:val="000000" w:themeColor="text1"/>
        </w:rPr>
      </w:pPr>
    </w:p>
    <w:p w:rsidR="002E1531" w:rsidRPr="00302912" w:rsidRDefault="002E1531" w:rsidP="002E1531">
      <w:pPr>
        <w:rPr>
          <w:color w:val="FF0000"/>
        </w:rPr>
      </w:pPr>
      <w:proofErr w:type="gramStart"/>
      <w:r w:rsidRPr="00302912">
        <w:rPr>
          <w:b/>
          <w:color w:val="000000" w:themeColor="text1"/>
        </w:rPr>
        <w:t>Organization.</w:t>
      </w:r>
      <w:proofErr w:type="gramEnd"/>
      <w:r w:rsidRPr="00302912">
        <w:rPr>
          <w:color w:val="000000" w:themeColor="text1"/>
        </w:rPr>
        <w:t xml:space="preserve">  There were no organizational issues or conditions which would have prevented NL activities.</w:t>
      </w:r>
    </w:p>
    <w:p w:rsidR="002E1531" w:rsidRPr="00302912" w:rsidRDefault="002E1531" w:rsidP="002E1531">
      <w:pPr>
        <w:rPr>
          <w:b/>
          <w:color w:val="000000" w:themeColor="text1"/>
        </w:rPr>
      </w:pPr>
    </w:p>
    <w:p w:rsidR="002E1531" w:rsidRPr="00302912" w:rsidRDefault="002E1531" w:rsidP="002E1531">
      <w:pPr>
        <w:rPr>
          <w:color w:val="000000" w:themeColor="text1"/>
        </w:rPr>
      </w:pPr>
      <w:proofErr w:type="gramStart"/>
      <w:r w:rsidRPr="00302912">
        <w:rPr>
          <w:b/>
          <w:color w:val="000000" w:themeColor="text1"/>
        </w:rPr>
        <w:t>Training.</w:t>
      </w:r>
      <w:proofErr w:type="gramEnd"/>
      <w:r w:rsidRPr="00302912">
        <w:rPr>
          <w:color w:val="FF0000"/>
        </w:rPr>
        <w:t xml:space="preserve"> </w:t>
      </w:r>
      <w:r w:rsidRPr="00302912">
        <w:rPr>
          <w:color w:val="000000" w:themeColor="text1"/>
        </w:rPr>
        <w:t xml:space="preserve">This rotation’s focus on Decisive Action clearly includes lethal offensive and lethal defensive operations, but leaves out non-lethal action, which must be included as part of a true Decisive Action training event.  </w:t>
      </w:r>
    </w:p>
    <w:p w:rsidR="002E1531" w:rsidRPr="00302912" w:rsidRDefault="002E1531" w:rsidP="002E1531">
      <w:pPr>
        <w:rPr>
          <w:color w:val="000000" w:themeColor="text1"/>
        </w:rPr>
      </w:pPr>
    </w:p>
    <w:p w:rsidR="002E1531" w:rsidRPr="00302912" w:rsidRDefault="002E1531" w:rsidP="002E1531">
      <w:pPr>
        <w:rPr>
          <w:color w:val="000000" w:themeColor="text1"/>
        </w:rPr>
      </w:pPr>
      <w:proofErr w:type="gramStart"/>
      <w:r w:rsidRPr="00302912">
        <w:rPr>
          <w:b/>
          <w:color w:val="000000" w:themeColor="text1"/>
        </w:rPr>
        <w:t>Materiel.</w:t>
      </w:r>
      <w:proofErr w:type="gramEnd"/>
      <w:r w:rsidRPr="00302912">
        <w:rPr>
          <w:color w:val="000000" w:themeColor="text1"/>
        </w:rPr>
        <w:t xml:space="preserve">  The NTC does not possess thus cannot issue the equipment needed for training or executing NL tasks.  Brigade Combat Teams have been issued a Non</w:t>
      </w:r>
      <w:r w:rsidRPr="00302912">
        <w:rPr>
          <w:rFonts w:ascii="Cambria Math" w:hAnsi="Cambria Math"/>
          <w:color w:val="000000" w:themeColor="text1"/>
        </w:rPr>
        <w:t>‐</w:t>
      </w:r>
      <w:r w:rsidRPr="00302912">
        <w:rPr>
          <w:color w:val="000000" w:themeColor="text1"/>
        </w:rPr>
        <w:t xml:space="preserve">Lethal Capabilities Set (NLCS) which provide the equipment to perform NL tasks.  The rotational MP company had possession of  </w:t>
      </w:r>
      <w:proofErr w:type="spellStart"/>
      <w:r w:rsidRPr="00302912">
        <w:rPr>
          <w:color w:val="000000" w:themeColor="text1"/>
        </w:rPr>
        <w:t>Tasers</w:t>
      </w:r>
      <w:proofErr w:type="spellEnd"/>
      <w:r w:rsidRPr="00302912">
        <w:rPr>
          <w:color w:val="000000" w:themeColor="text1"/>
        </w:rPr>
        <w:t xml:space="preserve"> and had been trained on them, but </w:t>
      </w:r>
      <w:proofErr w:type="spellStart"/>
      <w:r w:rsidRPr="00302912">
        <w:rPr>
          <w:color w:val="000000" w:themeColor="text1"/>
        </w:rPr>
        <w:t>Taser</w:t>
      </w:r>
      <w:proofErr w:type="spellEnd"/>
      <w:r w:rsidRPr="00302912">
        <w:rPr>
          <w:color w:val="000000" w:themeColor="text1"/>
        </w:rPr>
        <w:t xml:space="preserve"> cartridges were not in the unit STRAC authorization, so they could not acquire them, resulting in expiration of unit personnel </w:t>
      </w:r>
      <w:proofErr w:type="spellStart"/>
      <w:r w:rsidRPr="00302912">
        <w:rPr>
          <w:color w:val="000000" w:themeColor="text1"/>
        </w:rPr>
        <w:t>Taser</w:t>
      </w:r>
      <w:proofErr w:type="spellEnd"/>
      <w:r w:rsidRPr="00302912">
        <w:rPr>
          <w:color w:val="000000" w:themeColor="text1"/>
        </w:rPr>
        <w:t xml:space="preserve"> certifications.  </w:t>
      </w:r>
    </w:p>
    <w:p w:rsidR="002E1531" w:rsidRPr="00302912" w:rsidRDefault="002E1531" w:rsidP="002E1531">
      <w:pPr>
        <w:rPr>
          <w:color w:val="000000" w:themeColor="text1"/>
        </w:rPr>
      </w:pPr>
    </w:p>
    <w:p w:rsidR="002E1531" w:rsidRPr="00302912" w:rsidRDefault="002E1531" w:rsidP="002E1531">
      <w:pPr>
        <w:rPr>
          <w:color w:val="000000" w:themeColor="text1"/>
        </w:rPr>
      </w:pPr>
      <w:proofErr w:type="gramStart"/>
      <w:r w:rsidRPr="00302912">
        <w:rPr>
          <w:b/>
          <w:color w:val="000000" w:themeColor="text1"/>
        </w:rPr>
        <w:t>Leadership and Education.</w:t>
      </w:r>
      <w:proofErr w:type="gramEnd"/>
      <w:r w:rsidRPr="00302912">
        <w:rPr>
          <w:color w:val="000000" w:themeColor="text1"/>
        </w:rPr>
        <w:t xml:space="preserve">  There were no leadership or education issues or shortages which would have prevented NL activities.</w:t>
      </w:r>
    </w:p>
    <w:p w:rsidR="002E1531" w:rsidRPr="00302912" w:rsidRDefault="002E1531" w:rsidP="002E1531">
      <w:pPr>
        <w:rPr>
          <w:color w:val="000000" w:themeColor="text1"/>
        </w:rPr>
      </w:pPr>
    </w:p>
    <w:p w:rsidR="002E1531" w:rsidRPr="00302912" w:rsidRDefault="002E1531" w:rsidP="002E1531">
      <w:pPr>
        <w:rPr>
          <w:color w:val="000000" w:themeColor="text1"/>
        </w:rPr>
      </w:pPr>
      <w:proofErr w:type="gramStart"/>
      <w:r w:rsidRPr="00302912">
        <w:rPr>
          <w:b/>
          <w:color w:val="000000" w:themeColor="text1"/>
        </w:rPr>
        <w:t>Personnel.</w:t>
      </w:r>
      <w:proofErr w:type="gramEnd"/>
      <w:r w:rsidRPr="00302912">
        <w:rPr>
          <w:color w:val="000000" w:themeColor="text1"/>
        </w:rPr>
        <w:t xml:space="preserve">  There were no rotational unit personnel issues or shortages which would have prevented NL activities. </w:t>
      </w:r>
    </w:p>
    <w:p w:rsidR="002E1531" w:rsidRPr="00302912" w:rsidRDefault="002E1531" w:rsidP="002E1531">
      <w:pPr>
        <w:rPr>
          <w:color w:val="000000" w:themeColor="text1"/>
        </w:rPr>
      </w:pPr>
    </w:p>
    <w:p w:rsidR="002E1531" w:rsidRPr="00302912" w:rsidRDefault="002E1531" w:rsidP="002E1531">
      <w:pPr>
        <w:rPr>
          <w:color w:val="000000" w:themeColor="text1"/>
        </w:rPr>
      </w:pPr>
      <w:proofErr w:type="gramStart"/>
      <w:r w:rsidRPr="00302912">
        <w:rPr>
          <w:b/>
          <w:color w:val="000000" w:themeColor="text1"/>
        </w:rPr>
        <w:t>Facilities.</w:t>
      </w:r>
      <w:proofErr w:type="gramEnd"/>
      <w:r w:rsidRPr="00302912">
        <w:rPr>
          <w:color w:val="000000" w:themeColor="text1"/>
        </w:rPr>
        <w:t xml:space="preserve">  There are no issues or shortages in training facilities at the NTC which could support or enable NL activities.  </w:t>
      </w:r>
    </w:p>
    <w:p w:rsidR="002E1531" w:rsidRPr="00302912" w:rsidRDefault="002E1531" w:rsidP="002E1531">
      <w:pPr>
        <w:rPr>
          <w:color w:val="FF0000"/>
        </w:rPr>
      </w:pPr>
    </w:p>
    <w:p w:rsidR="002E1531" w:rsidRPr="00302912" w:rsidRDefault="002E1531" w:rsidP="002E1531"/>
    <w:p w:rsidR="002E1531" w:rsidRPr="00302912" w:rsidRDefault="002E1531" w:rsidP="002E1531">
      <w:pPr>
        <w:rPr>
          <w:b/>
          <w:u w:val="single"/>
        </w:rPr>
      </w:pPr>
      <w:r w:rsidRPr="00302912">
        <w:rPr>
          <w:b/>
          <w:u w:val="single"/>
        </w:rPr>
        <w:t>Insights / Lessons</w:t>
      </w:r>
    </w:p>
    <w:p w:rsidR="002E1531" w:rsidRPr="00302912" w:rsidRDefault="002E1531" w:rsidP="002E1531">
      <w:pPr>
        <w:pStyle w:val="ListParagraph"/>
        <w:numPr>
          <w:ilvl w:val="0"/>
          <w:numId w:val="34"/>
        </w:numPr>
        <w:spacing w:after="0" w:line="240" w:lineRule="auto"/>
        <w:rPr>
          <w:rFonts w:ascii="Times New Roman" w:hAnsi="Times New Roman"/>
          <w:sz w:val="24"/>
          <w:szCs w:val="24"/>
        </w:rPr>
      </w:pPr>
      <w:r w:rsidRPr="00302912">
        <w:rPr>
          <w:rFonts w:ascii="Times New Roman" w:hAnsi="Times New Roman"/>
          <w:sz w:val="24"/>
          <w:szCs w:val="24"/>
        </w:rPr>
        <w:lastRenderedPageBreak/>
        <w:t>Rotating units are performing little to no training or execution of NL tasks as part of DA.  If not assessed at the NTC or CTC, home station training is likely to mirror this and become a trend.</w:t>
      </w:r>
    </w:p>
    <w:p w:rsidR="002E1531" w:rsidRPr="00302912" w:rsidRDefault="002E1531" w:rsidP="002E1531">
      <w:pPr>
        <w:pStyle w:val="ListParagraph"/>
        <w:numPr>
          <w:ilvl w:val="0"/>
          <w:numId w:val="34"/>
        </w:numPr>
        <w:spacing w:after="0" w:line="240" w:lineRule="auto"/>
        <w:rPr>
          <w:rFonts w:ascii="Times New Roman" w:hAnsi="Times New Roman"/>
          <w:sz w:val="24"/>
          <w:szCs w:val="24"/>
        </w:rPr>
      </w:pPr>
      <w:r w:rsidRPr="00302912">
        <w:rPr>
          <w:rFonts w:ascii="Times New Roman" w:hAnsi="Times New Roman"/>
          <w:sz w:val="24"/>
          <w:szCs w:val="24"/>
        </w:rPr>
        <w:t xml:space="preserve">The NTC does not have the necessary NL equipment to issue to units.  </w:t>
      </w:r>
    </w:p>
    <w:p w:rsidR="002E1531" w:rsidRPr="00302912" w:rsidRDefault="002E1531" w:rsidP="002E1531">
      <w:pPr>
        <w:pStyle w:val="ListParagraph"/>
        <w:numPr>
          <w:ilvl w:val="0"/>
          <w:numId w:val="34"/>
        </w:numPr>
        <w:spacing w:after="0" w:line="240" w:lineRule="auto"/>
        <w:rPr>
          <w:rFonts w:ascii="Times New Roman" w:hAnsi="Times New Roman"/>
          <w:sz w:val="24"/>
          <w:szCs w:val="24"/>
        </w:rPr>
      </w:pPr>
      <w:r w:rsidRPr="00302912">
        <w:rPr>
          <w:rFonts w:ascii="Times New Roman" w:hAnsi="Times New Roman"/>
          <w:sz w:val="24"/>
          <w:szCs w:val="24"/>
        </w:rPr>
        <w:t>Units are not bringing NL equipment to the NTC.</w:t>
      </w:r>
    </w:p>
    <w:p w:rsidR="002E1531" w:rsidRPr="00302912" w:rsidRDefault="002E1531" w:rsidP="002E1531">
      <w:pPr>
        <w:pStyle w:val="ListParagraph"/>
        <w:numPr>
          <w:ilvl w:val="0"/>
          <w:numId w:val="34"/>
        </w:numPr>
        <w:spacing w:after="0" w:line="240" w:lineRule="auto"/>
        <w:rPr>
          <w:rFonts w:ascii="Times New Roman" w:hAnsi="Times New Roman"/>
          <w:sz w:val="24"/>
          <w:szCs w:val="24"/>
        </w:rPr>
      </w:pPr>
      <w:r w:rsidRPr="00302912">
        <w:rPr>
          <w:rFonts w:ascii="Times New Roman" w:hAnsi="Times New Roman"/>
          <w:sz w:val="24"/>
          <w:szCs w:val="24"/>
        </w:rPr>
        <w:t>If units are officially fielded Program of Record materiel systems, STRACs must support this fielded equipment.</w:t>
      </w:r>
    </w:p>
    <w:p w:rsidR="002E1531" w:rsidRPr="00302912" w:rsidRDefault="002E1531" w:rsidP="002E1531">
      <w:pPr>
        <w:pStyle w:val="ListParagraph"/>
        <w:numPr>
          <w:ilvl w:val="0"/>
          <w:numId w:val="34"/>
        </w:numPr>
        <w:spacing w:after="0" w:line="240" w:lineRule="auto"/>
        <w:rPr>
          <w:rFonts w:ascii="Times New Roman" w:hAnsi="Times New Roman"/>
          <w:sz w:val="24"/>
          <w:szCs w:val="24"/>
        </w:rPr>
      </w:pPr>
      <w:r w:rsidRPr="00302912">
        <w:rPr>
          <w:rFonts w:ascii="Times New Roman" w:hAnsi="Times New Roman"/>
          <w:sz w:val="24"/>
          <w:szCs w:val="24"/>
        </w:rPr>
        <w:t>Military Police are not being fully used to support the Wide Area Security mission IAW doctrine.</w:t>
      </w:r>
    </w:p>
    <w:p w:rsidR="002E1531" w:rsidRPr="00302912" w:rsidRDefault="002E1531" w:rsidP="002E1531"/>
    <w:p w:rsidR="002E1531" w:rsidRPr="00302912" w:rsidRDefault="002E1531" w:rsidP="002E1531">
      <w:pPr>
        <w:rPr>
          <w:b/>
          <w:u w:val="single"/>
        </w:rPr>
      </w:pPr>
      <w:r w:rsidRPr="00302912">
        <w:rPr>
          <w:b/>
          <w:u w:val="single"/>
        </w:rPr>
        <w:t>DOTMLPF Implications</w:t>
      </w:r>
    </w:p>
    <w:p w:rsidR="002E1531" w:rsidRPr="00302912" w:rsidRDefault="002E1531" w:rsidP="002E1531">
      <w:proofErr w:type="gramStart"/>
      <w:r w:rsidRPr="00302912">
        <w:rPr>
          <w:b/>
        </w:rPr>
        <w:t>Doctrine.</w:t>
      </w:r>
      <w:proofErr w:type="gramEnd"/>
      <w:r w:rsidRPr="00302912">
        <w:t xml:space="preserve">  Rotating units and the NTC would benefit from incorporating current doctrine into a fully rounded Decisive Action training event, including the exercise of NL and Wide Area Security activities.   </w:t>
      </w:r>
    </w:p>
    <w:p w:rsidR="002E1531" w:rsidRPr="00302912" w:rsidRDefault="002E1531" w:rsidP="002E1531"/>
    <w:p w:rsidR="002E1531" w:rsidRPr="00302912" w:rsidRDefault="002E1531" w:rsidP="002E1531">
      <w:proofErr w:type="gramStart"/>
      <w:r w:rsidRPr="00302912">
        <w:rPr>
          <w:b/>
        </w:rPr>
        <w:t>Organization.</w:t>
      </w:r>
      <w:proofErr w:type="gramEnd"/>
      <w:r w:rsidRPr="00302912">
        <w:t xml:space="preserve">  </w:t>
      </w:r>
      <w:proofErr w:type="gramStart"/>
      <w:r w:rsidRPr="00302912">
        <w:t>None.</w:t>
      </w:r>
      <w:proofErr w:type="gramEnd"/>
    </w:p>
    <w:p w:rsidR="002E1531" w:rsidRPr="00302912" w:rsidRDefault="002E1531" w:rsidP="002E1531">
      <w:pPr>
        <w:rPr>
          <w:b/>
          <w:color w:val="000000" w:themeColor="text1"/>
        </w:rPr>
      </w:pPr>
    </w:p>
    <w:p w:rsidR="002E1531" w:rsidRPr="00302912" w:rsidRDefault="002E1531" w:rsidP="002E1531">
      <w:pPr>
        <w:rPr>
          <w:color w:val="000000" w:themeColor="text1"/>
        </w:rPr>
      </w:pPr>
      <w:proofErr w:type="gramStart"/>
      <w:r w:rsidRPr="00302912">
        <w:rPr>
          <w:b/>
          <w:color w:val="000000" w:themeColor="text1"/>
        </w:rPr>
        <w:t>Training.</w:t>
      </w:r>
      <w:proofErr w:type="gramEnd"/>
      <w:r w:rsidRPr="00302912">
        <w:rPr>
          <w:color w:val="FF0000"/>
        </w:rPr>
        <w:t xml:space="preserve"> </w:t>
      </w:r>
      <w:r w:rsidRPr="00302912">
        <w:rPr>
          <w:color w:val="000000" w:themeColor="text1"/>
        </w:rPr>
        <w:t>Training at home station and at the NTC should include NL capabilities.</w:t>
      </w:r>
    </w:p>
    <w:p w:rsidR="002E1531" w:rsidRPr="00302912" w:rsidRDefault="002E1531" w:rsidP="002E1531">
      <w:pPr>
        <w:rPr>
          <w:color w:val="000000" w:themeColor="text1"/>
        </w:rPr>
      </w:pPr>
    </w:p>
    <w:p w:rsidR="002E1531" w:rsidRPr="00302912" w:rsidRDefault="002E1531" w:rsidP="002E1531">
      <w:pPr>
        <w:rPr>
          <w:color w:val="000000" w:themeColor="text1"/>
        </w:rPr>
      </w:pPr>
      <w:proofErr w:type="gramStart"/>
      <w:r w:rsidRPr="00302912">
        <w:rPr>
          <w:b/>
          <w:color w:val="000000" w:themeColor="text1"/>
        </w:rPr>
        <w:t>Materiel.</w:t>
      </w:r>
      <w:proofErr w:type="gramEnd"/>
      <w:r w:rsidRPr="00302912">
        <w:rPr>
          <w:color w:val="000000" w:themeColor="text1"/>
        </w:rPr>
        <w:t xml:space="preserve">  To minimize the requirement to transport additional equipment to the NTC, the NTC should be supplied with the appropriate best support rotational </w:t>
      </w:r>
      <w:proofErr w:type="gramStart"/>
      <w:r w:rsidRPr="00302912">
        <w:rPr>
          <w:color w:val="000000" w:themeColor="text1"/>
        </w:rPr>
        <w:t>units,</w:t>
      </w:r>
      <w:proofErr w:type="gramEnd"/>
      <w:r w:rsidRPr="00302912">
        <w:rPr>
          <w:color w:val="000000" w:themeColor="text1"/>
        </w:rPr>
        <w:t xml:space="preserve"> the NTC should be supplied with the appropriate NL equipment.</w:t>
      </w:r>
    </w:p>
    <w:p w:rsidR="002E1531" w:rsidRPr="00302912" w:rsidRDefault="002E1531" w:rsidP="002E1531">
      <w:pPr>
        <w:rPr>
          <w:color w:val="000000" w:themeColor="text1"/>
        </w:rPr>
      </w:pPr>
    </w:p>
    <w:p w:rsidR="002E1531" w:rsidRPr="00302912" w:rsidRDefault="002E1531" w:rsidP="002E1531">
      <w:pPr>
        <w:rPr>
          <w:color w:val="000000" w:themeColor="text1"/>
        </w:rPr>
      </w:pPr>
      <w:r w:rsidRPr="00302912">
        <w:rPr>
          <w:color w:val="000000" w:themeColor="text1"/>
        </w:rPr>
        <w:t xml:space="preserve">Unit STRACs must be modified to support authorized equipment and training needs, if appropriate and required. </w:t>
      </w:r>
    </w:p>
    <w:p w:rsidR="002E1531" w:rsidRPr="00302912" w:rsidRDefault="002E1531" w:rsidP="002E1531">
      <w:pPr>
        <w:rPr>
          <w:color w:val="000000" w:themeColor="text1"/>
        </w:rPr>
      </w:pPr>
    </w:p>
    <w:p w:rsidR="002E1531" w:rsidRPr="00302912" w:rsidRDefault="002E1531" w:rsidP="002E1531">
      <w:pPr>
        <w:rPr>
          <w:color w:val="000000" w:themeColor="text1"/>
        </w:rPr>
      </w:pPr>
      <w:proofErr w:type="gramStart"/>
      <w:r w:rsidRPr="00302912">
        <w:rPr>
          <w:b/>
          <w:color w:val="000000" w:themeColor="text1"/>
        </w:rPr>
        <w:t>Leadership and Education.</w:t>
      </w:r>
      <w:proofErr w:type="gramEnd"/>
      <w:r w:rsidRPr="00302912">
        <w:rPr>
          <w:color w:val="000000" w:themeColor="text1"/>
        </w:rPr>
        <w:t xml:space="preserve">  </w:t>
      </w:r>
      <w:proofErr w:type="gramStart"/>
      <w:r w:rsidRPr="00302912">
        <w:rPr>
          <w:color w:val="000000" w:themeColor="text1"/>
        </w:rPr>
        <w:t>None.</w:t>
      </w:r>
      <w:proofErr w:type="gramEnd"/>
      <w:r w:rsidRPr="00302912">
        <w:rPr>
          <w:color w:val="000000" w:themeColor="text1"/>
        </w:rPr>
        <w:t xml:space="preserve">  </w:t>
      </w:r>
    </w:p>
    <w:p w:rsidR="002E1531" w:rsidRPr="00302912" w:rsidRDefault="002E1531" w:rsidP="002E1531">
      <w:pPr>
        <w:rPr>
          <w:color w:val="000000" w:themeColor="text1"/>
        </w:rPr>
      </w:pPr>
    </w:p>
    <w:p w:rsidR="002E1531" w:rsidRPr="00302912" w:rsidRDefault="002E1531" w:rsidP="002E1531">
      <w:pPr>
        <w:rPr>
          <w:color w:val="000000" w:themeColor="text1"/>
        </w:rPr>
      </w:pPr>
      <w:proofErr w:type="gramStart"/>
      <w:r w:rsidRPr="00302912">
        <w:rPr>
          <w:b/>
          <w:color w:val="000000" w:themeColor="text1"/>
        </w:rPr>
        <w:t>Personnel.</w:t>
      </w:r>
      <w:proofErr w:type="gramEnd"/>
      <w:r w:rsidRPr="00302912">
        <w:rPr>
          <w:color w:val="000000" w:themeColor="text1"/>
        </w:rPr>
        <w:t xml:space="preserve">  </w:t>
      </w:r>
      <w:proofErr w:type="gramStart"/>
      <w:r w:rsidRPr="00302912">
        <w:rPr>
          <w:color w:val="000000" w:themeColor="text1"/>
        </w:rPr>
        <w:t>None.</w:t>
      </w:r>
      <w:proofErr w:type="gramEnd"/>
      <w:r w:rsidRPr="00302912">
        <w:rPr>
          <w:color w:val="000000" w:themeColor="text1"/>
        </w:rPr>
        <w:t xml:space="preserve">  </w:t>
      </w:r>
    </w:p>
    <w:p w:rsidR="002E1531" w:rsidRPr="00302912" w:rsidRDefault="002E1531" w:rsidP="002E1531">
      <w:pPr>
        <w:rPr>
          <w:color w:val="000000" w:themeColor="text1"/>
        </w:rPr>
      </w:pPr>
    </w:p>
    <w:p w:rsidR="002E1531" w:rsidRPr="00302912" w:rsidRDefault="002E1531" w:rsidP="002E1531">
      <w:pPr>
        <w:rPr>
          <w:color w:val="000000" w:themeColor="text1"/>
        </w:rPr>
      </w:pPr>
      <w:proofErr w:type="gramStart"/>
      <w:r w:rsidRPr="00302912">
        <w:rPr>
          <w:b/>
          <w:color w:val="000000" w:themeColor="text1"/>
        </w:rPr>
        <w:t>Facilities.</w:t>
      </w:r>
      <w:proofErr w:type="gramEnd"/>
      <w:r w:rsidRPr="00302912">
        <w:rPr>
          <w:color w:val="000000" w:themeColor="text1"/>
        </w:rPr>
        <w:t xml:space="preserve">  </w:t>
      </w:r>
      <w:proofErr w:type="gramStart"/>
      <w:r w:rsidRPr="00302912">
        <w:rPr>
          <w:color w:val="000000" w:themeColor="text1"/>
        </w:rPr>
        <w:t>None.</w:t>
      </w:r>
      <w:proofErr w:type="gramEnd"/>
      <w:r w:rsidRPr="00302912">
        <w:rPr>
          <w:color w:val="000000" w:themeColor="text1"/>
        </w:rPr>
        <w:t xml:space="preserve">  </w:t>
      </w:r>
    </w:p>
    <w:p w:rsidR="002E1531" w:rsidRPr="00302912" w:rsidRDefault="002E1531" w:rsidP="002E1531"/>
    <w:p w:rsidR="002E1531" w:rsidRPr="00302912" w:rsidRDefault="002E1531" w:rsidP="002E1531">
      <w:pPr>
        <w:rPr>
          <w:b/>
          <w:u w:val="single"/>
        </w:rPr>
      </w:pPr>
      <w:r w:rsidRPr="00302912">
        <w:rPr>
          <w:b/>
          <w:u w:val="single"/>
        </w:rPr>
        <w:t>Unit / POC / Contact Info</w:t>
      </w:r>
    </w:p>
    <w:p w:rsidR="002E1531" w:rsidRPr="00302912" w:rsidRDefault="002E1531" w:rsidP="002E1531">
      <w:r w:rsidRPr="00302912">
        <w:t xml:space="preserve">Mr. Chris Kramer, </w:t>
      </w:r>
      <w:hyperlink r:id="rId69" w:history="1">
        <w:r w:rsidRPr="00302912">
          <w:rPr>
            <w:rStyle w:val="Hyperlink"/>
          </w:rPr>
          <w:t>Christopher.e.kramer.ctr@mail.mil</w:t>
        </w:r>
      </w:hyperlink>
      <w:r w:rsidRPr="00302912">
        <w:t xml:space="preserve">   </w:t>
      </w:r>
    </w:p>
    <w:p w:rsidR="002E1531" w:rsidRPr="00302912" w:rsidRDefault="002E1531" w:rsidP="002E1531"/>
    <w:p w:rsidR="002E1531" w:rsidRPr="00302912" w:rsidRDefault="002E1531" w:rsidP="002E1531">
      <w:pPr>
        <w:rPr>
          <w:b/>
          <w:u w:val="single"/>
        </w:rPr>
      </w:pPr>
      <w:r w:rsidRPr="00302912">
        <w:rPr>
          <w:b/>
          <w:u w:val="single"/>
        </w:rPr>
        <w:t>Comments / Notes</w:t>
      </w:r>
    </w:p>
    <w:p w:rsidR="00302912" w:rsidRPr="00302912" w:rsidRDefault="00302912" w:rsidP="00E35A52">
      <w:pPr>
        <w:jc w:val="center"/>
        <w:rPr>
          <w:b/>
        </w:rPr>
      </w:pPr>
    </w:p>
    <w:p w:rsidR="00E35A52" w:rsidRPr="00302912" w:rsidRDefault="00E35A52" w:rsidP="00E35A52">
      <w:pPr>
        <w:jc w:val="center"/>
        <w:rPr>
          <w:b/>
        </w:rPr>
      </w:pPr>
      <w:r w:rsidRPr="00302912">
        <w:rPr>
          <w:b/>
        </w:rPr>
        <w:t xml:space="preserve">OBSERVATION </w:t>
      </w:r>
    </w:p>
    <w:p w:rsidR="002E1531" w:rsidRPr="00302912" w:rsidRDefault="002E1531" w:rsidP="002E1531"/>
    <w:p w:rsidR="002E1531" w:rsidRPr="00302912" w:rsidRDefault="002E1531" w:rsidP="002E1531">
      <w:pPr>
        <w:rPr>
          <w:b/>
          <w:u w:val="single"/>
        </w:rPr>
      </w:pPr>
      <w:r w:rsidRPr="00302912">
        <w:rPr>
          <w:b/>
          <w:u w:val="single"/>
        </w:rPr>
        <w:t>Number</w:t>
      </w:r>
    </w:p>
    <w:p w:rsidR="002E1531" w:rsidRPr="00302912" w:rsidRDefault="002E1531" w:rsidP="002E1531">
      <w:r w:rsidRPr="00302912">
        <w:t xml:space="preserve">01 </w:t>
      </w:r>
      <w:proofErr w:type="spellStart"/>
      <w:r w:rsidRPr="00302912">
        <w:t>cek</w:t>
      </w:r>
      <w:proofErr w:type="spellEnd"/>
      <w:r w:rsidRPr="00302912">
        <w:t xml:space="preserve"> 04-23-14</w:t>
      </w:r>
    </w:p>
    <w:p w:rsidR="002E1531" w:rsidRPr="00302912" w:rsidRDefault="002E1531" w:rsidP="002E1531">
      <w:pPr>
        <w:rPr>
          <w:color w:val="FF0000"/>
        </w:rPr>
      </w:pPr>
    </w:p>
    <w:p w:rsidR="002E1531" w:rsidRPr="00302912" w:rsidRDefault="002E1531" w:rsidP="002E1531">
      <w:pPr>
        <w:rPr>
          <w:b/>
          <w:u w:val="single"/>
        </w:rPr>
      </w:pPr>
      <w:r w:rsidRPr="00302912">
        <w:rPr>
          <w:b/>
          <w:u w:val="single"/>
        </w:rPr>
        <w:t>Title</w:t>
      </w:r>
    </w:p>
    <w:p w:rsidR="002E1531" w:rsidRPr="00302912" w:rsidRDefault="00302912" w:rsidP="002E1531">
      <w:r w:rsidRPr="00302912">
        <w:t>Challenges w</w:t>
      </w:r>
      <w:r w:rsidR="002E1531" w:rsidRPr="00302912">
        <w:t>ith Individual and Collective Tasks and Skills</w:t>
      </w:r>
    </w:p>
    <w:p w:rsidR="002E1531" w:rsidRPr="00302912" w:rsidRDefault="002E1531" w:rsidP="002E1531"/>
    <w:p w:rsidR="002E1531" w:rsidRPr="00302912" w:rsidRDefault="002E1531" w:rsidP="002E1531">
      <w:pPr>
        <w:rPr>
          <w:b/>
          <w:u w:val="single"/>
        </w:rPr>
      </w:pPr>
      <w:r w:rsidRPr="00302912">
        <w:rPr>
          <w:b/>
          <w:u w:val="single"/>
        </w:rPr>
        <w:lastRenderedPageBreak/>
        <w:t>Description</w:t>
      </w:r>
    </w:p>
    <w:p w:rsidR="002E1531" w:rsidRPr="00302912" w:rsidRDefault="002E1531" w:rsidP="002E1531">
      <w:r w:rsidRPr="00302912">
        <w:t xml:space="preserve">Many Soldiers were challenged in performing basic individual and common Soldier tasks and skills.   </w:t>
      </w:r>
    </w:p>
    <w:p w:rsidR="002E1531" w:rsidRPr="00302912" w:rsidRDefault="002E1531" w:rsidP="002E1531"/>
    <w:p w:rsidR="002E1531" w:rsidRPr="00302912" w:rsidRDefault="002E1531" w:rsidP="002E1531">
      <w:pPr>
        <w:rPr>
          <w:b/>
          <w:u w:val="single"/>
        </w:rPr>
      </w:pPr>
      <w:r w:rsidRPr="00302912">
        <w:rPr>
          <w:b/>
          <w:u w:val="single"/>
        </w:rPr>
        <w:t>Discussion</w:t>
      </w:r>
    </w:p>
    <w:p w:rsidR="002E1531" w:rsidRPr="00302912" w:rsidRDefault="002E1531" w:rsidP="002E1531">
      <w:r w:rsidRPr="00302912">
        <w:t xml:space="preserve">A unit was observed performing a Combined-Arms Route Clearance Operation (CARCO) mission on an STX lane.  Personnel in the unit were moderately to significantly </w:t>
      </w:r>
      <w:proofErr w:type="gramStart"/>
      <w:r w:rsidRPr="00302912">
        <w:t>challenged</w:t>
      </w:r>
      <w:proofErr w:type="gramEnd"/>
      <w:r w:rsidRPr="00302912">
        <w:t xml:space="preserve"> in several particulars. </w:t>
      </w:r>
      <w:r w:rsidRPr="00302912">
        <w:rPr>
          <w:b/>
        </w:rPr>
        <w:t xml:space="preserve"> </w:t>
      </w:r>
    </w:p>
    <w:p w:rsidR="002E1531" w:rsidRPr="00302912" w:rsidRDefault="002E1531" w:rsidP="002E1531"/>
    <w:p w:rsidR="002E1531" w:rsidRPr="00302912" w:rsidRDefault="002E1531" w:rsidP="002E1531">
      <w:pPr>
        <w:pStyle w:val="ListParagraph"/>
        <w:numPr>
          <w:ilvl w:val="0"/>
          <w:numId w:val="35"/>
        </w:numPr>
        <w:spacing w:after="0" w:line="240" w:lineRule="auto"/>
        <w:ind w:left="360"/>
        <w:rPr>
          <w:rFonts w:ascii="Times New Roman" w:hAnsi="Times New Roman"/>
          <w:sz w:val="24"/>
          <w:szCs w:val="24"/>
        </w:rPr>
      </w:pPr>
      <w:r w:rsidRPr="00302912">
        <w:rPr>
          <w:rFonts w:ascii="Times New Roman" w:hAnsi="Times New Roman"/>
          <w:sz w:val="24"/>
          <w:szCs w:val="24"/>
        </w:rPr>
        <w:t xml:space="preserve">On multiple occasions, the lead vehicle left the proper route and followed the wrong route.  This was not immediately identified by trailing vehicles.  </w:t>
      </w:r>
    </w:p>
    <w:p w:rsidR="002E1531" w:rsidRPr="00302912" w:rsidRDefault="002E1531" w:rsidP="002E1531">
      <w:pPr>
        <w:pStyle w:val="ListParagraph"/>
        <w:numPr>
          <w:ilvl w:val="0"/>
          <w:numId w:val="35"/>
        </w:numPr>
        <w:spacing w:after="0" w:line="240" w:lineRule="auto"/>
        <w:ind w:left="360"/>
        <w:rPr>
          <w:rFonts w:ascii="Times New Roman" w:hAnsi="Times New Roman"/>
          <w:sz w:val="24"/>
          <w:szCs w:val="24"/>
        </w:rPr>
      </w:pPr>
      <w:r w:rsidRPr="00302912">
        <w:rPr>
          <w:rFonts w:ascii="Times New Roman" w:hAnsi="Times New Roman"/>
          <w:sz w:val="24"/>
          <w:szCs w:val="24"/>
        </w:rPr>
        <w:t>When a ground vehicle became a real-world deadline due to Class III brake fluid leakage, the squad members were not decisive in deciding what to do or in conducting recovery operations.</w:t>
      </w:r>
    </w:p>
    <w:p w:rsidR="002E1531" w:rsidRPr="00302912" w:rsidRDefault="002E1531" w:rsidP="002E1531">
      <w:pPr>
        <w:pStyle w:val="ListParagraph"/>
        <w:numPr>
          <w:ilvl w:val="0"/>
          <w:numId w:val="35"/>
        </w:numPr>
        <w:spacing w:after="0" w:line="240" w:lineRule="auto"/>
        <w:ind w:left="360"/>
        <w:rPr>
          <w:rFonts w:ascii="Times New Roman" w:hAnsi="Times New Roman"/>
          <w:sz w:val="24"/>
          <w:szCs w:val="24"/>
        </w:rPr>
      </w:pPr>
      <w:r w:rsidRPr="00302912">
        <w:rPr>
          <w:rFonts w:ascii="Times New Roman" w:hAnsi="Times New Roman"/>
          <w:sz w:val="24"/>
          <w:szCs w:val="24"/>
        </w:rPr>
        <w:t xml:space="preserve">Most dismounted Soldiers using handheld detectors to identify safe walking paths used the systems incompletely or inadequately.  </w:t>
      </w:r>
    </w:p>
    <w:p w:rsidR="002E1531" w:rsidRPr="00302912" w:rsidRDefault="002E1531" w:rsidP="002E1531">
      <w:pPr>
        <w:pStyle w:val="ListParagraph"/>
        <w:numPr>
          <w:ilvl w:val="0"/>
          <w:numId w:val="35"/>
        </w:numPr>
        <w:spacing w:after="0" w:line="240" w:lineRule="auto"/>
        <w:ind w:left="360"/>
        <w:rPr>
          <w:rFonts w:ascii="Times New Roman" w:hAnsi="Times New Roman"/>
          <w:sz w:val="24"/>
          <w:szCs w:val="24"/>
        </w:rPr>
      </w:pPr>
      <w:r w:rsidRPr="00302912">
        <w:rPr>
          <w:rFonts w:ascii="Times New Roman" w:hAnsi="Times New Roman"/>
          <w:sz w:val="24"/>
          <w:szCs w:val="24"/>
        </w:rPr>
        <w:t>Most Soldiers exhibited uncertainty and excessive times in assessing, treating and moving casualties.</w:t>
      </w:r>
    </w:p>
    <w:p w:rsidR="002E1531" w:rsidRPr="00302912" w:rsidRDefault="002E1531" w:rsidP="002E1531">
      <w:pPr>
        <w:pStyle w:val="ListParagraph"/>
        <w:numPr>
          <w:ilvl w:val="0"/>
          <w:numId w:val="35"/>
        </w:numPr>
        <w:spacing w:after="0" w:line="240" w:lineRule="auto"/>
        <w:ind w:left="360"/>
        <w:rPr>
          <w:rFonts w:ascii="Times New Roman" w:hAnsi="Times New Roman"/>
          <w:sz w:val="24"/>
          <w:szCs w:val="24"/>
        </w:rPr>
      </w:pPr>
      <w:r w:rsidRPr="00302912">
        <w:rPr>
          <w:rFonts w:ascii="Times New Roman" w:hAnsi="Times New Roman"/>
          <w:sz w:val="24"/>
          <w:szCs w:val="24"/>
        </w:rPr>
        <w:t>Most Soldiers, when dismounted, did not identify and communicate the presence of small arms fire (SAF), then were indecisive in returning fire and did not take appropriate cover while returning fire.  Exhibited passivity when taking direct fire while dismounted.</w:t>
      </w:r>
    </w:p>
    <w:p w:rsidR="002E1531" w:rsidRPr="00302912" w:rsidRDefault="002E1531" w:rsidP="002E1531"/>
    <w:p w:rsidR="002E1531" w:rsidRPr="00302912" w:rsidRDefault="002E1531" w:rsidP="002E1531">
      <w:r w:rsidRPr="00302912">
        <w:t>During the AAR following the STX lane, members of the unit noted that this was their ‘first field problem.  The company had evidently combined three platoons into two at some point before the rotation.  This was offered as a rationale for the level of performance during the lane.  This statement was not pursued, in terms of when this reorganization occurred, or how it occurred.  Although reorganization may have occurred, and may have disrupted previous working relationships, squads moving from one platoon to another would move with collective battle drills and response drills intact.  Individuals moving from one squad to another, or one platoon to another, would retain individual skills despite a new chain of command or place in the company.  Individual, team and squad skills were challenged in this unit.  It is worthy of note that the unit did seem to be relatively young in age and rank and experience, which likely did contribute to the challenged performance.</w:t>
      </w:r>
    </w:p>
    <w:p w:rsidR="002E1531" w:rsidRPr="00302912" w:rsidRDefault="002E1531" w:rsidP="002E1531"/>
    <w:p w:rsidR="002E1531" w:rsidRPr="00302912" w:rsidRDefault="002E1531" w:rsidP="002E1531">
      <w:pPr>
        <w:rPr>
          <w:b/>
          <w:u w:val="single"/>
        </w:rPr>
      </w:pPr>
      <w:r w:rsidRPr="00302912">
        <w:rPr>
          <w:b/>
          <w:u w:val="single"/>
        </w:rPr>
        <w:t>Insights / Lessons</w:t>
      </w:r>
    </w:p>
    <w:p w:rsidR="002E1531" w:rsidRPr="00302912" w:rsidRDefault="002E1531" w:rsidP="002E1531">
      <w:pPr>
        <w:pStyle w:val="ListParagraph"/>
        <w:numPr>
          <w:ilvl w:val="0"/>
          <w:numId w:val="34"/>
        </w:numPr>
        <w:spacing w:after="0" w:line="240" w:lineRule="auto"/>
        <w:rPr>
          <w:rFonts w:ascii="Times New Roman" w:hAnsi="Times New Roman"/>
          <w:sz w:val="24"/>
          <w:szCs w:val="24"/>
        </w:rPr>
      </w:pPr>
      <w:r w:rsidRPr="00302912">
        <w:rPr>
          <w:rFonts w:ascii="Times New Roman" w:hAnsi="Times New Roman"/>
          <w:sz w:val="24"/>
          <w:szCs w:val="24"/>
        </w:rPr>
        <w:t>Individual Soldier skills are always a premium; each Soldier must be able to move, shoot, communicate and perform basic Soldier and basic MOS tasks properly and decisively.  Rotating units must ensure these basic skills are inculcated during HST and as part of annual training plans.</w:t>
      </w:r>
    </w:p>
    <w:p w:rsidR="002E1531" w:rsidRPr="00302912" w:rsidRDefault="002E1531" w:rsidP="002E1531">
      <w:pPr>
        <w:pStyle w:val="ListParagraph"/>
        <w:numPr>
          <w:ilvl w:val="0"/>
          <w:numId w:val="34"/>
        </w:numPr>
        <w:spacing w:after="0" w:line="240" w:lineRule="auto"/>
        <w:rPr>
          <w:rFonts w:ascii="Times New Roman" w:hAnsi="Times New Roman"/>
          <w:sz w:val="24"/>
          <w:szCs w:val="24"/>
        </w:rPr>
      </w:pPr>
      <w:r w:rsidRPr="00302912">
        <w:rPr>
          <w:rFonts w:ascii="Times New Roman" w:hAnsi="Times New Roman"/>
          <w:sz w:val="24"/>
          <w:szCs w:val="24"/>
        </w:rPr>
        <w:t xml:space="preserve">Reorganizing a unit shortly before an NTC rotation, if it must occur, should be done in a way which minimizes turmoil and maximizes continuity of ability to perform missions.  </w:t>
      </w:r>
    </w:p>
    <w:p w:rsidR="002E1531" w:rsidRPr="00302912" w:rsidRDefault="002E1531" w:rsidP="002E1531"/>
    <w:p w:rsidR="002E1531" w:rsidRPr="00302912" w:rsidRDefault="002E1531" w:rsidP="002E1531"/>
    <w:p w:rsidR="002E1531" w:rsidRPr="00302912" w:rsidRDefault="002E1531" w:rsidP="002E1531">
      <w:pPr>
        <w:rPr>
          <w:b/>
          <w:u w:val="single"/>
        </w:rPr>
      </w:pPr>
      <w:r w:rsidRPr="00302912">
        <w:rPr>
          <w:b/>
          <w:u w:val="single"/>
        </w:rPr>
        <w:t>DOTMLPF Implications</w:t>
      </w:r>
    </w:p>
    <w:p w:rsidR="002E1531" w:rsidRPr="00302912" w:rsidRDefault="002E1531" w:rsidP="002E1531">
      <w:proofErr w:type="gramStart"/>
      <w:r w:rsidRPr="00302912">
        <w:rPr>
          <w:b/>
        </w:rPr>
        <w:t>Doctrine.</w:t>
      </w:r>
      <w:proofErr w:type="gramEnd"/>
      <w:r w:rsidRPr="00302912">
        <w:t xml:space="preserve">  </w:t>
      </w:r>
      <w:proofErr w:type="gramStart"/>
      <w:r w:rsidRPr="00302912">
        <w:t>None.</w:t>
      </w:r>
      <w:proofErr w:type="gramEnd"/>
      <w:r w:rsidRPr="00302912">
        <w:t xml:space="preserve">   </w:t>
      </w:r>
    </w:p>
    <w:p w:rsidR="002E1531" w:rsidRPr="00302912" w:rsidRDefault="002E1531" w:rsidP="002E1531"/>
    <w:p w:rsidR="002E1531" w:rsidRPr="00302912" w:rsidRDefault="002E1531" w:rsidP="002E1531">
      <w:proofErr w:type="gramStart"/>
      <w:r w:rsidRPr="00302912">
        <w:rPr>
          <w:b/>
        </w:rPr>
        <w:t>Organization.</w:t>
      </w:r>
      <w:proofErr w:type="gramEnd"/>
      <w:r w:rsidRPr="00302912">
        <w:t xml:space="preserve">  </w:t>
      </w:r>
      <w:proofErr w:type="gramStart"/>
      <w:r w:rsidRPr="00302912">
        <w:t>None.</w:t>
      </w:r>
      <w:proofErr w:type="gramEnd"/>
    </w:p>
    <w:p w:rsidR="002E1531" w:rsidRPr="00302912" w:rsidRDefault="002E1531" w:rsidP="002E1531">
      <w:pPr>
        <w:rPr>
          <w:b/>
        </w:rPr>
      </w:pPr>
    </w:p>
    <w:p w:rsidR="002E1531" w:rsidRPr="00302912" w:rsidRDefault="002E1531" w:rsidP="002E1531">
      <w:proofErr w:type="gramStart"/>
      <w:r w:rsidRPr="00302912">
        <w:rPr>
          <w:b/>
        </w:rPr>
        <w:t>Training.</w:t>
      </w:r>
      <w:proofErr w:type="gramEnd"/>
      <w:r w:rsidRPr="00302912">
        <w:t xml:space="preserve"> Training at home station must ensure Soldiers are proficient in the warrior tasks and battle drills, and equivalent basic MOS skills, before NTC rotations.</w:t>
      </w:r>
    </w:p>
    <w:p w:rsidR="002E1531" w:rsidRPr="00302912" w:rsidRDefault="002E1531" w:rsidP="002E1531"/>
    <w:p w:rsidR="002E1531" w:rsidRPr="00302912" w:rsidRDefault="002E1531" w:rsidP="002E1531">
      <w:proofErr w:type="gramStart"/>
      <w:r w:rsidRPr="00302912">
        <w:rPr>
          <w:b/>
        </w:rPr>
        <w:t>Materiel.</w:t>
      </w:r>
      <w:proofErr w:type="gramEnd"/>
      <w:r w:rsidRPr="00302912">
        <w:t xml:space="preserve">  </w:t>
      </w:r>
      <w:proofErr w:type="gramStart"/>
      <w:r w:rsidRPr="00302912">
        <w:t>None.</w:t>
      </w:r>
      <w:proofErr w:type="gramEnd"/>
    </w:p>
    <w:p w:rsidR="002E1531" w:rsidRPr="00302912" w:rsidRDefault="002E1531" w:rsidP="002E1531">
      <w:proofErr w:type="gramStart"/>
      <w:r w:rsidRPr="00302912">
        <w:rPr>
          <w:b/>
        </w:rPr>
        <w:t>Leadership and Education.</w:t>
      </w:r>
      <w:proofErr w:type="gramEnd"/>
      <w:r w:rsidRPr="00302912">
        <w:t xml:space="preserve">  Leaders must ensure small group leaders are properly trained, and assess individual and small group training to ensure proficiency.</w:t>
      </w:r>
    </w:p>
    <w:p w:rsidR="002E1531" w:rsidRPr="00302912" w:rsidRDefault="002E1531" w:rsidP="002E1531"/>
    <w:p w:rsidR="002E1531" w:rsidRPr="00302912" w:rsidRDefault="002E1531" w:rsidP="002E1531">
      <w:proofErr w:type="gramStart"/>
      <w:r w:rsidRPr="00302912">
        <w:rPr>
          <w:b/>
        </w:rPr>
        <w:t>Personnel.</w:t>
      </w:r>
      <w:proofErr w:type="gramEnd"/>
      <w:r w:rsidRPr="00302912">
        <w:t xml:space="preserve">  </w:t>
      </w:r>
      <w:proofErr w:type="gramStart"/>
      <w:r w:rsidRPr="00302912">
        <w:t>None.</w:t>
      </w:r>
      <w:proofErr w:type="gramEnd"/>
      <w:r w:rsidRPr="00302912">
        <w:t xml:space="preserve">  </w:t>
      </w:r>
    </w:p>
    <w:p w:rsidR="002E1531" w:rsidRPr="00302912" w:rsidRDefault="002E1531" w:rsidP="002E1531"/>
    <w:p w:rsidR="002E1531" w:rsidRPr="00302912" w:rsidRDefault="002E1531" w:rsidP="002E1531">
      <w:proofErr w:type="gramStart"/>
      <w:r w:rsidRPr="00302912">
        <w:rPr>
          <w:b/>
        </w:rPr>
        <w:t>Facilities.</w:t>
      </w:r>
      <w:proofErr w:type="gramEnd"/>
      <w:r w:rsidRPr="00302912">
        <w:t xml:space="preserve">  </w:t>
      </w:r>
      <w:proofErr w:type="gramStart"/>
      <w:r w:rsidRPr="00302912">
        <w:t>None.</w:t>
      </w:r>
      <w:proofErr w:type="gramEnd"/>
      <w:r w:rsidRPr="00302912">
        <w:t xml:space="preserve">  </w:t>
      </w:r>
    </w:p>
    <w:p w:rsidR="002E1531" w:rsidRPr="00302912" w:rsidRDefault="002E1531" w:rsidP="002E1531"/>
    <w:p w:rsidR="002E1531" w:rsidRPr="00302912" w:rsidRDefault="002E1531" w:rsidP="002E1531">
      <w:pPr>
        <w:rPr>
          <w:b/>
          <w:u w:val="single"/>
        </w:rPr>
      </w:pPr>
      <w:r w:rsidRPr="00302912">
        <w:rPr>
          <w:b/>
          <w:u w:val="single"/>
        </w:rPr>
        <w:t>Unit / POC / Contact Info</w:t>
      </w:r>
    </w:p>
    <w:p w:rsidR="002E1531" w:rsidRPr="00302912" w:rsidRDefault="002E1531" w:rsidP="002E1531">
      <w:r w:rsidRPr="00302912">
        <w:t xml:space="preserve">Mr. Chris Kramer, </w:t>
      </w:r>
      <w:hyperlink r:id="rId70" w:history="1">
        <w:r w:rsidRPr="00302912">
          <w:rPr>
            <w:rStyle w:val="Hyperlink"/>
          </w:rPr>
          <w:t>Christopher.e.kramer.ctr@mail.mil</w:t>
        </w:r>
      </w:hyperlink>
      <w:r w:rsidRPr="00302912">
        <w:t xml:space="preserve">   </w:t>
      </w:r>
    </w:p>
    <w:p w:rsidR="002E1531" w:rsidRPr="00302912" w:rsidRDefault="002E1531" w:rsidP="002E1531"/>
    <w:p w:rsidR="002E1531" w:rsidRPr="00302912" w:rsidRDefault="002E1531" w:rsidP="002E1531">
      <w:pPr>
        <w:rPr>
          <w:b/>
          <w:u w:val="single"/>
        </w:rPr>
      </w:pPr>
      <w:r w:rsidRPr="00302912">
        <w:rPr>
          <w:b/>
          <w:u w:val="single"/>
        </w:rPr>
        <w:t>Comments / Notes</w:t>
      </w:r>
    </w:p>
    <w:p w:rsidR="002E1531" w:rsidRPr="00302912" w:rsidRDefault="002E1531" w:rsidP="002E1531">
      <w:pPr>
        <w:rPr>
          <w:color w:val="FF0000"/>
        </w:rPr>
      </w:pPr>
    </w:p>
    <w:p w:rsidR="00E35A52" w:rsidRPr="00302912" w:rsidRDefault="00E35A52" w:rsidP="00E35A52">
      <w:pPr>
        <w:jc w:val="center"/>
        <w:rPr>
          <w:b/>
        </w:rPr>
      </w:pPr>
      <w:r w:rsidRPr="00302912">
        <w:rPr>
          <w:b/>
        </w:rPr>
        <w:t xml:space="preserve">OBSERVATION </w:t>
      </w:r>
    </w:p>
    <w:p w:rsidR="002E1531" w:rsidRPr="00302912" w:rsidRDefault="002E1531" w:rsidP="002E1531">
      <w:pPr>
        <w:rPr>
          <w:color w:val="FF0000"/>
        </w:rPr>
      </w:pPr>
    </w:p>
    <w:p w:rsidR="002E1531" w:rsidRPr="00302912" w:rsidRDefault="002E1531" w:rsidP="002E1531">
      <w:pPr>
        <w:rPr>
          <w:b/>
          <w:u w:val="single"/>
        </w:rPr>
      </w:pPr>
      <w:r w:rsidRPr="00302912">
        <w:rPr>
          <w:b/>
          <w:u w:val="single"/>
        </w:rPr>
        <w:t>Number</w:t>
      </w:r>
    </w:p>
    <w:p w:rsidR="002E1531" w:rsidRPr="00302912" w:rsidRDefault="002E1531" w:rsidP="002E1531">
      <w:r w:rsidRPr="00302912">
        <w:t xml:space="preserve">02 </w:t>
      </w:r>
      <w:proofErr w:type="spellStart"/>
      <w:r w:rsidRPr="00302912">
        <w:t>cek</w:t>
      </w:r>
      <w:proofErr w:type="spellEnd"/>
      <w:r w:rsidRPr="00302912">
        <w:t xml:space="preserve"> 04-22-14</w:t>
      </w:r>
    </w:p>
    <w:p w:rsidR="002E1531" w:rsidRPr="00302912" w:rsidRDefault="002E1531" w:rsidP="002E1531"/>
    <w:p w:rsidR="002E1531" w:rsidRPr="00302912" w:rsidRDefault="002E1531" w:rsidP="002E1531">
      <w:pPr>
        <w:rPr>
          <w:b/>
          <w:u w:val="single"/>
        </w:rPr>
      </w:pPr>
      <w:r w:rsidRPr="00302912">
        <w:rPr>
          <w:b/>
          <w:u w:val="single"/>
        </w:rPr>
        <w:t>Title</w:t>
      </w:r>
    </w:p>
    <w:p w:rsidR="002E1531" w:rsidRPr="00302912" w:rsidRDefault="002E1531" w:rsidP="002E1531">
      <w:pPr>
        <w:rPr>
          <w:color w:val="000000" w:themeColor="text1"/>
        </w:rPr>
      </w:pPr>
      <w:proofErr w:type="gramStart"/>
      <w:r w:rsidRPr="00302912">
        <w:rPr>
          <w:color w:val="000000" w:themeColor="text1"/>
        </w:rPr>
        <w:t>Utilization of Military Working Dogs (MWD).</w:t>
      </w:r>
      <w:proofErr w:type="gramEnd"/>
    </w:p>
    <w:p w:rsidR="002E1531" w:rsidRPr="00302912" w:rsidRDefault="002E1531" w:rsidP="002E1531">
      <w:pPr>
        <w:rPr>
          <w:color w:val="000000" w:themeColor="text1"/>
        </w:rPr>
      </w:pPr>
    </w:p>
    <w:p w:rsidR="002E1531" w:rsidRPr="00302912" w:rsidRDefault="002E1531" w:rsidP="002E1531">
      <w:pPr>
        <w:rPr>
          <w:b/>
          <w:color w:val="000000" w:themeColor="text1"/>
          <w:u w:val="single"/>
        </w:rPr>
      </w:pPr>
      <w:r w:rsidRPr="00302912">
        <w:rPr>
          <w:b/>
          <w:color w:val="000000" w:themeColor="text1"/>
          <w:u w:val="single"/>
        </w:rPr>
        <w:t>Description</w:t>
      </w:r>
    </w:p>
    <w:p w:rsidR="002E1531" w:rsidRPr="00302912" w:rsidRDefault="002E1531" w:rsidP="002E1531">
      <w:pPr>
        <w:rPr>
          <w:color w:val="000000" w:themeColor="text1"/>
        </w:rPr>
      </w:pPr>
      <w:r w:rsidRPr="00302912">
        <w:rPr>
          <w:color w:val="000000" w:themeColor="text1"/>
        </w:rPr>
        <w:t xml:space="preserve">The unit brought its MWD, which was a significant step forward in integrating this key asset into operations.  The unit was challenged in its ability to utilize its MWD and it was not utilized to an appropriate extent.  Despite the challenges, having the MWD at the rotation was a marked improvement over previous rotations, which did not include MWDs. </w:t>
      </w:r>
    </w:p>
    <w:p w:rsidR="002E1531" w:rsidRPr="00302912" w:rsidRDefault="002E1531" w:rsidP="002E1531">
      <w:pPr>
        <w:rPr>
          <w:color w:val="000000" w:themeColor="text1"/>
        </w:rPr>
      </w:pPr>
    </w:p>
    <w:p w:rsidR="002E1531" w:rsidRPr="00302912" w:rsidRDefault="002E1531" w:rsidP="002E1531">
      <w:pPr>
        <w:rPr>
          <w:b/>
          <w:color w:val="000000" w:themeColor="text1"/>
          <w:u w:val="single"/>
        </w:rPr>
      </w:pPr>
      <w:r w:rsidRPr="00302912">
        <w:rPr>
          <w:b/>
          <w:color w:val="000000" w:themeColor="text1"/>
          <w:u w:val="single"/>
        </w:rPr>
        <w:t>Discussion</w:t>
      </w:r>
    </w:p>
    <w:p w:rsidR="002E1531" w:rsidRPr="00302912" w:rsidRDefault="002E1531" w:rsidP="002E1531">
      <w:pPr>
        <w:rPr>
          <w:color w:val="000000" w:themeColor="text1"/>
        </w:rPr>
      </w:pPr>
      <w:proofErr w:type="gramStart"/>
      <w:r w:rsidRPr="00302912">
        <w:rPr>
          <w:b/>
          <w:color w:val="000000" w:themeColor="text1"/>
        </w:rPr>
        <w:t>Background</w:t>
      </w:r>
      <w:r w:rsidRPr="00302912">
        <w:rPr>
          <w:color w:val="000000" w:themeColor="text1"/>
        </w:rPr>
        <w:t>.</w:t>
      </w:r>
      <w:proofErr w:type="gramEnd"/>
      <w:r w:rsidRPr="00302912">
        <w:rPr>
          <w:color w:val="000000" w:themeColor="text1"/>
        </w:rPr>
        <w:t xml:space="preserve">  The MWD brought to this rotation was a Patrol Explosives Detector Dog (PEDD).  This MWD is extremely effective in detection of explosives and also contributes to deterring their use.  By doctrine, unit leadership and planners are to consider MWD team use in a very wide range of missions.  </w:t>
      </w:r>
    </w:p>
    <w:p w:rsidR="002E1531" w:rsidRPr="00302912" w:rsidRDefault="002E1531" w:rsidP="002E1531">
      <w:pPr>
        <w:rPr>
          <w:color w:val="000000" w:themeColor="text1"/>
        </w:rPr>
      </w:pPr>
    </w:p>
    <w:p w:rsidR="002E1531" w:rsidRPr="00302912" w:rsidRDefault="002E1531" w:rsidP="002E1531">
      <w:pPr>
        <w:rPr>
          <w:color w:val="000000" w:themeColor="text1"/>
        </w:rPr>
      </w:pPr>
      <w:r w:rsidRPr="00302912">
        <w:rPr>
          <w:color w:val="000000" w:themeColor="text1"/>
        </w:rPr>
        <w:t>Discussion with OC</w:t>
      </w:r>
      <w:r w:rsidR="00302912" w:rsidRPr="00302912">
        <w:rPr>
          <w:color w:val="000000" w:themeColor="text1"/>
        </w:rPr>
        <w:t>/T</w:t>
      </w:r>
      <w:r w:rsidRPr="00302912">
        <w:rPr>
          <w:color w:val="000000" w:themeColor="text1"/>
        </w:rPr>
        <w:t>s indicated that is rotation was the first DA rotation which involved a MWD, which despite its underutilization is progress in the right direction.  There are plans to bring another MWD to the second rotation following this one.  It was almost a universal consensus among MP OC</w:t>
      </w:r>
      <w:r w:rsidR="00302912" w:rsidRPr="00302912">
        <w:rPr>
          <w:color w:val="000000" w:themeColor="text1"/>
        </w:rPr>
        <w:t>/T</w:t>
      </w:r>
      <w:r w:rsidRPr="00302912">
        <w:rPr>
          <w:color w:val="000000" w:themeColor="text1"/>
        </w:rPr>
        <w:t xml:space="preserve">s and the rotational MP CO dog handler that units (IN, EN were named) do not know of and/or do not know how to employ the dogs; this was repeated on numerous occasions.  One OC noted that he felt this was due to dog handlers often being young </w:t>
      </w:r>
      <w:r w:rsidRPr="00302912">
        <w:rPr>
          <w:color w:val="000000" w:themeColor="text1"/>
        </w:rPr>
        <w:lastRenderedPageBreak/>
        <w:t xml:space="preserve">and inexperienced, potentially not being sure of themselves and how to operate in the staff process and tentative about approaching supported unit leaders, and not advertising themselves and their capacities and being left out of the planning and operations processes.   This lack of use bears inquiry beyond this rotation.  Leaders with the IN, EN, SOF and EOD/OD branches who know of the capability are more likely to ensure its use, thus inquiry should occur to identify if there is indeed a knowledge gap, a training gap or a lack of advertisement, or a combination, as root causes for the noted issue.  </w:t>
      </w:r>
    </w:p>
    <w:p w:rsidR="002E1531" w:rsidRPr="00302912" w:rsidRDefault="002E1531" w:rsidP="002E1531">
      <w:pPr>
        <w:rPr>
          <w:color w:val="000000" w:themeColor="text1"/>
        </w:rPr>
      </w:pPr>
      <w:r w:rsidRPr="00302912">
        <w:rPr>
          <w:color w:val="000000" w:themeColor="text1"/>
        </w:rPr>
        <w:t xml:space="preserve"> </w:t>
      </w:r>
    </w:p>
    <w:p w:rsidR="002E1531" w:rsidRPr="00302912" w:rsidRDefault="002E1531" w:rsidP="002E1531">
      <w:pPr>
        <w:rPr>
          <w:b/>
          <w:color w:val="000000" w:themeColor="text1"/>
          <w:u w:val="single"/>
        </w:rPr>
      </w:pPr>
      <w:r w:rsidRPr="00302912">
        <w:rPr>
          <w:b/>
          <w:color w:val="000000" w:themeColor="text1"/>
          <w:u w:val="single"/>
        </w:rPr>
        <w:t>Insights / Lessons</w:t>
      </w:r>
    </w:p>
    <w:p w:rsidR="002E1531" w:rsidRPr="00302912" w:rsidRDefault="002E1531" w:rsidP="002E1531">
      <w:pPr>
        <w:pStyle w:val="ListParagraph"/>
        <w:numPr>
          <w:ilvl w:val="0"/>
          <w:numId w:val="34"/>
        </w:numPr>
        <w:spacing w:after="0" w:line="240" w:lineRule="auto"/>
        <w:rPr>
          <w:rFonts w:ascii="Times New Roman" w:hAnsi="Times New Roman"/>
          <w:color w:val="000000" w:themeColor="text1"/>
          <w:sz w:val="24"/>
          <w:szCs w:val="24"/>
        </w:rPr>
      </w:pPr>
      <w:r w:rsidRPr="00302912">
        <w:rPr>
          <w:rFonts w:ascii="Times New Roman" w:hAnsi="Times New Roman"/>
          <w:color w:val="000000" w:themeColor="text1"/>
          <w:sz w:val="24"/>
          <w:szCs w:val="24"/>
        </w:rPr>
        <w:t>Military Working Dogs, particularly PEDDs, are underutilized during rotations.   If not fully used at the NTC or a CTC, home station training is likely to mirror this and continue the lack of utilization.</w:t>
      </w:r>
    </w:p>
    <w:p w:rsidR="002E1531" w:rsidRPr="00302912" w:rsidRDefault="002E1531" w:rsidP="002E1531">
      <w:pPr>
        <w:pStyle w:val="ListParagraph"/>
        <w:numPr>
          <w:ilvl w:val="0"/>
          <w:numId w:val="34"/>
        </w:numPr>
        <w:spacing w:after="0" w:line="240" w:lineRule="auto"/>
        <w:rPr>
          <w:rFonts w:ascii="Times New Roman" w:hAnsi="Times New Roman"/>
          <w:color w:val="000000" w:themeColor="text1"/>
          <w:sz w:val="24"/>
          <w:szCs w:val="24"/>
        </w:rPr>
      </w:pPr>
      <w:r w:rsidRPr="00302912">
        <w:rPr>
          <w:rFonts w:ascii="Times New Roman" w:hAnsi="Times New Roman"/>
          <w:color w:val="000000" w:themeColor="text1"/>
          <w:sz w:val="24"/>
          <w:szCs w:val="24"/>
        </w:rPr>
        <w:t>Maneuver, Maneuver Support, EOD, Fires and SOF leaders and staffs, as well as MP leaders and staffs, should be well versed in the capacities of the MWD and the PEDD, and incorporate their use into plans and operations.</w:t>
      </w:r>
    </w:p>
    <w:p w:rsidR="002E1531" w:rsidRPr="00302912" w:rsidRDefault="002E1531" w:rsidP="002E1531">
      <w:pPr>
        <w:rPr>
          <w:color w:val="000000" w:themeColor="text1"/>
        </w:rPr>
      </w:pPr>
    </w:p>
    <w:p w:rsidR="002E1531" w:rsidRPr="00302912" w:rsidRDefault="002E1531" w:rsidP="002E1531">
      <w:pPr>
        <w:rPr>
          <w:b/>
          <w:color w:val="000000" w:themeColor="text1"/>
          <w:u w:val="single"/>
        </w:rPr>
      </w:pPr>
      <w:r w:rsidRPr="00302912">
        <w:rPr>
          <w:b/>
          <w:color w:val="000000" w:themeColor="text1"/>
          <w:u w:val="single"/>
        </w:rPr>
        <w:t>DOTMLPF Implications</w:t>
      </w:r>
    </w:p>
    <w:p w:rsidR="002E1531" w:rsidRPr="00302912" w:rsidRDefault="002E1531" w:rsidP="002E1531">
      <w:pPr>
        <w:rPr>
          <w:color w:val="000000" w:themeColor="text1"/>
        </w:rPr>
      </w:pPr>
      <w:proofErr w:type="gramStart"/>
      <w:r w:rsidRPr="00302912">
        <w:rPr>
          <w:b/>
          <w:color w:val="000000" w:themeColor="text1"/>
        </w:rPr>
        <w:t>Doctrine.</w:t>
      </w:r>
      <w:proofErr w:type="gramEnd"/>
      <w:r w:rsidRPr="00302912">
        <w:rPr>
          <w:color w:val="000000" w:themeColor="text1"/>
        </w:rPr>
        <w:t xml:space="preserve">  Rotating units and the NTC would benefit from incorporating doctrine on the use of MWDs and PEDDs into fully rounded Decisive Action training event.    </w:t>
      </w:r>
    </w:p>
    <w:p w:rsidR="002E1531" w:rsidRPr="00302912" w:rsidRDefault="002E1531" w:rsidP="002E1531">
      <w:pPr>
        <w:rPr>
          <w:color w:val="000000" w:themeColor="text1"/>
        </w:rPr>
      </w:pPr>
    </w:p>
    <w:p w:rsidR="002E1531" w:rsidRPr="00302912" w:rsidRDefault="002E1531" w:rsidP="002E1531">
      <w:pPr>
        <w:rPr>
          <w:color w:val="000000" w:themeColor="text1"/>
        </w:rPr>
      </w:pPr>
      <w:proofErr w:type="gramStart"/>
      <w:r w:rsidRPr="00302912">
        <w:rPr>
          <w:b/>
          <w:color w:val="000000" w:themeColor="text1"/>
        </w:rPr>
        <w:t>Organization.</w:t>
      </w:r>
      <w:proofErr w:type="gramEnd"/>
      <w:r w:rsidRPr="00302912">
        <w:rPr>
          <w:color w:val="000000" w:themeColor="text1"/>
        </w:rPr>
        <w:t xml:space="preserve">  </w:t>
      </w:r>
      <w:proofErr w:type="gramStart"/>
      <w:r w:rsidRPr="00302912">
        <w:rPr>
          <w:color w:val="000000" w:themeColor="text1"/>
        </w:rPr>
        <w:t>None.</w:t>
      </w:r>
      <w:proofErr w:type="gramEnd"/>
    </w:p>
    <w:p w:rsidR="002E1531" w:rsidRPr="00302912" w:rsidRDefault="002E1531" w:rsidP="002E1531">
      <w:pPr>
        <w:rPr>
          <w:b/>
          <w:color w:val="000000" w:themeColor="text1"/>
        </w:rPr>
      </w:pPr>
    </w:p>
    <w:p w:rsidR="002E1531" w:rsidRPr="00302912" w:rsidRDefault="002E1531" w:rsidP="002E1531">
      <w:pPr>
        <w:rPr>
          <w:color w:val="000000" w:themeColor="text1"/>
        </w:rPr>
      </w:pPr>
      <w:proofErr w:type="gramStart"/>
      <w:r w:rsidRPr="00302912">
        <w:rPr>
          <w:b/>
          <w:color w:val="000000" w:themeColor="text1"/>
        </w:rPr>
        <w:t>Training.</w:t>
      </w:r>
      <w:proofErr w:type="gramEnd"/>
      <w:r w:rsidRPr="00302912">
        <w:rPr>
          <w:color w:val="000000" w:themeColor="text1"/>
        </w:rPr>
        <w:t xml:space="preserve"> Training at home station and rotations at the NTC for Maneuver, Maneuver Support, EOD, Fires, SOF and MP leaders and staff should include the suite of MWD capabilities.</w:t>
      </w:r>
    </w:p>
    <w:p w:rsidR="002E1531" w:rsidRPr="00302912" w:rsidRDefault="002E1531" w:rsidP="002E1531">
      <w:pPr>
        <w:rPr>
          <w:color w:val="000000" w:themeColor="text1"/>
        </w:rPr>
      </w:pPr>
    </w:p>
    <w:p w:rsidR="002E1531" w:rsidRPr="00302912" w:rsidRDefault="002E1531" w:rsidP="002E1531">
      <w:pPr>
        <w:rPr>
          <w:color w:val="000000" w:themeColor="text1"/>
        </w:rPr>
      </w:pPr>
      <w:proofErr w:type="gramStart"/>
      <w:r w:rsidRPr="00302912">
        <w:rPr>
          <w:b/>
          <w:color w:val="000000" w:themeColor="text1"/>
        </w:rPr>
        <w:t>Materiel.</w:t>
      </w:r>
      <w:proofErr w:type="gramEnd"/>
      <w:r w:rsidRPr="00302912">
        <w:rPr>
          <w:color w:val="000000" w:themeColor="text1"/>
        </w:rPr>
        <w:t xml:space="preserve">  </w:t>
      </w:r>
      <w:proofErr w:type="gramStart"/>
      <w:r w:rsidRPr="00302912">
        <w:rPr>
          <w:color w:val="000000" w:themeColor="text1"/>
        </w:rPr>
        <w:t>None.</w:t>
      </w:r>
      <w:proofErr w:type="gramEnd"/>
    </w:p>
    <w:p w:rsidR="002E1531" w:rsidRPr="00302912" w:rsidRDefault="002E1531" w:rsidP="002E1531">
      <w:pPr>
        <w:rPr>
          <w:color w:val="000000" w:themeColor="text1"/>
        </w:rPr>
      </w:pPr>
    </w:p>
    <w:p w:rsidR="002E1531" w:rsidRPr="00302912" w:rsidRDefault="002E1531" w:rsidP="002E1531">
      <w:pPr>
        <w:rPr>
          <w:color w:val="000000" w:themeColor="text1"/>
        </w:rPr>
      </w:pPr>
      <w:proofErr w:type="gramStart"/>
      <w:r w:rsidRPr="00302912">
        <w:rPr>
          <w:b/>
          <w:color w:val="000000" w:themeColor="text1"/>
        </w:rPr>
        <w:t>Leadership and Education.</w:t>
      </w:r>
      <w:proofErr w:type="gramEnd"/>
      <w:r w:rsidRPr="00302912">
        <w:rPr>
          <w:color w:val="000000" w:themeColor="text1"/>
        </w:rPr>
        <w:t xml:space="preserve">  If appropriate, the ability of MWD handlers to support staffs and proactively offer support and capabilities should be increased.</w:t>
      </w:r>
    </w:p>
    <w:p w:rsidR="002E1531" w:rsidRPr="00302912" w:rsidRDefault="002E1531" w:rsidP="002E1531">
      <w:pPr>
        <w:rPr>
          <w:color w:val="000000" w:themeColor="text1"/>
        </w:rPr>
      </w:pPr>
    </w:p>
    <w:p w:rsidR="002E1531" w:rsidRPr="00302912" w:rsidRDefault="002E1531" w:rsidP="002E1531">
      <w:pPr>
        <w:rPr>
          <w:color w:val="000000" w:themeColor="text1"/>
        </w:rPr>
      </w:pPr>
      <w:proofErr w:type="gramStart"/>
      <w:r w:rsidRPr="00302912">
        <w:rPr>
          <w:b/>
          <w:color w:val="000000" w:themeColor="text1"/>
        </w:rPr>
        <w:t>Personnel.</w:t>
      </w:r>
      <w:proofErr w:type="gramEnd"/>
      <w:r w:rsidRPr="00302912">
        <w:rPr>
          <w:color w:val="000000" w:themeColor="text1"/>
        </w:rPr>
        <w:t xml:space="preserve">  </w:t>
      </w:r>
      <w:proofErr w:type="gramStart"/>
      <w:r w:rsidRPr="00302912">
        <w:rPr>
          <w:color w:val="000000" w:themeColor="text1"/>
        </w:rPr>
        <w:t>None.</w:t>
      </w:r>
      <w:proofErr w:type="gramEnd"/>
      <w:r w:rsidRPr="00302912">
        <w:rPr>
          <w:color w:val="000000" w:themeColor="text1"/>
        </w:rPr>
        <w:t xml:space="preserve">  </w:t>
      </w:r>
    </w:p>
    <w:p w:rsidR="002E1531" w:rsidRPr="00302912" w:rsidRDefault="002E1531" w:rsidP="002E1531">
      <w:pPr>
        <w:rPr>
          <w:color w:val="000000" w:themeColor="text1"/>
        </w:rPr>
      </w:pPr>
    </w:p>
    <w:p w:rsidR="002E1531" w:rsidRPr="00302912" w:rsidRDefault="002E1531" w:rsidP="002E1531">
      <w:pPr>
        <w:rPr>
          <w:color w:val="000000" w:themeColor="text1"/>
        </w:rPr>
      </w:pPr>
      <w:proofErr w:type="gramStart"/>
      <w:r w:rsidRPr="00302912">
        <w:rPr>
          <w:b/>
          <w:color w:val="000000" w:themeColor="text1"/>
        </w:rPr>
        <w:t>Facilities.</w:t>
      </w:r>
      <w:proofErr w:type="gramEnd"/>
      <w:r w:rsidRPr="00302912">
        <w:rPr>
          <w:color w:val="000000" w:themeColor="text1"/>
        </w:rPr>
        <w:t xml:space="preserve">  </w:t>
      </w:r>
      <w:proofErr w:type="gramStart"/>
      <w:r w:rsidRPr="00302912">
        <w:rPr>
          <w:color w:val="000000" w:themeColor="text1"/>
        </w:rPr>
        <w:t>None.</w:t>
      </w:r>
      <w:proofErr w:type="gramEnd"/>
      <w:r w:rsidRPr="00302912">
        <w:rPr>
          <w:color w:val="000000" w:themeColor="text1"/>
        </w:rPr>
        <w:t xml:space="preserve">  </w:t>
      </w:r>
    </w:p>
    <w:p w:rsidR="002E1531" w:rsidRPr="00302912" w:rsidRDefault="002E1531" w:rsidP="002E1531">
      <w:pPr>
        <w:rPr>
          <w:color w:val="000000" w:themeColor="text1"/>
        </w:rPr>
      </w:pPr>
    </w:p>
    <w:p w:rsidR="002E1531" w:rsidRPr="00302912" w:rsidRDefault="002E1531" w:rsidP="002E1531">
      <w:pPr>
        <w:rPr>
          <w:b/>
          <w:color w:val="000000" w:themeColor="text1"/>
          <w:u w:val="single"/>
        </w:rPr>
      </w:pPr>
      <w:r w:rsidRPr="00302912">
        <w:rPr>
          <w:b/>
          <w:color w:val="000000" w:themeColor="text1"/>
          <w:u w:val="single"/>
        </w:rPr>
        <w:t>Unit / POC / Contact Info</w:t>
      </w:r>
    </w:p>
    <w:p w:rsidR="002E1531" w:rsidRPr="00302912" w:rsidRDefault="002E1531" w:rsidP="002E1531">
      <w:pPr>
        <w:rPr>
          <w:color w:val="000000" w:themeColor="text1"/>
        </w:rPr>
      </w:pPr>
      <w:r w:rsidRPr="00302912">
        <w:rPr>
          <w:color w:val="000000" w:themeColor="text1"/>
        </w:rPr>
        <w:t xml:space="preserve">Mr. Chris Kramer, </w:t>
      </w:r>
      <w:hyperlink r:id="rId71" w:history="1">
        <w:r w:rsidRPr="00302912">
          <w:rPr>
            <w:rStyle w:val="Hyperlink"/>
            <w:color w:val="000000" w:themeColor="text1"/>
          </w:rPr>
          <w:t>Christopher.e.kramer.ctr@mail.mil</w:t>
        </w:r>
      </w:hyperlink>
      <w:r w:rsidRPr="00302912">
        <w:rPr>
          <w:color w:val="000000" w:themeColor="text1"/>
        </w:rPr>
        <w:t xml:space="preserve">   </w:t>
      </w:r>
    </w:p>
    <w:p w:rsidR="002E1531" w:rsidRPr="00302912" w:rsidRDefault="002E1531" w:rsidP="002E1531">
      <w:pPr>
        <w:rPr>
          <w:color w:val="000000" w:themeColor="text1"/>
        </w:rPr>
      </w:pPr>
    </w:p>
    <w:p w:rsidR="002E1531" w:rsidRPr="00302912" w:rsidRDefault="002E1531" w:rsidP="002E1531">
      <w:pPr>
        <w:rPr>
          <w:b/>
          <w:color w:val="000000" w:themeColor="text1"/>
          <w:u w:val="single"/>
        </w:rPr>
      </w:pPr>
      <w:r w:rsidRPr="00302912">
        <w:rPr>
          <w:b/>
          <w:color w:val="000000" w:themeColor="text1"/>
          <w:u w:val="single"/>
        </w:rPr>
        <w:t>Comments / Notes</w:t>
      </w:r>
    </w:p>
    <w:p w:rsidR="002E1531" w:rsidRPr="00302912" w:rsidRDefault="002E1531" w:rsidP="002E1531">
      <w:pPr>
        <w:rPr>
          <w:color w:val="000000" w:themeColor="text1"/>
        </w:rPr>
      </w:pPr>
    </w:p>
    <w:p w:rsidR="00E35A52" w:rsidRPr="00302912" w:rsidRDefault="00E35A52" w:rsidP="00E35A52">
      <w:pPr>
        <w:jc w:val="center"/>
        <w:rPr>
          <w:b/>
        </w:rPr>
      </w:pPr>
      <w:r w:rsidRPr="00302912">
        <w:rPr>
          <w:b/>
        </w:rPr>
        <w:t xml:space="preserve">OBSERVATION </w:t>
      </w:r>
    </w:p>
    <w:p w:rsidR="00AA298E" w:rsidRPr="00302912" w:rsidRDefault="00AA298E" w:rsidP="00AA298E">
      <w:pPr>
        <w:rPr>
          <w:color w:val="FF0000"/>
        </w:rPr>
      </w:pPr>
    </w:p>
    <w:p w:rsidR="00AA298E" w:rsidRPr="00302912" w:rsidRDefault="00AA298E" w:rsidP="00AA298E">
      <w:pPr>
        <w:rPr>
          <w:b/>
          <w:u w:val="single"/>
        </w:rPr>
      </w:pPr>
      <w:r w:rsidRPr="00302912">
        <w:rPr>
          <w:b/>
          <w:u w:val="single"/>
        </w:rPr>
        <w:t>Number</w:t>
      </w:r>
    </w:p>
    <w:p w:rsidR="00AA298E" w:rsidRPr="00302912" w:rsidRDefault="00AA298E" w:rsidP="00AA298E">
      <w:r w:rsidRPr="00302912">
        <w:t xml:space="preserve">03 </w:t>
      </w:r>
      <w:proofErr w:type="spellStart"/>
      <w:r w:rsidRPr="00302912">
        <w:t>cek</w:t>
      </w:r>
      <w:proofErr w:type="spellEnd"/>
      <w:r w:rsidRPr="00302912">
        <w:t xml:space="preserve"> 04-22-14</w:t>
      </w:r>
    </w:p>
    <w:p w:rsidR="00AA298E" w:rsidRPr="00302912" w:rsidRDefault="00AA298E" w:rsidP="00AA298E"/>
    <w:p w:rsidR="00AA298E" w:rsidRPr="00302912" w:rsidRDefault="00AA298E" w:rsidP="00AA298E">
      <w:pPr>
        <w:rPr>
          <w:b/>
          <w:u w:val="single"/>
        </w:rPr>
      </w:pPr>
      <w:r w:rsidRPr="00302912">
        <w:rPr>
          <w:b/>
          <w:u w:val="single"/>
        </w:rPr>
        <w:t>Title</w:t>
      </w:r>
    </w:p>
    <w:p w:rsidR="00AA298E" w:rsidRPr="00302912" w:rsidRDefault="00AA298E" w:rsidP="00AA298E">
      <w:pPr>
        <w:rPr>
          <w:color w:val="000000" w:themeColor="text1"/>
        </w:rPr>
      </w:pPr>
      <w:proofErr w:type="gramStart"/>
      <w:r w:rsidRPr="00302912">
        <w:lastRenderedPageBreak/>
        <w:t xml:space="preserve">Shortfall in Support for Military </w:t>
      </w:r>
      <w:r w:rsidRPr="00302912">
        <w:rPr>
          <w:color w:val="000000" w:themeColor="text1"/>
        </w:rPr>
        <w:t>Working Dog (MWD).</w:t>
      </w:r>
      <w:proofErr w:type="gramEnd"/>
    </w:p>
    <w:p w:rsidR="00AA298E" w:rsidRPr="00302912" w:rsidRDefault="00AA298E" w:rsidP="00AA298E">
      <w:pPr>
        <w:rPr>
          <w:color w:val="000000" w:themeColor="text1"/>
        </w:rPr>
      </w:pPr>
    </w:p>
    <w:p w:rsidR="00AA298E" w:rsidRPr="00302912" w:rsidRDefault="00AA298E" w:rsidP="00AA298E">
      <w:pPr>
        <w:rPr>
          <w:b/>
          <w:color w:val="000000" w:themeColor="text1"/>
          <w:u w:val="single"/>
        </w:rPr>
      </w:pPr>
      <w:r w:rsidRPr="00302912">
        <w:rPr>
          <w:b/>
          <w:color w:val="000000" w:themeColor="text1"/>
          <w:u w:val="single"/>
        </w:rPr>
        <w:t>Description</w:t>
      </w:r>
    </w:p>
    <w:p w:rsidR="00AA298E" w:rsidRPr="00302912" w:rsidRDefault="00AA298E" w:rsidP="00AA298E">
      <w:pPr>
        <w:rPr>
          <w:color w:val="000000" w:themeColor="text1"/>
        </w:rPr>
      </w:pPr>
      <w:r w:rsidRPr="00302912">
        <w:rPr>
          <w:color w:val="000000" w:themeColor="text1"/>
        </w:rPr>
        <w:t xml:space="preserve">Unit was challenged in the support for its military working dog.  There was no separate kennel facility and the dog was housed in the command tent, without climate control.  </w:t>
      </w:r>
    </w:p>
    <w:p w:rsidR="00AA298E" w:rsidRPr="00302912" w:rsidRDefault="00AA298E" w:rsidP="00AA298E">
      <w:pPr>
        <w:rPr>
          <w:color w:val="000000" w:themeColor="text1"/>
        </w:rPr>
      </w:pPr>
    </w:p>
    <w:p w:rsidR="00AA298E" w:rsidRPr="00302912" w:rsidRDefault="00AA298E" w:rsidP="00AA298E">
      <w:pPr>
        <w:rPr>
          <w:b/>
          <w:color w:val="000000" w:themeColor="text1"/>
          <w:u w:val="single"/>
        </w:rPr>
      </w:pPr>
      <w:r w:rsidRPr="00302912">
        <w:rPr>
          <w:b/>
          <w:color w:val="000000" w:themeColor="text1"/>
          <w:u w:val="single"/>
        </w:rPr>
        <w:t>Discussion</w:t>
      </w:r>
    </w:p>
    <w:p w:rsidR="00AA298E" w:rsidRPr="00302912" w:rsidRDefault="00AA298E" w:rsidP="00AA298E">
      <w:pPr>
        <w:rPr>
          <w:color w:val="000000" w:themeColor="text1"/>
        </w:rPr>
      </w:pPr>
      <w:r w:rsidRPr="00302912">
        <w:rPr>
          <w:color w:val="000000" w:themeColor="text1"/>
        </w:rPr>
        <w:t xml:space="preserve">To maintain performance in hot weather conditions, MWDs require the capacity to cool </w:t>
      </w:r>
      <w:proofErr w:type="gramStart"/>
      <w:r w:rsidRPr="00302912">
        <w:rPr>
          <w:color w:val="000000" w:themeColor="text1"/>
        </w:rPr>
        <w:t>themselves</w:t>
      </w:r>
      <w:proofErr w:type="gramEnd"/>
      <w:r w:rsidRPr="00302912">
        <w:rPr>
          <w:color w:val="000000" w:themeColor="text1"/>
        </w:rPr>
        <w:t xml:space="preserve">, which can occur by entering a climate-controlled portable kennel, tent or other appropriate option.   On this rotation, the MWD was housed in a dog carrier inside the </w:t>
      </w:r>
      <w:proofErr w:type="spellStart"/>
      <w:r w:rsidRPr="00302912">
        <w:rPr>
          <w:color w:val="000000" w:themeColor="text1"/>
        </w:rPr>
        <w:t>uncooled</w:t>
      </w:r>
      <w:proofErr w:type="spellEnd"/>
      <w:r w:rsidRPr="00302912">
        <w:rPr>
          <w:color w:val="000000" w:themeColor="text1"/>
        </w:rPr>
        <w:t xml:space="preserve"> command group tent.  Approximately twelve cots were present in the tent, which was quite warm.  The dog was not in distress, but being an April rotation it was relatively cool and not as extraordinarily hot as it would be in the summer or if the unit were deployed in a hot and humid climate.  The handler noted that if he had a separate smaller tent, large enough for dog to sleep in on a cot while accommodating their gear, and preferably capable of being climate controlled to enable the dog to rest, such an arrangement would be an optimum solution for a COTS alternative until a permanent solution such as the currently programmed deployable kennel will be available.  The NTC does have some climate controlled kennels for issue – deployable but not easily portable.</w:t>
      </w:r>
    </w:p>
    <w:p w:rsidR="00AA298E" w:rsidRPr="00302912" w:rsidRDefault="00AA298E" w:rsidP="00AA298E">
      <w:pPr>
        <w:rPr>
          <w:color w:val="000000" w:themeColor="text1"/>
        </w:rPr>
      </w:pPr>
    </w:p>
    <w:p w:rsidR="00AA298E" w:rsidRPr="00302912" w:rsidRDefault="00AA298E" w:rsidP="00AA298E">
      <w:pPr>
        <w:rPr>
          <w:b/>
          <w:color w:val="000000" w:themeColor="text1"/>
          <w:u w:val="single"/>
        </w:rPr>
      </w:pPr>
      <w:r w:rsidRPr="00302912">
        <w:rPr>
          <w:b/>
          <w:color w:val="000000" w:themeColor="text1"/>
          <w:u w:val="single"/>
        </w:rPr>
        <w:t>Insights / Lessons</w:t>
      </w:r>
    </w:p>
    <w:p w:rsidR="00AA298E" w:rsidRPr="00302912" w:rsidRDefault="00AA298E" w:rsidP="00AA298E">
      <w:pPr>
        <w:pStyle w:val="ListParagraph"/>
        <w:numPr>
          <w:ilvl w:val="0"/>
          <w:numId w:val="34"/>
        </w:numPr>
        <w:spacing w:after="0" w:line="240" w:lineRule="auto"/>
        <w:rPr>
          <w:rFonts w:ascii="Times New Roman" w:hAnsi="Times New Roman"/>
          <w:color w:val="000000" w:themeColor="text1"/>
          <w:sz w:val="24"/>
          <w:szCs w:val="24"/>
        </w:rPr>
      </w:pPr>
      <w:r w:rsidRPr="00302912">
        <w:rPr>
          <w:rFonts w:ascii="Times New Roman" w:hAnsi="Times New Roman"/>
          <w:color w:val="000000" w:themeColor="text1"/>
          <w:sz w:val="24"/>
          <w:szCs w:val="24"/>
        </w:rPr>
        <w:t>Units should ensure inclusion of considerations for MWD support in preparation for and execution of training and operations, then provide the appropriate support. .</w:t>
      </w:r>
    </w:p>
    <w:p w:rsidR="00AA298E" w:rsidRPr="00302912" w:rsidRDefault="00AA298E" w:rsidP="00AA298E">
      <w:pPr>
        <w:rPr>
          <w:color w:val="000000" w:themeColor="text1"/>
        </w:rPr>
      </w:pPr>
    </w:p>
    <w:p w:rsidR="00AA298E" w:rsidRPr="00302912" w:rsidRDefault="00AA298E" w:rsidP="00AA298E">
      <w:pPr>
        <w:rPr>
          <w:b/>
          <w:color w:val="000000" w:themeColor="text1"/>
          <w:u w:val="single"/>
        </w:rPr>
      </w:pPr>
      <w:r w:rsidRPr="00302912">
        <w:rPr>
          <w:b/>
          <w:color w:val="000000" w:themeColor="text1"/>
          <w:u w:val="single"/>
        </w:rPr>
        <w:t>DOTMLPF Implications</w:t>
      </w:r>
    </w:p>
    <w:p w:rsidR="00AA298E" w:rsidRPr="00302912" w:rsidRDefault="00AA298E" w:rsidP="00AA298E">
      <w:pPr>
        <w:rPr>
          <w:color w:val="000000" w:themeColor="text1"/>
        </w:rPr>
      </w:pPr>
      <w:proofErr w:type="gramStart"/>
      <w:r w:rsidRPr="00302912">
        <w:rPr>
          <w:b/>
          <w:color w:val="000000" w:themeColor="text1"/>
        </w:rPr>
        <w:t>Doctrine.</w:t>
      </w:r>
      <w:proofErr w:type="gramEnd"/>
      <w:r w:rsidRPr="00302912">
        <w:rPr>
          <w:color w:val="000000" w:themeColor="text1"/>
        </w:rPr>
        <w:t xml:space="preserve">  </w:t>
      </w:r>
      <w:proofErr w:type="gramStart"/>
      <w:r w:rsidRPr="00302912">
        <w:rPr>
          <w:color w:val="000000" w:themeColor="text1"/>
        </w:rPr>
        <w:t>None.</w:t>
      </w:r>
      <w:proofErr w:type="gramEnd"/>
      <w:r w:rsidRPr="00302912">
        <w:rPr>
          <w:color w:val="000000" w:themeColor="text1"/>
        </w:rPr>
        <w:t xml:space="preserve">   </w:t>
      </w:r>
    </w:p>
    <w:p w:rsidR="00AA298E" w:rsidRPr="00302912" w:rsidRDefault="00AA298E" w:rsidP="00AA298E">
      <w:pPr>
        <w:rPr>
          <w:color w:val="000000" w:themeColor="text1"/>
        </w:rPr>
      </w:pPr>
    </w:p>
    <w:p w:rsidR="00AA298E" w:rsidRPr="00302912" w:rsidRDefault="00AA298E" w:rsidP="00AA298E">
      <w:pPr>
        <w:rPr>
          <w:color w:val="000000" w:themeColor="text1"/>
        </w:rPr>
      </w:pPr>
      <w:proofErr w:type="gramStart"/>
      <w:r w:rsidRPr="00302912">
        <w:rPr>
          <w:b/>
          <w:color w:val="000000" w:themeColor="text1"/>
        </w:rPr>
        <w:t>Organization.</w:t>
      </w:r>
      <w:proofErr w:type="gramEnd"/>
      <w:r w:rsidRPr="00302912">
        <w:rPr>
          <w:color w:val="000000" w:themeColor="text1"/>
        </w:rPr>
        <w:t xml:space="preserve">  </w:t>
      </w:r>
      <w:proofErr w:type="gramStart"/>
      <w:r w:rsidRPr="00302912">
        <w:rPr>
          <w:color w:val="000000" w:themeColor="text1"/>
        </w:rPr>
        <w:t>None.</w:t>
      </w:r>
      <w:proofErr w:type="gramEnd"/>
    </w:p>
    <w:p w:rsidR="00AA298E" w:rsidRPr="00302912" w:rsidRDefault="00AA298E" w:rsidP="00AA298E">
      <w:pPr>
        <w:rPr>
          <w:b/>
          <w:color w:val="000000" w:themeColor="text1"/>
        </w:rPr>
      </w:pPr>
    </w:p>
    <w:p w:rsidR="00AA298E" w:rsidRPr="00302912" w:rsidRDefault="00AA298E" w:rsidP="00AA298E">
      <w:pPr>
        <w:rPr>
          <w:color w:val="000000" w:themeColor="text1"/>
        </w:rPr>
      </w:pPr>
      <w:proofErr w:type="gramStart"/>
      <w:r w:rsidRPr="00302912">
        <w:rPr>
          <w:b/>
          <w:color w:val="000000" w:themeColor="text1"/>
        </w:rPr>
        <w:t>Training.</w:t>
      </w:r>
      <w:proofErr w:type="gramEnd"/>
      <w:r w:rsidRPr="00302912">
        <w:rPr>
          <w:color w:val="000000" w:themeColor="text1"/>
        </w:rPr>
        <w:t xml:space="preserve"> Leaders and MWD handlers should receive appropriate training on the considerations for MWD support and the available options to provide the support.  </w:t>
      </w:r>
    </w:p>
    <w:p w:rsidR="00AA298E" w:rsidRPr="00302912" w:rsidRDefault="00AA298E" w:rsidP="00AA298E">
      <w:pPr>
        <w:rPr>
          <w:color w:val="000000" w:themeColor="text1"/>
        </w:rPr>
      </w:pPr>
    </w:p>
    <w:p w:rsidR="00AA298E" w:rsidRPr="00302912" w:rsidRDefault="00AA298E" w:rsidP="00AA298E">
      <w:pPr>
        <w:rPr>
          <w:color w:val="000000" w:themeColor="text1"/>
        </w:rPr>
      </w:pPr>
      <w:proofErr w:type="gramStart"/>
      <w:r w:rsidRPr="00302912">
        <w:rPr>
          <w:b/>
          <w:color w:val="000000" w:themeColor="text1"/>
        </w:rPr>
        <w:t>Materiel.</w:t>
      </w:r>
      <w:proofErr w:type="gramEnd"/>
      <w:r w:rsidRPr="00302912">
        <w:rPr>
          <w:color w:val="000000" w:themeColor="text1"/>
        </w:rPr>
        <w:t xml:space="preserve">  Units should use organic, Army-issued or COTS equipment to provide required support.</w:t>
      </w:r>
    </w:p>
    <w:p w:rsidR="00AA298E" w:rsidRPr="00302912" w:rsidRDefault="00AA298E" w:rsidP="00AA298E">
      <w:pPr>
        <w:rPr>
          <w:color w:val="000000" w:themeColor="text1"/>
        </w:rPr>
      </w:pPr>
    </w:p>
    <w:p w:rsidR="00AA298E" w:rsidRPr="00302912" w:rsidRDefault="00AA298E" w:rsidP="00AA298E">
      <w:pPr>
        <w:rPr>
          <w:color w:val="000000" w:themeColor="text1"/>
        </w:rPr>
      </w:pPr>
      <w:proofErr w:type="gramStart"/>
      <w:r w:rsidRPr="00302912">
        <w:rPr>
          <w:b/>
          <w:color w:val="000000" w:themeColor="text1"/>
        </w:rPr>
        <w:t>Leadership and Education.</w:t>
      </w:r>
      <w:proofErr w:type="gramEnd"/>
      <w:r w:rsidRPr="00302912">
        <w:rPr>
          <w:color w:val="000000" w:themeColor="text1"/>
        </w:rPr>
        <w:t xml:space="preserve">  </w:t>
      </w:r>
      <w:proofErr w:type="gramStart"/>
      <w:r w:rsidRPr="00302912">
        <w:rPr>
          <w:color w:val="000000" w:themeColor="text1"/>
        </w:rPr>
        <w:t>None.</w:t>
      </w:r>
      <w:proofErr w:type="gramEnd"/>
      <w:r w:rsidRPr="00302912">
        <w:rPr>
          <w:color w:val="000000" w:themeColor="text1"/>
        </w:rPr>
        <w:t xml:space="preserve">  </w:t>
      </w:r>
    </w:p>
    <w:p w:rsidR="00AA298E" w:rsidRPr="00302912" w:rsidRDefault="00AA298E" w:rsidP="00AA298E">
      <w:pPr>
        <w:rPr>
          <w:color w:val="000000" w:themeColor="text1"/>
        </w:rPr>
      </w:pPr>
    </w:p>
    <w:p w:rsidR="00AA298E" w:rsidRPr="00302912" w:rsidRDefault="00AA298E" w:rsidP="00AA298E">
      <w:pPr>
        <w:rPr>
          <w:color w:val="000000" w:themeColor="text1"/>
        </w:rPr>
      </w:pPr>
      <w:proofErr w:type="gramStart"/>
      <w:r w:rsidRPr="00302912">
        <w:rPr>
          <w:b/>
          <w:color w:val="000000" w:themeColor="text1"/>
        </w:rPr>
        <w:t>Personnel.</w:t>
      </w:r>
      <w:proofErr w:type="gramEnd"/>
      <w:r w:rsidRPr="00302912">
        <w:rPr>
          <w:color w:val="000000" w:themeColor="text1"/>
        </w:rPr>
        <w:t xml:space="preserve">  </w:t>
      </w:r>
      <w:proofErr w:type="gramStart"/>
      <w:r w:rsidRPr="00302912">
        <w:rPr>
          <w:color w:val="000000" w:themeColor="text1"/>
        </w:rPr>
        <w:t>None.</w:t>
      </w:r>
      <w:proofErr w:type="gramEnd"/>
      <w:r w:rsidRPr="00302912">
        <w:rPr>
          <w:color w:val="000000" w:themeColor="text1"/>
        </w:rPr>
        <w:t xml:space="preserve">  </w:t>
      </w:r>
    </w:p>
    <w:p w:rsidR="00AA298E" w:rsidRPr="00302912" w:rsidRDefault="00AA298E" w:rsidP="00AA298E">
      <w:pPr>
        <w:rPr>
          <w:color w:val="000000" w:themeColor="text1"/>
        </w:rPr>
      </w:pPr>
    </w:p>
    <w:p w:rsidR="00AA298E" w:rsidRPr="00302912" w:rsidRDefault="00AA298E" w:rsidP="00AA298E">
      <w:pPr>
        <w:rPr>
          <w:color w:val="000000" w:themeColor="text1"/>
        </w:rPr>
      </w:pPr>
      <w:proofErr w:type="gramStart"/>
      <w:r w:rsidRPr="00302912">
        <w:rPr>
          <w:b/>
          <w:color w:val="000000" w:themeColor="text1"/>
        </w:rPr>
        <w:t>Facilities.</w:t>
      </w:r>
      <w:proofErr w:type="gramEnd"/>
      <w:r w:rsidRPr="00302912">
        <w:rPr>
          <w:color w:val="000000" w:themeColor="text1"/>
        </w:rPr>
        <w:t xml:space="preserve">  </w:t>
      </w:r>
      <w:proofErr w:type="gramStart"/>
      <w:r w:rsidRPr="00302912">
        <w:rPr>
          <w:color w:val="000000" w:themeColor="text1"/>
        </w:rPr>
        <w:t>None.</w:t>
      </w:r>
      <w:proofErr w:type="gramEnd"/>
      <w:r w:rsidRPr="00302912">
        <w:rPr>
          <w:color w:val="000000" w:themeColor="text1"/>
        </w:rPr>
        <w:t xml:space="preserve">  </w:t>
      </w:r>
    </w:p>
    <w:p w:rsidR="00AA298E" w:rsidRPr="00302912" w:rsidRDefault="00AA298E" w:rsidP="00AA298E">
      <w:pPr>
        <w:rPr>
          <w:color w:val="000000" w:themeColor="text1"/>
        </w:rPr>
      </w:pPr>
    </w:p>
    <w:p w:rsidR="00AA298E" w:rsidRPr="00302912" w:rsidRDefault="00AA298E" w:rsidP="00AA298E">
      <w:pPr>
        <w:rPr>
          <w:b/>
          <w:color w:val="000000" w:themeColor="text1"/>
          <w:u w:val="single"/>
        </w:rPr>
      </w:pPr>
      <w:r w:rsidRPr="00302912">
        <w:rPr>
          <w:b/>
          <w:color w:val="000000" w:themeColor="text1"/>
          <w:u w:val="single"/>
        </w:rPr>
        <w:t>Unit / POC / Contact Info</w:t>
      </w:r>
    </w:p>
    <w:p w:rsidR="00AA298E" w:rsidRPr="00302912" w:rsidRDefault="00AA298E" w:rsidP="00AA298E">
      <w:pPr>
        <w:rPr>
          <w:color w:val="000000" w:themeColor="text1"/>
        </w:rPr>
      </w:pPr>
      <w:r w:rsidRPr="00302912">
        <w:rPr>
          <w:color w:val="000000" w:themeColor="text1"/>
        </w:rPr>
        <w:t xml:space="preserve">Mr. Chris Kramer, </w:t>
      </w:r>
      <w:hyperlink r:id="rId72" w:history="1">
        <w:r w:rsidRPr="00302912">
          <w:rPr>
            <w:rStyle w:val="Hyperlink"/>
            <w:color w:val="000000" w:themeColor="text1"/>
          </w:rPr>
          <w:t>Christopher.e.kramer.ctr@mail.mil</w:t>
        </w:r>
      </w:hyperlink>
      <w:r w:rsidRPr="00302912">
        <w:rPr>
          <w:color w:val="000000" w:themeColor="text1"/>
        </w:rPr>
        <w:t xml:space="preserve">   </w:t>
      </w:r>
    </w:p>
    <w:p w:rsidR="00AA298E" w:rsidRPr="00302912" w:rsidRDefault="00AA298E" w:rsidP="00AA298E">
      <w:pPr>
        <w:rPr>
          <w:b/>
          <w:color w:val="000000" w:themeColor="text1"/>
          <w:u w:val="single"/>
        </w:rPr>
      </w:pPr>
      <w:r w:rsidRPr="00302912">
        <w:rPr>
          <w:b/>
          <w:color w:val="000000" w:themeColor="text1"/>
          <w:u w:val="single"/>
        </w:rPr>
        <w:t>Comments / Notes</w:t>
      </w:r>
    </w:p>
    <w:p w:rsidR="00AA298E" w:rsidRPr="00302912" w:rsidRDefault="00AA298E" w:rsidP="00AA298E">
      <w:pPr>
        <w:rPr>
          <w:color w:val="000000" w:themeColor="text1"/>
        </w:rPr>
      </w:pPr>
    </w:p>
    <w:p w:rsidR="00B054B9" w:rsidRPr="00302912" w:rsidRDefault="00B054B9" w:rsidP="00270E84">
      <w:pPr>
        <w:rPr>
          <w:b/>
          <w:color w:val="FF0000"/>
          <w:u w:val="single"/>
        </w:rPr>
      </w:pPr>
    </w:p>
    <w:p w:rsidR="00302912" w:rsidRPr="00302912" w:rsidRDefault="00302912" w:rsidP="00302912">
      <w:pPr>
        <w:jc w:val="center"/>
        <w:rPr>
          <w:b/>
        </w:rPr>
      </w:pPr>
      <w:r w:rsidRPr="00302912">
        <w:rPr>
          <w:b/>
        </w:rPr>
        <w:t xml:space="preserve">OBSERVATION </w:t>
      </w:r>
    </w:p>
    <w:p w:rsidR="00AA298E" w:rsidRPr="00302912" w:rsidRDefault="00AA298E" w:rsidP="00AA298E">
      <w:pPr>
        <w:rPr>
          <w:color w:val="FF0000"/>
        </w:rPr>
      </w:pPr>
    </w:p>
    <w:p w:rsidR="00AA298E" w:rsidRPr="00302912" w:rsidRDefault="00AA298E" w:rsidP="00AA298E">
      <w:pPr>
        <w:rPr>
          <w:b/>
          <w:u w:val="single"/>
        </w:rPr>
      </w:pPr>
      <w:r w:rsidRPr="00302912">
        <w:rPr>
          <w:b/>
          <w:u w:val="single"/>
        </w:rPr>
        <w:t>Number</w:t>
      </w:r>
    </w:p>
    <w:p w:rsidR="00AA298E" w:rsidRPr="00302912" w:rsidRDefault="00AA298E" w:rsidP="00AA298E">
      <w:r w:rsidRPr="00302912">
        <w:t xml:space="preserve">02 </w:t>
      </w:r>
      <w:proofErr w:type="spellStart"/>
      <w:r w:rsidRPr="00302912">
        <w:t>cek</w:t>
      </w:r>
      <w:proofErr w:type="spellEnd"/>
      <w:r w:rsidRPr="00302912">
        <w:t xml:space="preserve"> 04-22-14</w:t>
      </w:r>
    </w:p>
    <w:p w:rsidR="00AA298E" w:rsidRPr="00302912" w:rsidRDefault="00AA298E" w:rsidP="00AA298E"/>
    <w:p w:rsidR="00AA298E" w:rsidRPr="00302912" w:rsidRDefault="00AA298E" w:rsidP="00AA298E">
      <w:pPr>
        <w:rPr>
          <w:b/>
          <w:u w:val="single"/>
        </w:rPr>
      </w:pPr>
      <w:r w:rsidRPr="00302912">
        <w:rPr>
          <w:b/>
          <w:u w:val="single"/>
        </w:rPr>
        <w:t>Title</w:t>
      </w:r>
    </w:p>
    <w:p w:rsidR="00AA298E" w:rsidRPr="00302912" w:rsidRDefault="00AA298E" w:rsidP="00AA298E">
      <w:r w:rsidRPr="00302912">
        <w:t>Law Enforcement Professional (LEP) Training In Support of MP Tactical Site Exploitation (TSE)</w:t>
      </w:r>
    </w:p>
    <w:p w:rsidR="00AA298E" w:rsidRPr="00302912" w:rsidRDefault="00AA298E" w:rsidP="00AA298E"/>
    <w:p w:rsidR="00AA298E" w:rsidRPr="00302912" w:rsidRDefault="00AA298E" w:rsidP="00AA298E">
      <w:pPr>
        <w:rPr>
          <w:b/>
          <w:u w:val="single"/>
        </w:rPr>
      </w:pPr>
      <w:r w:rsidRPr="00302912">
        <w:rPr>
          <w:b/>
          <w:u w:val="single"/>
        </w:rPr>
        <w:t>Description</w:t>
      </w:r>
    </w:p>
    <w:p w:rsidR="00AA298E" w:rsidRPr="00302912" w:rsidRDefault="00AA298E" w:rsidP="00AA298E">
      <w:pPr>
        <w:rPr>
          <w:color w:val="000000" w:themeColor="text1"/>
        </w:rPr>
      </w:pPr>
      <w:r w:rsidRPr="00302912">
        <w:t xml:space="preserve">The current contract which provides LEP training to rotational MP units in support of MP Tactical Site </w:t>
      </w:r>
      <w:r w:rsidRPr="00302912">
        <w:rPr>
          <w:color w:val="000000" w:themeColor="text1"/>
        </w:rPr>
        <w:t xml:space="preserve">Exploitation operations is scheduled to close out in summer 2014, and the training capability will be essentially lost.  </w:t>
      </w:r>
    </w:p>
    <w:p w:rsidR="00AA298E" w:rsidRPr="00302912" w:rsidRDefault="00AA298E" w:rsidP="00AA298E">
      <w:pPr>
        <w:rPr>
          <w:color w:val="000000" w:themeColor="text1"/>
        </w:rPr>
      </w:pPr>
    </w:p>
    <w:p w:rsidR="00AA298E" w:rsidRPr="00302912" w:rsidRDefault="00AA298E" w:rsidP="00AA298E">
      <w:pPr>
        <w:rPr>
          <w:b/>
          <w:color w:val="000000" w:themeColor="text1"/>
          <w:u w:val="single"/>
        </w:rPr>
      </w:pPr>
      <w:r w:rsidRPr="00302912">
        <w:rPr>
          <w:b/>
          <w:color w:val="000000" w:themeColor="text1"/>
          <w:u w:val="single"/>
        </w:rPr>
        <w:t>Discussion</w:t>
      </w:r>
    </w:p>
    <w:p w:rsidR="00AA298E" w:rsidRPr="00302912" w:rsidRDefault="00AA298E" w:rsidP="00AA298E">
      <w:pPr>
        <w:rPr>
          <w:color w:val="000000" w:themeColor="text1"/>
        </w:rPr>
      </w:pPr>
      <w:r w:rsidRPr="00302912">
        <w:rPr>
          <w:color w:val="000000" w:themeColor="text1"/>
        </w:rPr>
        <w:t xml:space="preserve">At present, the NTC offers Law Enforcement Professional (LEP) training to MP rotational units in support of MP Tactical Site Exploitation (TSE) operations.  This training is currently being provided by contracted civilian personnel, and is currently slated to end in JUN 14 when the existing contract ends.  If the contract is not renewed or replaced, this training will likely cease, and the MP Regiment will need to determine how or if to close this training gap.    </w:t>
      </w:r>
    </w:p>
    <w:p w:rsidR="00AA298E" w:rsidRPr="00302912" w:rsidRDefault="00AA298E" w:rsidP="00AA298E">
      <w:pPr>
        <w:rPr>
          <w:color w:val="000000" w:themeColor="text1"/>
        </w:rPr>
      </w:pPr>
    </w:p>
    <w:p w:rsidR="00AA298E" w:rsidRPr="00302912" w:rsidRDefault="00AA298E" w:rsidP="00AA298E">
      <w:pPr>
        <w:rPr>
          <w:b/>
          <w:color w:val="000000" w:themeColor="text1"/>
          <w:u w:val="single"/>
        </w:rPr>
      </w:pPr>
      <w:r w:rsidRPr="00302912">
        <w:rPr>
          <w:b/>
          <w:color w:val="000000" w:themeColor="text1"/>
          <w:u w:val="single"/>
        </w:rPr>
        <w:t>Insights / Lessons</w:t>
      </w:r>
    </w:p>
    <w:p w:rsidR="00AA298E" w:rsidRPr="00302912" w:rsidRDefault="00AA298E" w:rsidP="00AA298E">
      <w:pPr>
        <w:pStyle w:val="ListParagraph"/>
        <w:numPr>
          <w:ilvl w:val="0"/>
          <w:numId w:val="34"/>
        </w:numPr>
        <w:spacing w:after="0" w:line="240" w:lineRule="auto"/>
        <w:rPr>
          <w:rFonts w:ascii="Times New Roman" w:hAnsi="Times New Roman"/>
          <w:color w:val="000000" w:themeColor="text1"/>
          <w:sz w:val="24"/>
          <w:szCs w:val="24"/>
        </w:rPr>
      </w:pPr>
      <w:r w:rsidRPr="00302912">
        <w:rPr>
          <w:rFonts w:ascii="Times New Roman" w:hAnsi="Times New Roman"/>
          <w:color w:val="000000" w:themeColor="text1"/>
          <w:sz w:val="24"/>
          <w:szCs w:val="24"/>
        </w:rPr>
        <w:t>Regarding the Army as a whole, the long range plan to wean rotating units from receiving training at the NTC and other CTCs will be felt across the board, as the CTC training paradigms and models of the last decade revert to the pre-9/11 paradigm.  There must be a conscious interaction between the NTC, proponent leadership and rotating units to ensure clarity on pre-rotation training requirements and any residual training availability at the NTC.</w:t>
      </w:r>
    </w:p>
    <w:p w:rsidR="00AA298E" w:rsidRPr="00302912" w:rsidRDefault="00AA298E" w:rsidP="00AA298E">
      <w:pPr>
        <w:pStyle w:val="ListParagraph"/>
        <w:numPr>
          <w:ilvl w:val="0"/>
          <w:numId w:val="34"/>
        </w:numPr>
        <w:spacing w:after="0" w:line="240" w:lineRule="auto"/>
        <w:rPr>
          <w:rFonts w:ascii="Times New Roman" w:hAnsi="Times New Roman"/>
          <w:color w:val="000000" w:themeColor="text1"/>
          <w:sz w:val="24"/>
          <w:szCs w:val="24"/>
        </w:rPr>
      </w:pPr>
      <w:r w:rsidRPr="00302912">
        <w:rPr>
          <w:rFonts w:ascii="Times New Roman" w:hAnsi="Times New Roman"/>
          <w:color w:val="000000" w:themeColor="text1"/>
          <w:sz w:val="24"/>
          <w:szCs w:val="24"/>
        </w:rPr>
        <w:t xml:space="preserve">Regarding the current LEP/TSE training at the NTC, the MP Regiment will need to open dialogue with the NTC regarding the way ahead, </w:t>
      </w:r>
      <w:proofErr w:type="gramStart"/>
      <w:r w:rsidRPr="00302912">
        <w:rPr>
          <w:rFonts w:ascii="Times New Roman" w:hAnsi="Times New Roman"/>
          <w:color w:val="000000" w:themeColor="text1"/>
          <w:sz w:val="24"/>
          <w:szCs w:val="24"/>
        </w:rPr>
        <w:t>then</w:t>
      </w:r>
      <w:proofErr w:type="gramEnd"/>
      <w:r w:rsidRPr="00302912">
        <w:rPr>
          <w:rFonts w:ascii="Times New Roman" w:hAnsi="Times New Roman"/>
          <w:color w:val="000000" w:themeColor="text1"/>
          <w:sz w:val="24"/>
          <w:szCs w:val="24"/>
        </w:rPr>
        <w:t xml:space="preserve"> act on decisions. </w:t>
      </w:r>
    </w:p>
    <w:p w:rsidR="00AA298E" w:rsidRPr="00302912" w:rsidRDefault="00AA298E" w:rsidP="00AA298E">
      <w:pPr>
        <w:rPr>
          <w:color w:val="000000" w:themeColor="text1"/>
        </w:rPr>
      </w:pPr>
    </w:p>
    <w:p w:rsidR="00AA298E" w:rsidRPr="00302912" w:rsidRDefault="00AA298E" w:rsidP="00AA298E">
      <w:pPr>
        <w:rPr>
          <w:b/>
          <w:color w:val="000000" w:themeColor="text1"/>
          <w:u w:val="single"/>
        </w:rPr>
      </w:pPr>
      <w:r w:rsidRPr="00302912">
        <w:rPr>
          <w:b/>
          <w:color w:val="000000" w:themeColor="text1"/>
          <w:u w:val="single"/>
        </w:rPr>
        <w:t>DOTMLPF Implications</w:t>
      </w:r>
    </w:p>
    <w:p w:rsidR="00AA298E" w:rsidRPr="00302912" w:rsidRDefault="00AA298E" w:rsidP="00AA298E">
      <w:pPr>
        <w:rPr>
          <w:color w:val="000000" w:themeColor="text1"/>
        </w:rPr>
      </w:pPr>
      <w:proofErr w:type="gramStart"/>
      <w:r w:rsidRPr="00302912">
        <w:rPr>
          <w:b/>
          <w:color w:val="000000" w:themeColor="text1"/>
        </w:rPr>
        <w:t>Doctrine.</w:t>
      </w:r>
      <w:proofErr w:type="gramEnd"/>
      <w:r w:rsidRPr="00302912">
        <w:rPr>
          <w:color w:val="000000" w:themeColor="text1"/>
        </w:rPr>
        <w:t xml:space="preserve">  </w:t>
      </w:r>
      <w:proofErr w:type="gramStart"/>
      <w:r w:rsidRPr="00302912">
        <w:rPr>
          <w:color w:val="000000" w:themeColor="text1"/>
        </w:rPr>
        <w:t>None.</w:t>
      </w:r>
      <w:proofErr w:type="gramEnd"/>
      <w:r w:rsidRPr="00302912">
        <w:rPr>
          <w:color w:val="000000" w:themeColor="text1"/>
        </w:rPr>
        <w:t xml:space="preserve">     </w:t>
      </w:r>
    </w:p>
    <w:p w:rsidR="00AA298E" w:rsidRPr="00302912" w:rsidRDefault="00AA298E" w:rsidP="00AA298E">
      <w:pPr>
        <w:rPr>
          <w:color w:val="000000" w:themeColor="text1"/>
        </w:rPr>
      </w:pPr>
    </w:p>
    <w:p w:rsidR="00AA298E" w:rsidRPr="00302912" w:rsidRDefault="00AA298E" w:rsidP="00AA298E">
      <w:pPr>
        <w:rPr>
          <w:color w:val="000000" w:themeColor="text1"/>
        </w:rPr>
      </w:pPr>
      <w:proofErr w:type="gramStart"/>
      <w:r w:rsidRPr="00302912">
        <w:rPr>
          <w:b/>
          <w:color w:val="000000" w:themeColor="text1"/>
        </w:rPr>
        <w:t>Organization.</w:t>
      </w:r>
      <w:proofErr w:type="gramEnd"/>
      <w:r w:rsidRPr="00302912">
        <w:rPr>
          <w:color w:val="000000" w:themeColor="text1"/>
        </w:rPr>
        <w:t xml:space="preserve">  </w:t>
      </w:r>
      <w:proofErr w:type="gramStart"/>
      <w:r w:rsidRPr="00302912">
        <w:rPr>
          <w:color w:val="000000" w:themeColor="text1"/>
        </w:rPr>
        <w:t>None.</w:t>
      </w:r>
      <w:proofErr w:type="gramEnd"/>
    </w:p>
    <w:p w:rsidR="00AA298E" w:rsidRPr="00302912" w:rsidRDefault="00AA298E" w:rsidP="00AA298E">
      <w:pPr>
        <w:rPr>
          <w:b/>
          <w:color w:val="000000" w:themeColor="text1"/>
        </w:rPr>
      </w:pPr>
    </w:p>
    <w:p w:rsidR="00AA298E" w:rsidRPr="00302912" w:rsidRDefault="00AA298E" w:rsidP="00AA298E">
      <w:pPr>
        <w:rPr>
          <w:color w:val="000000" w:themeColor="text1"/>
        </w:rPr>
      </w:pPr>
      <w:proofErr w:type="gramStart"/>
      <w:r w:rsidRPr="00302912">
        <w:rPr>
          <w:b/>
          <w:color w:val="000000" w:themeColor="text1"/>
        </w:rPr>
        <w:t>Training.</w:t>
      </w:r>
      <w:proofErr w:type="gramEnd"/>
      <w:r w:rsidRPr="00302912">
        <w:rPr>
          <w:color w:val="000000" w:themeColor="text1"/>
        </w:rPr>
        <w:t xml:space="preserve"> The NTC and MP Regiment will need to decide the way head regarding LEP/TSE training as part of the overall HST-Rotational training paradigm.  </w:t>
      </w:r>
    </w:p>
    <w:p w:rsidR="00AA298E" w:rsidRPr="00302912" w:rsidRDefault="00AA298E" w:rsidP="00AA298E">
      <w:pPr>
        <w:rPr>
          <w:color w:val="000000" w:themeColor="text1"/>
        </w:rPr>
      </w:pPr>
    </w:p>
    <w:p w:rsidR="00AA298E" w:rsidRPr="00302912" w:rsidRDefault="00AA298E" w:rsidP="00AA298E">
      <w:pPr>
        <w:rPr>
          <w:color w:val="000000" w:themeColor="text1"/>
        </w:rPr>
      </w:pPr>
      <w:proofErr w:type="gramStart"/>
      <w:r w:rsidRPr="00302912">
        <w:rPr>
          <w:b/>
          <w:color w:val="000000" w:themeColor="text1"/>
        </w:rPr>
        <w:t>Materiel.</w:t>
      </w:r>
      <w:proofErr w:type="gramEnd"/>
      <w:r w:rsidRPr="00302912">
        <w:rPr>
          <w:color w:val="000000" w:themeColor="text1"/>
        </w:rPr>
        <w:t xml:space="preserve">  </w:t>
      </w:r>
      <w:proofErr w:type="gramStart"/>
      <w:r w:rsidRPr="00302912">
        <w:rPr>
          <w:color w:val="000000" w:themeColor="text1"/>
        </w:rPr>
        <w:t>None.</w:t>
      </w:r>
      <w:proofErr w:type="gramEnd"/>
    </w:p>
    <w:p w:rsidR="00AA298E" w:rsidRPr="00302912" w:rsidRDefault="00AA298E" w:rsidP="00AA298E">
      <w:pPr>
        <w:rPr>
          <w:color w:val="000000" w:themeColor="text1"/>
        </w:rPr>
      </w:pPr>
    </w:p>
    <w:p w:rsidR="00AA298E" w:rsidRPr="00302912" w:rsidRDefault="00AA298E" w:rsidP="00AA298E">
      <w:pPr>
        <w:rPr>
          <w:color w:val="000000" w:themeColor="text1"/>
        </w:rPr>
      </w:pPr>
      <w:proofErr w:type="gramStart"/>
      <w:r w:rsidRPr="00302912">
        <w:rPr>
          <w:b/>
          <w:color w:val="000000" w:themeColor="text1"/>
        </w:rPr>
        <w:t>Leadership and Education.</w:t>
      </w:r>
      <w:proofErr w:type="gramEnd"/>
      <w:r w:rsidRPr="00302912">
        <w:rPr>
          <w:color w:val="000000" w:themeColor="text1"/>
        </w:rPr>
        <w:t xml:space="preserve">  </w:t>
      </w:r>
      <w:proofErr w:type="gramStart"/>
      <w:r w:rsidRPr="00302912">
        <w:rPr>
          <w:color w:val="000000" w:themeColor="text1"/>
        </w:rPr>
        <w:t>None.</w:t>
      </w:r>
      <w:proofErr w:type="gramEnd"/>
      <w:r w:rsidRPr="00302912">
        <w:rPr>
          <w:color w:val="000000" w:themeColor="text1"/>
        </w:rPr>
        <w:t xml:space="preserve">  </w:t>
      </w:r>
    </w:p>
    <w:p w:rsidR="00AA298E" w:rsidRPr="00302912" w:rsidRDefault="00AA298E" w:rsidP="00AA298E">
      <w:pPr>
        <w:rPr>
          <w:color w:val="000000" w:themeColor="text1"/>
        </w:rPr>
      </w:pPr>
    </w:p>
    <w:p w:rsidR="00AA298E" w:rsidRPr="00302912" w:rsidRDefault="00AA298E" w:rsidP="00AA298E">
      <w:pPr>
        <w:rPr>
          <w:color w:val="000000" w:themeColor="text1"/>
        </w:rPr>
      </w:pPr>
      <w:proofErr w:type="gramStart"/>
      <w:r w:rsidRPr="00302912">
        <w:rPr>
          <w:b/>
          <w:color w:val="000000" w:themeColor="text1"/>
        </w:rPr>
        <w:t>Personnel.</w:t>
      </w:r>
      <w:proofErr w:type="gramEnd"/>
      <w:r w:rsidRPr="00302912">
        <w:rPr>
          <w:color w:val="000000" w:themeColor="text1"/>
        </w:rPr>
        <w:t xml:space="preserve">  </w:t>
      </w:r>
      <w:proofErr w:type="gramStart"/>
      <w:r w:rsidRPr="00302912">
        <w:rPr>
          <w:color w:val="000000" w:themeColor="text1"/>
        </w:rPr>
        <w:t>None.</w:t>
      </w:r>
      <w:proofErr w:type="gramEnd"/>
      <w:r w:rsidRPr="00302912">
        <w:rPr>
          <w:color w:val="000000" w:themeColor="text1"/>
        </w:rPr>
        <w:t xml:space="preserve">  </w:t>
      </w:r>
    </w:p>
    <w:p w:rsidR="00AA298E" w:rsidRPr="00302912" w:rsidRDefault="00AA298E" w:rsidP="00AA298E">
      <w:pPr>
        <w:rPr>
          <w:color w:val="000000" w:themeColor="text1"/>
        </w:rPr>
      </w:pPr>
    </w:p>
    <w:p w:rsidR="00AA298E" w:rsidRPr="00302912" w:rsidRDefault="00AA298E" w:rsidP="00AA298E">
      <w:pPr>
        <w:rPr>
          <w:color w:val="000000" w:themeColor="text1"/>
        </w:rPr>
      </w:pPr>
      <w:proofErr w:type="gramStart"/>
      <w:r w:rsidRPr="00302912">
        <w:rPr>
          <w:b/>
          <w:color w:val="000000" w:themeColor="text1"/>
        </w:rPr>
        <w:lastRenderedPageBreak/>
        <w:t>Facilities.</w:t>
      </w:r>
      <w:proofErr w:type="gramEnd"/>
      <w:r w:rsidRPr="00302912">
        <w:rPr>
          <w:color w:val="000000" w:themeColor="text1"/>
        </w:rPr>
        <w:t xml:space="preserve">  </w:t>
      </w:r>
      <w:proofErr w:type="gramStart"/>
      <w:r w:rsidRPr="00302912">
        <w:rPr>
          <w:color w:val="000000" w:themeColor="text1"/>
        </w:rPr>
        <w:t>None.</w:t>
      </w:r>
      <w:proofErr w:type="gramEnd"/>
      <w:r w:rsidRPr="00302912">
        <w:rPr>
          <w:color w:val="000000" w:themeColor="text1"/>
        </w:rPr>
        <w:t xml:space="preserve">  </w:t>
      </w:r>
    </w:p>
    <w:p w:rsidR="00AA298E" w:rsidRPr="00302912" w:rsidRDefault="00AA298E" w:rsidP="00AA298E">
      <w:pPr>
        <w:rPr>
          <w:color w:val="000000" w:themeColor="text1"/>
        </w:rPr>
      </w:pPr>
    </w:p>
    <w:p w:rsidR="00AA298E" w:rsidRPr="00302912" w:rsidRDefault="00AA298E" w:rsidP="00AA298E">
      <w:pPr>
        <w:rPr>
          <w:b/>
          <w:color w:val="000000" w:themeColor="text1"/>
          <w:u w:val="single"/>
        </w:rPr>
      </w:pPr>
      <w:r w:rsidRPr="00302912">
        <w:rPr>
          <w:b/>
          <w:color w:val="000000" w:themeColor="text1"/>
          <w:u w:val="single"/>
        </w:rPr>
        <w:t>Unit / POC / Contact Info</w:t>
      </w:r>
    </w:p>
    <w:p w:rsidR="00AA298E" w:rsidRPr="00302912" w:rsidRDefault="00AA298E" w:rsidP="00AA298E">
      <w:pPr>
        <w:rPr>
          <w:color w:val="000000" w:themeColor="text1"/>
        </w:rPr>
      </w:pPr>
      <w:r w:rsidRPr="00302912">
        <w:rPr>
          <w:color w:val="000000" w:themeColor="text1"/>
        </w:rPr>
        <w:t xml:space="preserve">Mr. Chris Kramer, </w:t>
      </w:r>
      <w:hyperlink r:id="rId73" w:history="1">
        <w:r w:rsidRPr="00302912">
          <w:rPr>
            <w:rStyle w:val="Hyperlink"/>
            <w:color w:val="000000" w:themeColor="text1"/>
          </w:rPr>
          <w:t>Christopher.e.kramer.ctr@mail.mil</w:t>
        </w:r>
      </w:hyperlink>
      <w:r w:rsidRPr="00302912">
        <w:rPr>
          <w:color w:val="000000" w:themeColor="text1"/>
        </w:rPr>
        <w:t xml:space="preserve">   </w:t>
      </w:r>
    </w:p>
    <w:p w:rsidR="00AA298E" w:rsidRPr="00302912" w:rsidRDefault="00AA298E" w:rsidP="00AA298E">
      <w:pPr>
        <w:rPr>
          <w:color w:val="000000" w:themeColor="text1"/>
        </w:rPr>
      </w:pPr>
    </w:p>
    <w:p w:rsidR="00AA298E" w:rsidRPr="00302912" w:rsidRDefault="00AA298E" w:rsidP="00AA298E">
      <w:pPr>
        <w:rPr>
          <w:b/>
          <w:color w:val="000000" w:themeColor="text1"/>
          <w:u w:val="single"/>
        </w:rPr>
      </w:pPr>
      <w:r w:rsidRPr="00302912">
        <w:rPr>
          <w:b/>
          <w:color w:val="000000" w:themeColor="text1"/>
          <w:u w:val="single"/>
        </w:rPr>
        <w:t>Comments / Notes</w:t>
      </w:r>
    </w:p>
    <w:p w:rsidR="00AA298E" w:rsidRPr="00302912" w:rsidRDefault="00AA298E" w:rsidP="00AA298E">
      <w:pPr>
        <w:rPr>
          <w:color w:val="FF0000"/>
        </w:rPr>
      </w:pPr>
    </w:p>
    <w:p w:rsidR="001E69CB" w:rsidRPr="00302912" w:rsidRDefault="001E69CB" w:rsidP="00270E84">
      <w:pPr>
        <w:rPr>
          <w:b/>
          <w:color w:val="FF0000"/>
          <w:u w:val="single"/>
        </w:rPr>
      </w:pPr>
    </w:p>
    <w:p w:rsidR="001E69CB" w:rsidRDefault="001E69CB" w:rsidP="00270E84">
      <w:pPr>
        <w:rPr>
          <w:b/>
          <w:color w:val="FF0000"/>
          <w:u w:val="single"/>
        </w:rPr>
      </w:pPr>
    </w:p>
    <w:p w:rsidR="0085459D" w:rsidRDefault="0085459D" w:rsidP="00971244">
      <w:pPr>
        <w:rPr>
          <w:color w:val="FF0000"/>
        </w:rPr>
      </w:pPr>
    </w:p>
    <w:p w:rsidR="0085459D" w:rsidRDefault="0085459D" w:rsidP="00971244">
      <w:pPr>
        <w:rPr>
          <w:color w:val="FF0000"/>
        </w:rPr>
      </w:pPr>
    </w:p>
    <w:p w:rsidR="0085459D" w:rsidRDefault="0085459D" w:rsidP="00971244">
      <w:pPr>
        <w:rPr>
          <w:color w:val="FF0000"/>
        </w:rPr>
      </w:pPr>
    </w:p>
    <w:p w:rsidR="0085459D" w:rsidRDefault="0085459D" w:rsidP="00971244">
      <w:pPr>
        <w:rPr>
          <w:color w:val="FF0000"/>
        </w:rPr>
      </w:pPr>
    </w:p>
    <w:p w:rsidR="0085459D" w:rsidRDefault="0085459D" w:rsidP="00971244">
      <w:pPr>
        <w:rPr>
          <w:color w:val="FF0000"/>
        </w:rPr>
      </w:pPr>
    </w:p>
    <w:p w:rsidR="0085459D" w:rsidRDefault="0085459D" w:rsidP="00971244">
      <w:pPr>
        <w:rPr>
          <w:color w:val="FF0000"/>
        </w:rPr>
      </w:pPr>
    </w:p>
    <w:p w:rsidR="0085459D" w:rsidRDefault="0085459D" w:rsidP="00971244">
      <w:pPr>
        <w:rPr>
          <w:color w:val="FF0000"/>
        </w:rPr>
      </w:pPr>
    </w:p>
    <w:p w:rsidR="0085459D" w:rsidRDefault="0085459D" w:rsidP="00971244">
      <w:pPr>
        <w:rPr>
          <w:color w:val="FF0000"/>
        </w:rPr>
      </w:pPr>
    </w:p>
    <w:p w:rsidR="0085459D" w:rsidRDefault="0085459D" w:rsidP="00971244">
      <w:pPr>
        <w:rPr>
          <w:color w:val="FF0000"/>
        </w:rPr>
      </w:pPr>
    </w:p>
    <w:p w:rsidR="0085459D" w:rsidRDefault="0085459D" w:rsidP="00971244">
      <w:pPr>
        <w:rPr>
          <w:color w:val="FF0000"/>
        </w:rPr>
      </w:pPr>
    </w:p>
    <w:p w:rsidR="0085459D" w:rsidRDefault="0085459D" w:rsidP="00971244">
      <w:pPr>
        <w:rPr>
          <w:color w:val="FF0000"/>
        </w:rPr>
      </w:pPr>
    </w:p>
    <w:p w:rsidR="0085459D" w:rsidRDefault="0085459D" w:rsidP="00971244">
      <w:pPr>
        <w:rPr>
          <w:color w:val="FF0000"/>
        </w:rPr>
      </w:pPr>
    </w:p>
    <w:p w:rsidR="0085459D" w:rsidRDefault="0085459D" w:rsidP="00971244">
      <w:pPr>
        <w:rPr>
          <w:color w:val="FF0000"/>
        </w:rPr>
      </w:pPr>
    </w:p>
    <w:p w:rsidR="0085459D" w:rsidRDefault="0085459D" w:rsidP="00971244">
      <w:pPr>
        <w:rPr>
          <w:color w:val="FF0000"/>
        </w:rPr>
      </w:pPr>
    </w:p>
    <w:p w:rsidR="0085459D" w:rsidRDefault="0085459D" w:rsidP="00971244">
      <w:pPr>
        <w:rPr>
          <w:color w:val="FF0000"/>
        </w:rPr>
      </w:pPr>
    </w:p>
    <w:p w:rsidR="0085459D" w:rsidRDefault="0085459D" w:rsidP="00971244">
      <w:pPr>
        <w:rPr>
          <w:color w:val="FF0000"/>
        </w:rPr>
      </w:pPr>
    </w:p>
    <w:p w:rsidR="0085459D" w:rsidRDefault="0085459D" w:rsidP="00971244">
      <w:pPr>
        <w:rPr>
          <w:color w:val="FF0000"/>
        </w:rPr>
      </w:pPr>
    </w:p>
    <w:p w:rsidR="0085459D" w:rsidRDefault="0085459D" w:rsidP="00971244">
      <w:pPr>
        <w:rPr>
          <w:color w:val="FF0000"/>
        </w:rPr>
      </w:pPr>
    </w:p>
    <w:p w:rsidR="0085459D" w:rsidRDefault="0085459D" w:rsidP="00971244">
      <w:pPr>
        <w:rPr>
          <w:color w:val="FF0000"/>
        </w:rPr>
      </w:pPr>
    </w:p>
    <w:p w:rsidR="0085459D" w:rsidRDefault="0085459D" w:rsidP="00971244">
      <w:pPr>
        <w:rPr>
          <w:color w:val="FF0000"/>
        </w:rPr>
      </w:pPr>
    </w:p>
    <w:p w:rsidR="0085459D" w:rsidRDefault="0085459D" w:rsidP="00971244">
      <w:pPr>
        <w:rPr>
          <w:color w:val="FF0000"/>
        </w:rPr>
      </w:pPr>
    </w:p>
    <w:p w:rsidR="0085459D" w:rsidRDefault="0085459D" w:rsidP="00971244">
      <w:pPr>
        <w:rPr>
          <w:color w:val="FF0000"/>
        </w:rPr>
      </w:pPr>
    </w:p>
    <w:p w:rsidR="00302912" w:rsidRDefault="00302912" w:rsidP="00971244">
      <w:pPr>
        <w:rPr>
          <w:color w:val="FF0000"/>
        </w:rPr>
      </w:pPr>
    </w:p>
    <w:p w:rsidR="00302912" w:rsidRDefault="00302912" w:rsidP="00971244">
      <w:pPr>
        <w:rPr>
          <w:color w:val="FF0000"/>
        </w:rPr>
      </w:pPr>
    </w:p>
    <w:p w:rsidR="00302912" w:rsidRDefault="00302912" w:rsidP="00971244">
      <w:pPr>
        <w:rPr>
          <w:color w:val="FF0000"/>
        </w:rPr>
      </w:pPr>
    </w:p>
    <w:p w:rsidR="00302912" w:rsidRDefault="00302912" w:rsidP="00971244">
      <w:pPr>
        <w:rPr>
          <w:color w:val="FF0000"/>
        </w:rPr>
      </w:pPr>
    </w:p>
    <w:p w:rsidR="00302912" w:rsidRDefault="00302912" w:rsidP="00971244">
      <w:pPr>
        <w:rPr>
          <w:color w:val="FF0000"/>
        </w:rPr>
      </w:pPr>
    </w:p>
    <w:p w:rsidR="00302912" w:rsidRDefault="00302912" w:rsidP="00971244">
      <w:pPr>
        <w:rPr>
          <w:color w:val="FF0000"/>
        </w:rPr>
      </w:pPr>
    </w:p>
    <w:p w:rsidR="00302912" w:rsidRDefault="00302912" w:rsidP="00971244">
      <w:pPr>
        <w:rPr>
          <w:color w:val="FF0000"/>
        </w:rPr>
      </w:pPr>
    </w:p>
    <w:p w:rsidR="00302912" w:rsidRDefault="00302912" w:rsidP="00971244">
      <w:pPr>
        <w:rPr>
          <w:color w:val="FF0000"/>
        </w:rPr>
      </w:pPr>
    </w:p>
    <w:p w:rsidR="00302912" w:rsidRDefault="00302912" w:rsidP="00971244">
      <w:pPr>
        <w:rPr>
          <w:color w:val="FF0000"/>
        </w:rPr>
      </w:pPr>
    </w:p>
    <w:p w:rsidR="00302912" w:rsidRDefault="00302912" w:rsidP="00971244">
      <w:pPr>
        <w:rPr>
          <w:color w:val="FF0000"/>
        </w:rPr>
      </w:pPr>
    </w:p>
    <w:p w:rsidR="00302912" w:rsidRDefault="00302912" w:rsidP="00971244">
      <w:pPr>
        <w:rPr>
          <w:color w:val="FF0000"/>
        </w:rPr>
      </w:pPr>
    </w:p>
    <w:p w:rsidR="00302912" w:rsidRDefault="00302912" w:rsidP="00971244">
      <w:pPr>
        <w:rPr>
          <w:color w:val="FF0000"/>
        </w:rPr>
      </w:pPr>
    </w:p>
    <w:p w:rsidR="0085459D" w:rsidRPr="002C2FD5" w:rsidRDefault="0085459D" w:rsidP="00971244">
      <w:pPr>
        <w:rPr>
          <w:color w:val="FF0000"/>
        </w:rPr>
      </w:pPr>
    </w:p>
    <w:p w:rsidR="005D745B" w:rsidRPr="002C2FD5" w:rsidRDefault="005D745B" w:rsidP="00DC4B4B">
      <w:pPr>
        <w:rPr>
          <w:color w:val="FF0000"/>
        </w:rPr>
      </w:pPr>
    </w:p>
    <w:p w:rsidR="008F50B9" w:rsidRPr="00302912" w:rsidRDefault="004A0731" w:rsidP="008F50B9">
      <w:pPr>
        <w:jc w:val="center"/>
        <w:rPr>
          <w:b/>
          <w:sz w:val="28"/>
          <w:szCs w:val="28"/>
          <w:lang w:val="fr-FR"/>
        </w:rPr>
      </w:pPr>
      <w:proofErr w:type="spellStart"/>
      <w:r w:rsidRPr="00302912">
        <w:rPr>
          <w:b/>
          <w:sz w:val="28"/>
          <w:szCs w:val="28"/>
          <w:lang w:val="fr-FR"/>
        </w:rPr>
        <w:lastRenderedPageBreak/>
        <w:t>Chapter</w:t>
      </w:r>
      <w:proofErr w:type="spellEnd"/>
      <w:r w:rsidRPr="00302912">
        <w:rPr>
          <w:b/>
          <w:sz w:val="28"/>
          <w:szCs w:val="28"/>
          <w:lang w:val="fr-FR"/>
        </w:rPr>
        <w:t xml:space="preserve"> 8</w:t>
      </w:r>
    </w:p>
    <w:p w:rsidR="00302912" w:rsidRPr="00302912" w:rsidRDefault="00302912" w:rsidP="008F50B9">
      <w:pPr>
        <w:jc w:val="center"/>
        <w:rPr>
          <w:b/>
          <w:sz w:val="28"/>
          <w:szCs w:val="28"/>
          <w:lang w:val="fr-FR"/>
        </w:rPr>
      </w:pPr>
    </w:p>
    <w:p w:rsidR="008F50B9" w:rsidRPr="00302912" w:rsidRDefault="00587BBB" w:rsidP="008F50B9">
      <w:pPr>
        <w:jc w:val="center"/>
        <w:rPr>
          <w:b/>
          <w:sz w:val="28"/>
          <w:szCs w:val="28"/>
          <w:lang w:val="fr-FR"/>
        </w:rPr>
      </w:pPr>
      <w:proofErr w:type="spellStart"/>
      <w:r w:rsidRPr="00302912">
        <w:rPr>
          <w:b/>
          <w:sz w:val="28"/>
          <w:szCs w:val="28"/>
          <w:lang w:val="fr-FR"/>
        </w:rPr>
        <w:t>Sustainment</w:t>
      </w:r>
      <w:proofErr w:type="spellEnd"/>
      <w:r w:rsidR="008F50B9" w:rsidRPr="00302912">
        <w:rPr>
          <w:b/>
          <w:sz w:val="28"/>
          <w:szCs w:val="28"/>
          <w:lang w:val="fr-FR"/>
        </w:rPr>
        <w:t xml:space="preserve"> Focus </w:t>
      </w:r>
      <w:proofErr w:type="spellStart"/>
      <w:r w:rsidR="008F50B9" w:rsidRPr="00302912">
        <w:rPr>
          <w:b/>
          <w:sz w:val="28"/>
          <w:szCs w:val="28"/>
          <w:lang w:val="fr-FR"/>
        </w:rPr>
        <w:t>Topics</w:t>
      </w:r>
      <w:proofErr w:type="spellEnd"/>
    </w:p>
    <w:p w:rsidR="00587BBB" w:rsidRDefault="00587BBB" w:rsidP="00BF7548">
      <w:pPr>
        <w:rPr>
          <w:b/>
          <w:color w:val="FF0000"/>
          <w:u w:val="single"/>
        </w:rPr>
      </w:pPr>
    </w:p>
    <w:p w:rsidR="00587BBB" w:rsidRDefault="00587BBB" w:rsidP="00BF7548">
      <w:pPr>
        <w:rPr>
          <w:b/>
          <w:color w:val="FF0000"/>
          <w:u w:val="single"/>
        </w:rPr>
      </w:pPr>
    </w:p>
    <w:p w:rsidR="00587BBB" w:rsidRDefault="00587BBB" w:rsidP="00587BBB">
      <w:pPr>
        <w:jc w:val="center"/>
        <w:rPr>
          <w:b/>
        </w:rPr>
      </w:pPr>
      <w:r>
        <w:rPr>
          <w:b/>
        </w:rPr>
        <w:t>OBSERVATION</w:t>
      </w:r>
    </w:p>
    <w:p w:rsidR="00587BBB" w:rsidRDefault="00587BBB" w:rsidP="00587BBB">
      <w:pPr>
        <w:rPr>
          <w:b/>
        </w:rPr>
      </w:pPr>
    </w:p>
    <w:p w:rsidR="00587BBB" w:rsidRPr="0085459D" w:rsidRDefault="00587BBB" w:rsidP="00587BBB">
      <w:pPr>
        <w:rPr>
          <w:b/>
          <w:u w:val="single"/>
        </w:rPr>
      </w:pPr>
      <w:r>
        <w:rPr>
          <w:b/>
          <w:u w:val="single"/>
        </w:rPr>
        <w:t>Number</w:t>
      </w:r>
      <w:r w:rsidRPr="000F0619">
        <w:rPr>
          <w:b/>
          <w:u w:val="single"/>
        </w:rPr>
        <w:t xml:space="preserve"> </w:t>
      </w:r>
      <w:r>
        <w:rPr>
          <w:b/>
          <w:u w:val="single"/>
        </w:rPr>
        <w:t>(ID)</w:t>
      </w:r>
      <w:r>
        <w:rPr>
          <w:b/>
        </w:rPr>
        <w:t xml:space="preserve"> </w:t>
      </w:r>
    </w:p>
    <w:p w:rsidR="00587BBB" w:rsidRPr="00CD1DBF" w:rsidRDefault="00587BBB" w:rsidP="00587BBB">
      <w:r>
        <w:t xml:space="preserve">05 </w:t>
      </w:r>
      <w:proofErr w:type="spellStart"/>
      <w:r>
        <w:t>jhb</w:t>
      </w:r>
      <w:proofErr w:type="spellEnd"/>
      <w:r>
        <w:t xml:space="preserve"> 05-01-14</w:t>
      </w:r>
      <w:r w:rsidRPr="00CD1DBF">
        <w:t xml:space="preserve">  </w:t>
      </w:r>
    </w:p>
    <w:p w:rsidR="00587BBB" w:rsidRDefault="00587BBB" w:rsidP="00587BBB">
      <w:pPr>
        <w:rPr>
          <w:b/>
          <w:u w:val="single"/>
        </w:rPr>
      </w:pPr>
    </w:p>
    <w:p w:rsidR="00587BBB" w:rsidRPr="0085459D" w:rsidRDefault="00587BBB" w:rsidP="00587BBB">
      <w:pPr>
        <w:rPr>
          <w:b/>
          <w:u w:val="single"/>
        </w:rPr>
      </w:pPr>
      <w:r>
        <w:rPr>
          <w:b/>
          <w:u w:val="single"/>
        </w:rPr>
        <w:t>Title</w:t>
      </w:r>
    </w:p>
    <w:p w:rsidR="00587BBB" w:rsidRPr="00CD1DBF" w:rsidRDefault="00587BBB" w:rsidP="00587BBB">
      <w:r>
        <w:t>No</w:t>
      </w:r>
      <w:r w:rsidRPr="00CD1DBF">
        <w:t xml:space="preserve"> FASCAM ordered in 4 days, Zero on hand.</w:t>
      </w:r>
    </w:p>
    <w:p w:rsidR="00587BBB" w:rsidRDefault="00587BBB" w:rsidP="00587BBB">
      <w:pPr>
        <w:rPr>
          <w:b/>
        </w:rPr>
      </w:pPr>
    </w:p>
    <w:p w:rsidR="0085459D" w:rsidRDefault="00587BBB" w:rsidP="0085459D">
      <w:pPr>
        <w:rPr>
          <w:b/>
          <w:u w:val="single"/>
        </w:rPr>
      </w:pPr>
      <w:r w:rsidRPr="000F0619">
        <w:rPr>
          <w:b/>
          <w:u w:val="single"/>
        </w:rPr>
        <w:t>Description</w:t>
      </w:r>
    </w:p>
    <w:p w:rsidR="0085459D" w:rsidRPr="0085459D" w:rsidRDefault="0085459D" w:rsidP="0085459D">
      <w:r>
        <w:t>The unit was challenged to forecast and order ammunition and other classes of supply.</w:t>
      </w:r>
    </w:p>
    <w:p w:rsidR="0085459D" w:rsidRPr="0085459D" w:rsidRDefault="0085459D" w:rsidP="0085459D">
      <w:pPr>
        <w:rPr>
          <w:b/>
          <w:u w:val="single"/>
        </w:rPr>
      </w:pPr>
    </w:p>
    <w:p w:rsidR="00587BBB" w:rsidRPr="0085459D" w:rsidRDefault="00587BBB" w:rsidP="00587BBB">
      <w:pPr>
        <w:rPr>
          <w:b/>
          <w:u w:val="single"/>
        </w:rPr>
      </w:pPr>
      <w:r w:rsidRPr="000F0619">
        <w:rPr>
          <w:b/>
          <w:u w:val="single"/>
        </w:rPr>
        <w:t>Discussion</w:t>
      </w:r>
    </w:p>
    <w:p w:rsidR="0085459D" w:rsidRDefault="0085459D" w:rsidP="0085459D">
      <w:pPr>
        <w:rPr>
          <w:rStyle w:val="style11"/>
          <w:b w:val="0"/>
          <w:color w:val="000000" w:themeColor="text1"/>
        </w:rPr>
      </w:pPr>
      <w:r w:rsidRPr="0085459D">
        <w:rPr>
          <w:rStyle w:val="style11"/>
          <w:b w:val="0"/>
          <w:color w:val="000000" w:themeColor="text1"/>
        </w:rPr>
        <w:t xml:space="preserve">Army personnel ordering ammunition sometimes confuse the required supply rate and controlled supply rate terms used in determining the amount of ammunition a unit will receive. </w:t>
      </w:r>
    </w:p>
    <w:p w:rsidR="0085459D" w:rsidRDefault="0085459D" w:rsidP="00587BBB"/>
    <w:p w:rsidR="00587BBB" w:rsidRPr="0085459D" w:rsidRDefault="00587BBB" w:rsidP="00587BBB">
      <w:proofErr w:type="gramStart"/>
      <w:r w:rsidRPr="0085459D">
        <w:t>Unsure cause.</w:t>
      </w:r>
      <w:proofErr w:type="gramEnd"/>
    </w:p>
    <w:p w:rsidR="00587BBB" w:rsidRPr="0085459D" w:rsidRDefault="00587BBB" w:rsidP="00587BBB">
      <w:r w:rsidRPr="0085459D">
        <w:t>CMDR stating he won’t use it anymore?</w:t>
      </w:r>
    </w:p>
    <w:p w:rsidR="00587BBB" w:rsidRPr="0085459D" w:rsidRDefault="00587BBB" w:rsidP="00587BBB">
      <w:proofErr w:type="gramStart"/>
      <w:r w:rsidRPr="0085459D">
        <w:t>Confusion in the supply system on how to reorder?</w:t>
      </w:r>
      <w:proofErr w:type="gramEnd"/>
    </w:p>
    <w:p w:rsidR="00587BBB" w:rsidRPr="0085459D" w:rsidRDefault="00587BBB" w:rsidP="00587BBB">
      <w:proofErr w:type="gramStart"/>
      <w:r w:rsidRPr="0085459D">
        <w:t>Availability issue?</w:t>
      </w:r>
      <w:proofErr w:type="gramEnd"/>
    </w:p>
    <w:p w:rsidR="00587BBB" w:rsidRDefault="00587BBB" w:rsidP="00587BBB">
      <w:pPr>
        <w:rPr>
          <w:b/>
        </w:rPr>
      </w:pPr>
    </w:p>
    <w:p w:rsidR="00587BBB" w:rsidRPr="0085459D" w:rsidRDefault="00587BBB" w:rsidP="00587BBB">
      <w:pPr>
        <w:rPr>
          <w:b/>
          <w:u w:val="single"/>
        </w:rPr>
      </w:pPr>
      <w:r>
        <w:rPr>
          <w:b/>
          <w:u w:val="single"/>
        </w:rPr>
        <w:t xml:space="preserve">Insights/Lessons </w:t>
      </w:r>
    </w:p>
    <w:p w:rsidR="00587BBB" w:rsidRDefault="00587BBB" w:rsidP="00587BBB">
      <w:pPr>
        <w:rPr>
          <w:color w:val="000000" w:themeColor="text1"/>
        </w:rPr>
      </w:pPr>
      <w:r w:rsidRPr="00CD1DBF">
        <w:rPr>
          <w:color w:val="000000" w:themeColor="text1"/>
        </w:rPr>
        <w:t>Both the concepts and the meanings of “required supply rate” (RSR) and “controlled supply rate” (CSR) continue to be misunderstood and misapplied in our Army. These concepts are worth understanding because their application is essential to success in many operating environments. The fundamentals are simple, the players are relatively few but critical, and the application is relatively straightforward.</w:t>
      </w:r>
    </w:p>
    <w:p w:rsidR="00587BBB" w:rsidRDefault="00587BBB" w:rsidP="00587BBB">
      <w:pPr>
        <w:rPr>
          <w:color w:val="000000" w:themeColor="text1"/>
        </w:rPr>
      </w:pPr>
    </w:p>
    <w:p w:rsidR="00587BBB" w:rsidRPr="00CD1DBF" w:rsidRDefault="00587BBB" w:rsidP="00587BBB">
      <w:pPr>
        <w:rPr>
          <w:b/>
          <w:color w:val="000000" w:themeColor="text1"/>
          <w:u w:val="single"/>
        </w:rPr>
      </w:pPr>
      <w:r w:rsidRPr="00875B54">
        <w:rPr>
          <w:rStyle w:val="alogtext1"/>
          <w:color w:val="000000" w:themeColor="text1"/>
        </w:rPr>
        <w:t>Why Are RSR and CSR Important?</w:t>
      </w:r>
      <w:r w:rsidRPr="00CD1DBF">
        <w:rPr>
          <w:color w:val="000000" w:themeColor="text1"/>
        </w:rPr>
        <w:br/>
        <w:t xml:space="preserve">RSR is an estimate of what will be required to accomplish a particular mission. As an estimate, it can be calculated at any level, but in its ideal form, it is a bottom-up estimate that is consolidated for commanders at each higher level of an organization, all the way to the joint force or theater level. CSR is an expression of what can or will be provided to subordinate units. Both RSR and CSR are operational issues—the commander’s business—even though the necessity of having to impose a CSR is driven by logistics constraints. </w:t>
      </w:r>
      <w:r w:rsidRPr="00CD1DBF">
        <w:rPr>
          <w:color w:val="000000" w:themeColor="text1"/>
        </w:rPr>
        <w:br/>
      </w:r>
      <w:r w:rsidRPr="00CD1DBF">
        <w:rPr>
          <w:color w:val="000000" w:themeColor="text1"/>
        </w:rPr>
        <w:br/>
        <w:t xml:space="preserve">Commanders, advised by their staffs, are the decision makers who determine whether or not a CSR will be imposed and how it will be distributed to subordinates. CSR need not be a fixed number across a given level of command; different subordinates may be given different CSR values in order to weight main and supporting efforts. The imposition of a CSR may have a significant effect on COA development, analysis, and selection. The CSR may also be the factor </w:t>
      </w:r>
      <w:r w:rsidRPr="00CD1DBF">
        <w:rPr>
          <w:color w:val="000000" w:themeColor="text1"/>
        </w:rPr>
        <w:lastRenderedPageBreak/>
        <w:t>that drives a need for an operational pause or a culmination point. If units expend ammunition at their RSR estimate rate when a CSR is in effect, they eventually will reach a zero-balance condition or be constrained to an expenditure rate that matches the CSR.</w:t>
      </w:r>
      <w:r w:rsidRPr="00CD1DBF">
        <w:rPr>
          <w:color w:val="000000" w:themeColor="text1"/>
        </w:rPr>
        <w:br/>
      </w:r>
      <w:r w:rsidRPr="00CD1DBF">
        <w:rPr>
          <w:color w:val="000000" w:themeColor="text1"/>
        </w:rPr>
        <w:br/>
        <w:t>The basic concepts of RSR and CSR are simple, but their execution is complex. The complexity generally derives from the need to consolidate and aggregate RSR information as it goes up the chain and then de-aggregate CSR information and express it in terms that make sense at the user level as it goes back down the chain. It can be a challenge, especially when the conversion from short tons to rounds per weapon (or system) per day involves enormous numbers. Still, the process works. It is a crucial result of mission analysis and a key element of running estimates that are used to generate OPORDs.</w:t>
      </w:r>
      <w:r w:rsidRPr="00CD1DBF">
        <w:rPr>
          <w:color w:val="000000" w:themeColor="text1"/>
        </w:rPr>
        <w:br/>
      </w:r>
      <w:r w:rsidRPr="00CD1DBF">
        <w:rPr>
          <w:color w:val="000000" w:themeColor="text1"/>
        </w:rPr>
        <w:br/>
      </w:r>
      <w:r w:rsidRPr="00875B54">
        <w:rPr>
          <w:rStyle w:val="alogtext1"/>
          <w:color w:val="000000" w:themeColor="text1"/>
        </w:rPr>
        <w:t>What is RSR?</w:t>
      </w:r>
      <w:r w:rsidRPr="00CD1DBF">
        <w:rPr>
          <w:color w:val="000000" w:themeColor="text1"/>
        </w:rPr>
        <w:br/>
        <w:t xml:space="preserve">RSR indicates how much class V is needed for an operation. This is an expression of operational requirements—what the </w:t>
      </w:r>
      <w:proofErr w:type="spellStart"/>
      <w:r w:rsidRPr="00CD1DBF">
        <w:rPr>
          <w:color w:val="000000" w:themeColor="text1"/>
        </w:rPr>
        <w:t>warfighter</w:t>
      </w:r>
      <w:proofErr w:type="spellEnd"/>
      <w:r w:rsidRPr="00CD1DBF">
        <w:rPr>
          <w:color w:val="000000" w:themeColor="text1"/>
        </w:rPr>
        <w:t xml:space="preserve"> says he needs. It is a logistics issue, but it is an expression of </w:t>
      </w:r>
      <w:proofErr w:type="spellStart"/>
      <w:r w:rsidRPr="00CD1DBF">
        <w:rPr>
          <w:color w:val="000000" w:themeColor="text1"/>
        </w:rPr>
        <w:t>warfighting</w:t>
      </w:r>
      <w:proofErr w:type="spellEnd"/>
      <w:r w:rsidRPr="00CD1DBF">
        <w:rPr>
          <w:color w:val="000000" w:themeColor="text1"/>
        </w:rPr>
        <w:t xml:space="preserve"> requirements, not logistics capabilities. The S–3s and G–3s of the world should be vitally interested in RSR because it expresses what they believe they need to accomplish the mission. Field Manual (FM) 4–30.1, Munitions Distribution in the Theater of Operations, explains it as follows—</w:t>
      </w:r>
    </w:p>
    <w:p w:rsidR="00587BBB" w:rsidRPr="00CD1DBF" w:rsidRDefault="00587BBB" w:rsidP="00587BBB">
      <w:pPr>
        <w:pStyle w:val="body"/>
        <w:rPr>
          <w:rFonts w:ascii="Times New Roman" w:hAnsi="Times New Roman"/>
          <w:color w:val="000000" w:themeColor="text1"/>
          <w:sz w:val="24"/>
          <w:szCs w:val="24"/>
        </w:rPr>
      </w:pPr>
      <w:r w:rsidRPr="00CD1DBF">
        <w:rPr>
          <w:rFonts w:ascii="Times New Roman" w:hAnsi="Times New Roman"/>
          <w:color w:val="000000" w:themeColor="text1"/>
          <w:sz w:val="24"/>
          <w:szCs w:val="24"/>
        </w:rPr>
        <w:t xml:space="preserve">To sustain tactical operations for specific periods, units determine their munitions requirements and submit a RSR. The RSR is the amount of ammunition that a maneuver commander estimates will be needed to sustain tactical operations without ammunition expenditure restrictions over a specified time. The RSR is expressed as rounds per weapon (on-hand) per day, or as a bulk allotment per day or </w:t>
      </w:r>
      <w:proofErr w:type="spellStart"/>
      <w:r w:rsidRPr="00CD1DBF">
        <w:rPr>
          <w:rFonts w:ascii="Times New Roman" w:hAnsi="Times New Roman"/>
          <w:color w:val="000000" w:themeColor="text1"/>
          <w:sz w:val="24"/>
          <w:szCs w:val="24"/>
        </w:rPr>
        <w:t>per mission</w:t>
      </w:r>
      <w:proofErr w:type="spellEnd"/>
      <w:r w:rsidRPr="00CD1DBF">
        <w:rPr>
          <w:rFonts w:ascii="Times New Roman" w:hAnsi="Times New Roman"/>
          <w:color w:val="000000" w:themeColor="text1"/>
          <w:sz w:val="24"/>
          <w:szCs w:val="24"/>
        </w:rPr>
        <w:t xml:space="preserve">. RSR computations and routing are performed by unit S3s/G3s. As such, it is not a logistics function, but the S4/G4 should assist in the process. RSRs can be computed using manual or automated procedures. Weapon density (WD) and mission are </w:t>
      </w:r>
      <w:proofErr w:type="gramStart"/>
      <w:r w:rsidRPr="00CD1DBF">
        <w:rPr>
          <w:rFonts w:ascii="Times New Roman" w:hAnsi="Times New Roman"/>
          <w:color w:val="000000" w:themeColor="text1"/>
          <w:sz w:val="24"/>
          <w:szCs w:val="24"/>
        </w:rPr>
        <w:t>key</w:t>
      </w:r>
      <w:proofErr w:type="gramEnd"/>
      <w:r w:rsidRPr="00CD1DBF">
        <w:rPr>
          <w:rFonts w:ascii="Times New Roman" w:hAnsi="Times New Roman"/>
          <w:color w:val="000000" w:themeColor="text1"/>
          <w:sz w:val="24"/>
          <w:szCs w:val="24"/>
        </w:rPr>
        <w:t xml:space="preserve"> to determining the RSR.</w:t>
      </w:r>
    </w:p>
    <w:p w:rsidR="00587BBB" w:rsidRPr="00CD1DBF" w:rsidRDefault="00587BBB" w:rsidP="00587BBB">
      <w:pPr>
        <w:pStyle w:val="body"/>
        <w:rPr>
          <w:rStyle w:val="alogtext1"/>
          <w:rFonts w:ascii="Times New Roman" w:hAnsi="Times New Roman"/>
          <w:b w:val="0"/>
          <w:bCs w:val="0"/>
          <w:i w:val="0"/>
          <w:iCs w:val="0"/>
          <w:color w:val="000000" w:themeColor="text1"/>
          <w:sz w:val="24"/>
          <w:szCs w:val="24"/>
        </w:rPr>
      </w:pPr>
      <w:r w:rsidRPr="00875B54">
        <w:rPr>
          <w:rStyle w:val="alogtext1"/>
          <w:rFonts w:ascii="Times New Roman" w:hAnsi="Times New Roman"/>
          <w:color w:val="000000" w:themeColor="text1"/>
          <w:sz w:val="24"/>
          <w:szCs w:val="24"/>
        </w:rPr>
        <w:t>Who Computes the RSR?</w:t>
      </w:r>
      <w:r w:rsidRPr="00CD1DBF">
        <w:rPr>
          <w:rFonts w:ascii="Times New Roman" w:hAnsi="Times New Roman"/>
          <w:color w:val="000000" w:themeColor="text1"/>
          <w:sz w:val="24"/>
          <w:szCs w:val="24"/>
        </w:rPr>
        <w:br/>
        <w:t xml:space="preserve">So who usually computes the RSR for an organization? </w:t>
      </w:r>
      <w:proofErr w:type="gramStart"/>
      <w:r w:rsidRPr="00CD1DBF">
        <w:rPr>
          <w:rFonts w:ascii="Times New Roman" w:hAnsi="Times New Roman"/>
          <w:color w:val="000000" w:themeColor="text1"/>
          <w:sz w:val="24"/>
          <w:szCs w:val="24"/>
        </w:rPr>
        <w:t>The logistician.</w:t>
      </w:r>
      <w:proofErr w:type="gramEnd"/>
      <w:r w:rsidRPr="00CD1DBF">
        <w:rPr>
          <w:rFonts w:ascii="Times New Roman" w:hAnsi="Times New Roman"/>
          <w:color w:val="000000" w:themeColor="text1"/>
          <w:sz w:val="24"/>
          <w:szCs w:val="24"/>
        </w:rPr>
        <w:t xml:space="preserve"> This is probably the first step in a long process that causes RSR and CSR to be misunderstood and misapplied. Why does the logistician compute the RSR? </w:t>
      </w:r>
      <w:proofErr w:type="gramStart"/>
      <w:r w:rsidRPr="00CD1DBF">
        <w:rPr>
          <w:rFonts w:ascii="Times New Roman" w:hAnsi="Times New Roman"/>
          <w:color w:val="000000" w:themeColor="text1"/>
          <w:sz w:val="24"/>
          <w:szCs w:val="24"/>
        </w:rPr>
        <w:t>Because he knows how.</w:t>
      </w:r>
      <w:proofErr w:type="gramEnd"/>
      <w:r w:rsidRPr="00CD1DBF">
        <w:rPr>
          <w:rFonts w:ascii="Times New Roman" w:hAnsi="Times New Roman"/>
          <w:color w:val="000000" w:themeColor="text1"/>
          <w:sz w:val="24"/>
          <w:szCs w:val="24"/>
        </w:rPr>
        <w:t xml:space="preserve"> The logistician is the person with the tools and the information to do the initial computations and to consolidate the results as the information is passed up to higher levels of the organization. </w:t>
      </w:r>
      <w:r w:rsidRPr="00CD1DBF">
        <w:rPr>
          <w:rFonts w:ascii="Times New Roman" w:hAnsi="Times New Roman"/>
          <w:color w:val="000000" w:themeColor="text1"/>
          <w:sz w:val="24"/>
          <w:szCs w:val="24"/>
        </w:rPr>
        <w:br/>
      </w:r>
      <w:r w:rsidRPr="00CD1DBF">
        <w:rPr>
          <w:rFonts w:ascii="Times New Roman" w:hAnsi="Times New Roman"/>
          <w:color w:val="000000" w:themeColor="text1"/>
          <w:sz w:val="24"/>
          <w:szCs w:val="24"/>
        </w:rPr>
        <w:br/>
        <w:t>Is this bad? Not necessarily. The logistician needs to understand logistics requirements, and RSR is clearly an expression of operational logistics requirements. However, the tactical operators and logisticians should have a truly common understanding in this area. Their points of view are different. The tactician must understand why he needs to express the needed ammunition in the RSR in order to accomplish his mission, and the logistician needs to understand how much the tactician needs in order to ensure that requirements do not exceed capabilities.</w:t>
      </w:r>
      <w:r w:rsidRPr="00CD1DBF">
        <w:rPr>
          <w:rFonts w:ascii="Times New Roman" w:hAnsi="Times New Roman"/>
          <w:color w:val="000000" w:themeColor="text1"/>
          <w:sz w:val="24"/>
          <w:szCs w:val="24"/>
        </w:rPr>
        <w:br/>
      </w:r>
      <w:r w:rsidRPr="00CD1DBF">
        <w:rPr>
          <w:rFonts w:ascii="Times New Roman" w:hAnsi="Times New Roman"/>
          <w:color w:val="000000" w:themeColor="text1"/>
          <w:sz w:val="24"/>
          <w:szCs w:val="24"/>
        </w:rPr>
        <w:br/>
      </w:r>
      <w:r w:rsidRPr="00875B54">
        <w:rPr>
          <w:rStyle w:val="alogtext1"/>
          <w:rFonts w:ascii="Times New Roman" w:hAnsi="Times New Roman"/>
          <w:color w:val="000000" w:themeColor="text1"/>
          <w:sz w:val="24"/>
          <w:szCs w:val="24"/>
        </w:rPr>
        <w:t>How is the RSR Computed?</w:t>
      </w:r>
      <w:r w:rsidRPr="00CD1DBF">
        <w:rPr>
          <w:rFonts w:ascii="Times New Roman" w:hAnsi="Times New Roman"/>
          <w:color w:val="000000" w:themeColor="text1"/>
          <w:sz w:val="24"/>
          <w:szCs w:val="24"/>
        </w:rPr>
        <w:br/>
        <w:t xml:space="preserve">How does the tactician estimate how much ammunition he needs? What does the logistician use </w:t>
      </w:r>
      <w:r w:rsidRPr="00CD1DBF">
        <w:rPr>
          <w:rFonts w:ascii="Times New Roman" w:hAnsi="Times New Roman"/>
          <w:color w:val="000000" w:themeColor="text1"/>
          <w:sz w:val="24"/>
          <w:szCs w:val="24"/>
        </w:rPr>
        <w:lastRenderedPageBreak/>
        <w:t xml:space="preserve">to compute RSR? This can be accomplished in one of two ways: generate an estimate based on historical experience, or use an estimation tool. </w:t>
      </w:r>
      <w:r w:rsidRPr="00CD1DBF">
        <w:rPr>
          <w:rFonts w:ascii="Times New Roman" w:hAnsi="Times New Roman"/>
          <w:color w:val="000000" w:themeColor="text1"/>
          <w:sz w:val="24"/>
          <w:szCs w:val="24"/>
        </w:rPr>
        <w:br/>
      </w:r>
      <w:r w:rsidRPr="00CD1DBF">
        <w:rPr>
          <w:rFonts w:ascii="Times New Roman" w:hAnsi="Times New Roman"/>
          <w:color w:val="000000" w:themeColor="text1"/>
          <w:sz w:val="24"/>
          <w:szCs w:val="24"/>
        </w:rPr>
        <w:br/>
        <w:t xml:space="preserve">An organization that has conducted a similar operation has a historical reference that can be an excellent resource. How much was needed for a similar operation last time? This figure can be used as a baseline and adjusted based on mission analysis. </w:t>
      </w:r>
      <w:r w:rsidRPr="00CD1DBF">
        <w:rPr>
          <w:rFonts w:ascii="Times New Roman" w:hAnsi="Times New Roman"/>
          <w:color w:val="000000" w:themeColor="text1"/>
          <w:sz w:val="24"/>
          <w:szCs w:val="24"/>
        </w:rPr>
        <w:br/>
      </w:r>
      <w:r w:rsidRPr="00CD1DBF">
        <w:rPr>
          <w:rFonts w:ascii="Times New Roman" w:hAnsi="Times New Roman"/>
          <w:color w:val="000000" w:themeColor="text1"/>
          <w:sz w:val="24"/>
          <w:szCs w:val="24"/>
        </w:rPr>
        <w:br/>
        <w:t xml:space="preserve">When no recent similar experience is available for reference, some automated tools are available that can help. The Logistics Estimate Worksheet (LEW) and Operations Logistics (OPLOG) Planner are two that are often mentioned as possibilities. Each has strengths, weaknesses, and limitations. </w:t>
      </w:r>
      <w:r w:rsidRPr="00CD1DBF">
        <w:rPr>
          <w:rFonts w:ascii="Times New Roman" w:hAnsi="Times New Roman"/>
          <w:color w:val="000000" w:themeColor="text1"/>
          <w:sz w:val="24"/>
          <w:szCs w:val="24"/>
        </w:rPr>
        <w:br/>
      </w:r>
      <w:r w:rsidRPr="00CD1DBF">
        <w:rPr>
          <w:rFonts w:ascii="Times New Roman" w:hAnsi="Times New Roman"/>
          <w:color w:val="000000" w:themeColor="text1"/>
          <w:sz w:val="24"/>
          <w:szCs w:val="24"/>
        </w:rPr>
        <w:br/>
        <w:t xml:space="preserve">An in-depth discussion of automated ammunition consumption planning tools is beyond the scope of this article and will be the subject of a future article. In the meantime, use caution when using automated planning tools; make sure to give the results a “common sense” test. LEW provides a good level of detail, but it is complex and fragile, requires significant operator skill, and is useful only up to about the battalion level. LEW is also an unofficial product—it is not supported by the Army. OPLOG Planner is supported by the Army, but it is not suitable for computing an RSR because it is primarily a transportation planning tool. OPLOG Planner does not provide sufficiently detailed information for accurate munitions consumption to identify a true RSR. The problem is that OPLOG Planner, at least in its current form, embeds the weight and cube requirements for the components of separate-loading ammunition (155-millimeter howitzer, for example) but does not list the components, such as propelling charges, fuses, and primers. It also does not compute requirements for ancillary ammunition items, such as grenades or pyrotechnics. </w:t>
      </w:r>
      <w:proofErr w:type="gramStart"/>
      <w:r w:rsidRPr="00CD1DBF">
        <w:rPr>
          <w:rFonts w:ascii="Times New Roman" w:hAnsi="Times New Roman"/>
          <w:color w:val="000000" w:themeColor="text1"/>
          <w:sz w:val="24"/>
          <w:szCs w:val="24"/>
        </w:rPr>
        <w:t>If the answer does not make sense, cross-check the results.</w:t>
      </w:r>
      <w:proofErr w:type="gramEnd"/>
      <w:r w:rsidRPr="00CD1DBF">
        <w:rPr>
          <w:rFonts w:ascii="Times New Roman" w:hAnsi="Times New Roman"/>
          <w:color w:val="000000" w:themeColor="text1"/>
          <w:sz w:val="24"/>
          <w:szCs w:val="24"/>
        </w:rPr>
        <w:br/>
      </w:r>
      <w:r w:rsidRPr="00CD1DBF">
        <w:rPr>
          <w:rFonts w:ascii="Times New Roman" w:hAnsi="Times New Roman"/>
          <w:color w:val="000000" w:themeColor="text1"/>
          <w:sz w:val="24"/>
          <w:szCs w:val="24"/>
        </w:rPr>
        <w:br/>
        <w:t xml:space="preserve">At the tactical level, RSR is normally expressed in rounds per weapon per day or rounds per system per day. RSR is a bottom-up fed estimate; at each successively higher headquarters, the requirements are consolidated until they ultimately reach the theater level. This is probably the second step on the path of misunderstanding RSR and CSR. As the quantities of class V requirements are consolidated, “each” starts to disappear from the unit of issue column. Requirements are expressed in terms of short tons rather than individual rounds. It is </w:t>
      </w:r>
      <w:proofErr w:type="gramStart"/>
      <w:r w:rsidRPr="00CD1DBF">
        <w:rPr>
          <w:rFonts w:ascii="Times New Roman" w:hAnsi="Times New Roman"/>
          <w:color w:val="000000" w:themeColor="text1"/>
          <w:sz w:val="24"/>
          <w:szCs w:val="24"/>
        </w:rPr>
        <w:t>a convenient</w:t>
      </w:r>
      <w:proofErr w:type="gramEnd"/>
      <w:r w:rsidRPr="00CD1DBF">
        <w:rPr>
          <w:rFonts w:ascii="Times New Roman" w:hAnsi="Times New Roman"/>
          <w:color w:val="000000" w:themeColor="text1"/>
          <w:sz w:val="24"/>
          <w:szCs w:val="24"/>
        </w:rPr>
        <w:t xml:space="preserve"> and absolutely necessary shorthand for expressing quantities when individual numbers get too large. When ammunition quantities are expressed in terms of short tons, the figure generally includes packaging, which can be a significant contribution to the total weight and a real issue when calculating transportation requirements.</w:t>
      </w:r>
      <w:r w:rsidRPr="00CD1DBF">
        <w:rPr>
          <w:rFonts w:ascii="Times New Roman" w:hAnsi="Times New Roman"/>
          <w:color w:val="000000" w:themeColor="text1"/>
          <w:sz w:val="24"/>
          <w:szCs w:val="24"/>
        </w:rPr>
        <w:br/>
      </w:r>
      <w:r w:rsidRPr="00CD1DBF">
        <w:rPr>
          <w:rFonts w:ascii="Times New Roman" w:hAnsi="Times New Roman"/>
          <w:color w:val="000000" w:themeColor="text1"/>
          <w:sz w:val="24"/>
          <w:szCs w:val="24"/>
        </w:rPr>
        <w:br/>
        <w:t xml:space="preserve">Ultimately, at either the Army force (ARFOR), joint task force (JTF) headquarters, or combatant command (COCOM) level, the RSR totals for an operation are consolidated. This consolidation is usually expressed as the number of short tons required per unit of time. High-value, low-density munitions, such as guided missiles, may be expressed in terms of individual rounds. The unit of time may be per day, per phase of the operation, or for the operation as a whole, which provides the macro look that is essential for planning. </w:t>
      </w:r>
      <w:r w:rsidRPr="00CD1DBF">
        <w:rPr>
          <w:rFonts w:ascii="Times New Roman" w:hAnsi="Times New Roman"/>
          <w:color w:val="000000" w:themeColor="text1"/>
          <w:sz w:val="24"/>
          <w:szCs w:val="24"/>
        </w:rPr>
        <w:br/>
      </w:r>
      <w:r w:rsidRPr="00CD1DBF">
        <w:rPr>
          <w:rFonts w:ascii="Times New Roman" w:hAnsi="Times New Roman"/>
          <w:color w:val="000000" w:themeColor="text1"/>
          <w:sz w:val="24"/>
          <w:szCs w:val="24"/>
        </w:rPr>
        <w:br/>
        <w:t xml:space="preserve">A micro look, which is normally invisible to all but a few key people, is also required. That </w:t>
      </w:r>
      <w:r w:rsidRPr="00CD1DBF">
        <w:rPr>
          <w:rFonts w:ascii="Times New Roman" w:hAnsi="Times New Roman"/>
          <w:color w:val="000000" w:themeColor="text1"/>
          <w:sz w:val="24"/>
          <w:szCs w:val="24"/>
        </w:rPr>
        <w:lastRenderedPageBreak/>
        <w:t>micro look is a close examination of every ammunition type individually. Totals may be expressed in short tons or as each (high-value, low-density munitions). Even when expressing the RSR in short tons, an understanding of the total number of rounds in each short ton is essential. For example, 1,000 short tons of linked .50-caliber ammunition sounds like a lot of ammunition. But is it enough to ensure that every system employed in the operation is supplied with enough ammunition to accomplish the mission? This question prompts a comparison of requirements and capabilities in terms of class V supply and distribution.</w:t>
      </w:r>
    </w:p>
    <w:p w:rsidR="00587BBB" w:rsidRPr="00CD1DBF" w:rsidRDefault="00587BBB" w:rsidP="00587BBB">
      <w:pPr>
        <w:pStyle w:val="body"/>
        <w:rPr>
          <w:rFonts w:ascii="Times New Roman" w:hAnsi="Times New Roman"/>
          <w:color w:val="000000" w:themeColor="text1"/>
          <w:sz w:val="24"/>
          <w:szCs w:val="24"/>
        </w:rPr>
      </w:pPr>
      <w:r w:rsidRPr="00875B54">
        <w:rPr>
          <w:rStyle w:val="alogtext1"/>
          <w:rFonts w:ascii="Times New Roman" w:hAnsi="Times New Roman"/>
          <w:color w:val="000000" w:themeColor="text1"/>
          <w:sz w:val="24"/>
          <w:szCs w:val="24"/>
        </w:rPr>
        <w:t>What is CSR?</w:t>
      </w:r>
      <w:r w:rsidRPr="00CD1DBF">
        <w:rPr>
          <w:rFonts w:ascii="Times New Roman" w:hAnsi="Times New Roman"/>
          <w:color w:val="000000" w:themeColor="text1"/>
          <w:sz w:val="24"/>
          <w:szCs w:val="24"/>
        </w:rPr>
        <w:br/>
        <w:t>If there is a shortfall in the ability to supply any ammunition type, that shortfall needs to be quantified and expressed in a way that is understood clearly and easily. That expression is the CSR. At its most basic level, CSR means, “this is what I can give you.” A CSR is expressed when the requirements (RSR) exceed the capability of the logistics system. CSR is driven by logistics constraints, but it is still an operational consideration. Here is why: the logistician says to the commander, “Sorry, sir, but this is all we have to work with, and it’s less than what your operational guys say they need.” It is up to the commander, advised by his staff, to determine how best to deal with the shortfall. CSR also communicates to subordinates, “Heads up, folks. We are not going to be able to give you everything you say you need. Here’s where we’re short.” CSR is a way of expressing command regulation of a critical supply item and defining how tightly regulated the item will be so subordinates can plan for the constraint.</w:t>
      </w:r>
      <w:r w:rsidRPr="00CD1DBF">
        <w:rPr>
          <w:rFonts w:ascii="Times New Roman" w:hAnsi="Times New Roman"/>
          <w:color w:val="000000" w:themeColor="text1"/>
          <w:sz w:val="24"/>
          <w:szCs w:val="24"/>
        </w:rPr>
        <w:br/>
      </w:r>
      <w:r w:rsidRPr="00CD1DBF">
        <w:rPr>
          <w:rFonts w:ascii="Times New Roman" w:hAnsi="Times New Roman"/>
          <w:color w:val="000000" w:themeColor="text1"/>
          <w:sz w:val="24"/>
          <w:szCs w:val="24"/>
        </w:rPr>
        <w:br/>
        <w:t>FM 4–30.1 specifies who establishes a CSR and why as follows—</w:t>
      </w:r>
    </w:p>
    <w:p w:rsidR="00587BBB" w:rsidRPr="00CD1DBF" w:rsidRDefault="00587BBB" w:rsidP="00587BBB">
      <w:pPr>
        <w:pStyle w:val="body"/>
        <w:rPr>
          <w:rFonts w:ascii="Times New Roman" w:hAnsi="Times New Roman"/>
          <w:color w:val="000000" w:themeColor="text1"/>
          <w:sz w:val="24"/>
          <w:szCs w:val="24"/>
        </w:rPr>
      </w:pPr>
      <w:r w:rsidRPr="00CD1DBF">
        <w:rPr>
          <w:rFonts w:ascii="Times New Roman" w:hAnsi="Times New Roman"/>
          <w:color w:val="000000" w:themeColor="text1"/>
          <w:sz w:val="24"/>
          <w:szCs w:val="24"/>
        </w:rPr>
        <w:t xml:space="preserve">RSRs are developed by maneuver commanders and submitted to the next higher HQ [headquarters]. HQ at each level reviews, adjusts, and consolidates RSR information and forwards it through command channels. The ARFOR determines the CSR by comparing the total unrestricted ammunition requirements to the total ammunition assets on hand or due in. Several factors limit the amount of ammunition available for an operation (such as </w:t>
      </w:r>
      <w:proofErr w:type="spellStart"/>
      <w:r w:rsidRPr="00CD1DBF">
        <w:rPr>
          <w:rFonts w:ascii="Times New Roman" w:hAnsi="Times New Roman"/>
          <w:color w:val="000000" w:themeColor="text1"/>
          <w:sz w:val="24"/>
          <w:szCs w:val="24"/>
        </w:rPr>
        <w:t>stockage</w:t>
      </w:r>
      <w:proofErr w:type="spellEnd"/>
      <w:r w:rsidRPr="00CD1DBF">
        <w:rPr>
          <w:rFonts w:ascii="Times New Roman" w:hAnsi="Times New Roman"/>
          <w:color w:val="000000" w:themeColor="text1"/>
          <w:sz w:val="24"/>
          <w:szCs w:val="24"/>
        </w:rPr>
        <w:t xml:space="preserve"> or lift capabilities). Accordingly, ammunition issues are controlled by CSRs. The ARFOR establishes the CSR, which is based on the amount of munitions available for issue. When a munitions item is in short supply, the CSR is low. The commander determines who receives the ammunition.</w:t>
      </w:r>
    </w:p>
    <w:p w:rsidR="00587BBB" w:rsidRPr="00CD1DBF" w:rsidRDefault="00587BBB" w:rsidP="00587BBB">
      <w:pPr>
        <w:pStyle w:val="body"/>
        <w:rPr>
          <w:rFonts w:ascii="Times New Roman" w:hAnsi="Times New Roman"/>
          <w:color w:val="000000" w:themeColor="text1"/>
          <w:sz w:val="24"/>
          <w:szCs w:val="24"/>
        </w:rPr>
      </w:pPr>
      <w:r w:rsidRPr="00875B54">
        <w:rPr>
          <w:rStyle w:val="alogtext1"/>
          <w:rFonts w:ascii="Times New Roman" w:hAnsi="Times New Roman"/>
          <w:color w:val="000000" w:themeColor="text1"/>
          <w:sz w:val="24"/>
          <w:szCs w:val="24"/>
        </w:rPr>
        <w:t>Who Develops the CSR?</w:t>
      </w:r>
      <w:r w:rsidRPr="00CD1DBF">
        <w:rPr>
          <w:rFonts w:ascii="Times New Roman" w:hAnsi="Times New Roman"/>
          <w:color w:val="000000" w:themeColor="text1"/>
          <w:sz w:val="24"/>
          <w:szCs w:val="24"/>
        </w:rPr>
        <w:br/>
        <w:t>While RSR is a bottom-up expression of requirements, CSR is the commander’s top-down expression of what he is able to provide to subordinates and how he will distribute these assets. CSR may identify some hard and fast constraints, but it also allows the commander to provide weight to his designated main effort by providing different CSRs to main and supporting efforts. The expression of CSR is therefore part of the weighting of main and supporting efforts.</w:t>
      </w:r>
      <w:r w:rsidRPr="00CD1DBF">
        <w:rPr>
          <w:rFonts w:ascii="Times New Roman" w:hAnsi="Times New Roman"/>
          <w:color w:val="000000" w:themeColor="text1"/>
          <w:sz w:val="24"/>
          <w:szCs w:val="24"/>
        </w:rPr>
        <w:br/>
      </w:r>
      <w:r w:rsidRPr="00CD1DBF">
        <w:rPr>
          <w:rFonts w:ascii="Times New Roman" w:hAnsi="Times New Roman"/>
          <w:color w:val="000000" w:themeColor="text1"/>
          <w:sz w:val="24"/>
          <w:szCs w:val="24"/>
        </w:rPr>
        <w:br/>
        <w:t xml:space="preserve">One would expect the main effort to receive more of everything, but that may not necessarily prove to be the wisest use of assets. It depends on an analysis of the mission and the risks of subordinates. For example, the logistics distribution system is not likely to be the main effort of an operation, but air defense units providing coverage for key logistics nodes may receive a higher CSR than those that are directly supporting maneuver units. Likewise, a key supporting effort, even a deception operation, might receive more of a specific ammunition type than the </w:t>
      </w:r>
      <w:r w:rsidRPr="00CD1DBF">
        <w:rPr>
          <w:rFonts w:ascii="Times New Roman" w:hAnsi="Times New Roman"/>
          <w:color w:val="000000" w:themeColor="text1"/>
          <w:sz w:val="24"/>
          <w:szCs w:val="24"/>
        </w:rPr>
        <w:lastRenderedPageBreak/>
        <w:t xml:space="preserve">designated main effort if that type of ammunition is crucial to the success of the overall effort. For example, a supporting effort might use artillery-delivered smoke to mask its movement or strength in order to prolong the effectiveness of a deception operation. </w:t>
      </w:r>
    </w:p>
    <w:p w:rsidR="00587BBB" w:rsidRPr="00875B54" w:rsidRDefault="00587BBB" w:rsidP="00587BBB">
      <w:pPr>
        <w:rPr>
          <w:color w:val="000000" w:themeColor="text1"/>
        </w:rPr>
      </w:pPr>
      <w:r w:rsidRPr="00875B54">
        <w:rPr>
          <w:rStyle w:val="alogtext1"/>
          <w:color w:val="000000" w:themeColor="text1"/>
        </w:rPr>
        <w:t>How is CSR Computed?</w:t>
      </w:r>
      <w:r w:rsidRPr="00CD1DBF">
        <w:rPr>
          <w:color w:val="000000" w:themeColor="text1"/>
        </w:rPr>
        <w:br/>
        <w:t>CSR might be computed and expressed early in the planning phases, even before an RSR has been calculated. In what cases might this take place, and why would this action be important? When the availability of a particular type of ammunition is already a concern, early expression of constraints, including CSR, may be vitally important to subordinate planners. If the shortage is in Hellfire missiles, for example, during the development, comparison, and selection of courses of action (COAs), planners may want to think carefully about making AH–64 Apache helicopters their prime killer of enemy armor. Likewise, if 120-millimeter tank ammunition is constrained, COA development needs to include options that rely less heavily on M1A2 tanks as the primary enemy armor killer.</w:t>
      </w:r>
      <w:r w:rsidRPr="00CD1DBF">
        <w:rPr>
          <w:color w:val="000000" w:themeColor="text1"/>
        </w:rPr>
        <w:br/>
      </w:r>
      <w:r w:rsidRPr="00CD1DBF">
        <w:rPr>
          <w:color w:val="000000" w:themeColor="text1"/>
        </w:rPr>
        <w:br/>
        <w:t xml:space="preserve">CSR normally applies to individual items of ammunition rather than to ammunition as a class of supply, so it is typically expressed in terms of rounds per weapon (or system) per day. CSR could be expressed in terms of short tons or applied to the entire class of supply, but it would not have much meaning, except at higher echelons. Theater ammunition requirements tend to be consolidated into manageable terms like short tons. </w:t>
      </w:r>
      <w:r w:rsidRPr="00CD1DBF">
        <w:rPr>
          <w:color w:val="000000" w:themeColor="text1"/>
        </w:rPr>
        <w:br/>
      </w:r>
      <w:r w:rsidRPr="00CD1DBF">
        <w:rPr>
          <w:color w:val="000000" w:themeColor="text1"/>
        </w:rPr>
        <w:br/>
        <w:t xml:space="preserve">Early in an operation, especially in the theater opening phase, the ability to deliver ammunition may be constrained. Commanders must make difficult decisions to ensure that the logistics system concentrates on delivering the ammunition types that are most critical in the opening phases of an operation. Service component perspectives may differ here and create significant friction among the components of a joint force. For example, the air component commander is likely to put air-to-air missiles high on his list, while the land component commander is likely to place surface-to-air, air-to-surface, and surface-to-surface munitions first in his priorities. In this situation, it is up to the joint force commander to listen to the rationale of his service or functional component commanders and decide how transportation assets will be allocated to deliver munitions designed to meet the perceived threats. </w:t>
      </w:r>
      <w:r w:rsidRPr="00CD1DBF">
        <w:rPr>
          <w:color w:val="000000" w:themeColor="text1"/>
        </w:rPr>
        <w:br/>
      </w:r>
      <w:r w:rsidRPr="00CD1DBF">
        <w:rPr>
          <w:color w:val="000000" w:themeColor="text1"/>
        </w:rPr>
        <w:br/>
        <w:t xml:space="preserve">Except in the very first days of an operation, ammunition is unlikely to be in short supply across the board. Specific types of ammunition are more likely to be in short supply. New items in the inventory are likely candidates; everyone wants the latest, greatest, longest-range ammunition available. New ammunition types with enhanced or special capabilities also are likely to be in high demand and short supply. Older ammunition types also may be the culprits, especially if a weapon system has been designated for phase out but has been pressed back into service. </w:t>
      </w:r>
      <w:r w:rsidRPr="00CD1DBF">
        <w:rPr>
          <w:color w:val="000000" w:themeColor="text1"/>
        </w:rPr>
        <w:br/>
      </w:r>
      <w:r w:rsidRPr="00CD1DBF">
        <w:rPr>
          <w:color w:val="000000" w:themeColor="text1"/>
        </w:rPr>
        <w:br/>
        <w:t xml:space="preserve">The simplest, most effective way to state limitations in class V availability is to express the CSR in terms of rounds per weapon (or system) per day. When expressed in these terms, it is easy for anyone at any level to understand what the CSR means in terms of fighting the battle throughout all the phases of a campaign. Expression in short tons tends to limit comprehension of the true meaning of a CSR. Expression in rounds per weapon per day provides a much more meaningful and easily understood expression for the fires and maneuver folks who will actually plan and execute an operation. Any good logistician can use CSR numbers to compute what will actually </w:t>
      </w:r>
      <w:r w:rsidRPr="00CD1DBF">
        <w:rPr>
          <w:color w:val="000000" w:themeColor="text1"/>
        </w:rPr>
        <w:lastRenderedPageBreak/>
        <w:t>be coming through the supply pipeline in order to plan for transportation and storage requirements.</w:t>
      </w:r>
      <w:r w:rsidRPr="00CD1DBF">
        <w:rPr>
          <w:color w:val="000000" w:themeColor="text1"/>
        </w:rPr>
        <w:br/>
      </w:r>
      <w:r w:rsidRPr="00CD1DBF">
        <w:rPr>
          <w:color w:val="000000" w:themeColor="text1"/>
        </w:rPr>
        <w:br/>
      </w:r>
      <w:r w:rsidRPr="00875B54">
        <w:rPr>
          <w:rStyle w:val="alogtext1"/>
          <w:color w:val="000000" w:themeColor="text1"/>
        </w:rPr>
        <w:t>Where Is CSR Found?</w:t>
      </w:r>
      <w:r w:rsidRPr="00CD1DBF">
        <w:rPr>
          <w:color w:val="000000" w:themeColor="text1"/>
        </w:rPr>
        <w:br/>
        <w:t>If you are reading an OPORD to find out if a CSR will affect you, where should you look? On the other hand, if you are writing an OPORD, where is the best place to put CSR information? The answers to these questions may be unclear because different sources of doctrine contain some inconsistent or conflicting information.</w:t>
      </w:r>
      <w:r w:rsidRPr="00CD1DBF">
        <w:rPr>
          <w:color w:val="000000" w:themeColor="text1"/>
        </w:rPr>
        <w:br/>
      </w:r>
      <w:r w:rsidRPr="00CD1DBF">
        <w:rPr>
          <w:color w:val="000000" w:themeColor="text1"/>
        </w:rPr>
        <w:br/>
        <w:t xml:space="preserve">FM 5–0, Army Planning and Orders Production, does not help much. The only references to CSR, other than in the glossary, are brief references in two of the annexes. FM 4–0, Combat Service Support, describes CSR development but does not specify where it should be found in an OPORD. FM 4–30.1 provides some real guidance. It states, “The CSR is disseminated to units through the OPORD. The CSR should appear in the OPORD in paragraph 4, or in either the service support or fire support annex.” </w:t>
      </w:r>
      <w:r w:rsidRPr="00CD1DBF">
        <w:rPr>
          <w:color w:val="000000" w:themeColor="text1"/>
        </w:rPr>
        <w:br/>
      </w:r>
      <w:r w:rsidRPr="00CD1DBF">
        <w:rPr>
          <w:color w:val="000000" w:themeColor="text1"/>
        </w:rPr>
        <w:br/>
        <w:t xml:space="preserve">Some, but not all, Army doctrinal publications say CSR information should be in the fire support and engineer annexes of the OPORD. However, all say CSR should be in Annex I, Service Support. Put CSR information there (Annex I), for sure. CSR information should be considered optional in the engineer and fire support annexes. If you are writing an OPORD that includes CSR information, put a reference to Annex I in paragraph 4 of the basic OPORD. Do the same in Annex D, Fire Support, and Annex F, Engineers. These references help simplify the crosswalk effort of OPORD review and analysis and prevent having to update multiple sections of the OPORD during its development if information changes. If a CSR is in effect, it always should be found in Annex I; this should be the one-stop, always-reliable answer for all information relating to CSR. </w:t>
      </w:r>
    </w:p>
    <w:p w:rsidR="00587BBB" w:rsidRDefault="00587BBB" w:rsidP="00587BBB">
      <w:pPr>
        <w:rPr>
          <w:b/>
          <w:u w:val="single"/>
        </w:rPr>
      </w:pPr>
    </w:p>
    <w:p w:rsidR="00587BBB" w:rsidRPr="0085459D" w:rsidRDefault="00587BBB" w:rsidP="00587BBB">
      <w:pPr>
        <w:rPr>
          <w:b/>
          <w:u w:val="single"/>
        </w:rPr>
      </w:pPr>
      <w:r w:rsidRPr="000F0619">
        <w:rPr>
          <w:b/>
          <w:u w:val="single"/>
        </w:rPr>
        <w:t>DOTMLPF Implications</w:t>
      </w:r>
    </w:p>
    <w:p w:rsidR="00587BBB" w:rsidRPr="0085459D" w:rsidRDefault="0085459D" w:rsidP="00587BBB">
      <w:r>
        <w:t>Doctrine, Training, Leadership</w:t>
      </w:r>
    </w:p>
    <w:p w:rsidR="00587BBB" w:rsidRDefault="00587BBB" w:rsidP="00587BBB">
      <w:pPr>
        <w:rPr>
          <w:b/>
          <w:u w:val="single"/>
        </w:rPr>
      </w:pPr>
    </w:p>
    <w:p w:rsidR="00587BBB" w:rsidRDefault="00587BBB" w:rsidP="00587BBB">
      <w:pPr>
        <w:rPr>
          <w:b/>
          <w:u w:val="single"/>
        </w:rPr>
      </w:pPr>
      <w:r w:rsidRPr="000F0619">
        <w:rPr>
          <w:b/>
          <w:u w:val="single"/>
        </w:rPr>
        <w:t>Unit/POC/contact info</w:t>
      </w:r>
    </w:p>
    <w:p w:rsidR="00587BBB" w:rsidRDefault="00587BBB" w:rsidP="00587BBB">
      <w:r>
        <w:t xml:space="preserve">CALL/ MAJ Jason Biel / </w:t>
      </w:r>
      <w:hyperlink r:id="rId74" w:history="1">
        <w:r w:rsidRPr="00E50D20">
          <w:rPr>
            <w:rStyle w:val="Hyperlink"/>
          </w:rPr>
          <w:t>Jason.h.biel.mil@mail.mil</w:t>
        </w:r>
      </w:hyperlink>
    </w:p>
    <w:p w:rsidR="00587BBB" w:rsidRDefault="00587BBB" w:rsidP="00587BBB">
      <w:pPr>
        <w:rPr>
          <w:b/>
          <w:u w:val="single"/>
        </w:rPr>
      </w:pPr>
    </w:p>
    <w:p w:rsidR="00587BBB" w:rsidRPr="00CD1DBF" w:rsidRDefault="00587BBB" w:rsidP="00587BBB">
      <w:pPr>
        <w:rPr>
          <w:b/>
          <w:color w:val="000000" w:themeColor="text1"/>
          <w:u w:val="single"/>
        </w:rPr>
      </w:pPr>
      <w:r>
        <w:rPr>
          <w:b/>
          <w:u w:val="single"/>
        </w:rPr>
        <w:t>Comments/Notes</w:t>
      </w:r>
      <w:r>
        <w:br/>
      </w:r>
    </w:p>
    <w:p w:rsidR="00587BBB" w:rsidRDefault="00587BBB" w:rsidP="00587BBB">
      <w:pPr>
        <w:jc w:val="center"/>
        <w:rPr>
          <w:b/>
        </w:rPr>
      </w:pPr>
      <w:r>
        <w:rPr>
          <w:b/>
        </w:rPr>
        <w:t xml:space="preserve">OBSERVATION </w:t>
      </w:r>
    </w:p>
    <w:p w:rsidR="00587BBB" w:rsidRDefault="00587BBB" w:rsidP="00587BBB">
      <w:pPr>
        <w:rPr>
          <w:b/>
        </w:rPr>
      </w:pPr>
    </w:p>
    <w:p w:rsidR="00587BBB" w:rsidRPr="0085459D" w:rsidRDefault="00587BBB" w:rsidP="00587BBB">
      <w:pPr>
        <w:rPr>
          <w:b/>
          <w:u w:val="single"/>
        </w:rPr>
      </w:pPr>
      <w:r>
        <w:rPr>
          <w:b/>
          <w:u w:val="single"/>
        </w:rPr>
        <w:t>Number</w:t>
      </w:r>
      <w:r w:rsidRPr="000F0619">
        <w:rPr>
          <w:b/>
          <w:u w:val="single"/>
        </w:rPr>
        <w:t xml:space="preserve"> </w:t>
      </w:r>
      <w:r>
        <w:rPr>
          <w:b/>
          <w:u w:val="single"/>
        </w:rPr>
        <w:t>(ID)</w:t>
      </w:r>
    </w:p>
    <w:p w:rsidR="00587BBB" w:rsidRDefault="00587BBB" w:rsidP="00587BBB">
      <w:pPr>
        <w:rPr>
          <w:b/>
        </w:rPr>
      </w:pPr>
      <w:r>
        <w:rPr>
          <w:b/>
        </w:rPr>
        <w:t xml:space="preserve">01 </w:t>
      </w:r>
      <w:proofErr w:type="spellStart"/>
      <w:r>
        <w:rPr>
          <w:b/>
        </w:rPr>
        <w:t>jhb</w:t>
      </w:r>
      <w:proofErr w:type="spellEnd"/>
      <w:r>
        <w:rPr>
          <w:b/>
        </w:rPr>
        <w:t xml:space="preserve"> 04-25-14</w:t>
      </w:r>
    </w:p>
    <w:p w:rsidR="00587BBB" w:rsidRDefault="00587BBB" w:rsidP="00587BBB">
      <w:pPr>
        <w:rPr>
          <w:b/>
          <w:u w:val="single"/>
        </w:rPr>
      </w:pPr>
    </w:p>
    <w:p w:rsidR="00587BBB" w:rsidRPr="0085459D" w:rsidRDefault="00587BBB" w:rsidP="00587BBB">
      <w:pPr>
        <w:rPr>
          <w:b/>
          <w:u w:val="single"/>
        </w:rPr>
      </w:pPr>
      <w:r>
        <w:rPr>
          <w:b/>
          <w:u w:val="single"/>
        </w:rPr>
        <w:t>Title</w:t>
      </w:r>
    </w:p>
    <w:p w:rsidR="00587BBB" w:rsidRPr="00B62B0D" w:rsidRDefault="00587BBB" w:rsidP="00587BBB">
      <w:r w:rsidRPr="00B62B0D">
        <w:t>Segregation of duties between SPO and BSB S3</w:t>
      </w:r>
    </w:p>
    <w:p w:rsidR="00587BBB" w:rsidRDefault="00587BBB" w:rsidP="00587BBB">
      <w:pPr>
        <w:rPr>
          <w:b/>
        </w:rPr>
      </w:pPr>
    </w:p>
    <w:p w:rsidR="00587BBB" w:rsidRPr="00BE2E32" w:rsidRDefault="00587BBB" w:rsidP="00587BBB">
      <w:pPr>
        <w:rPr>
          <w:b/>
          <w:u w:val="single"/>
        </w:rPr>
      </w:pPr>
      <w:r w:rsidRPr="000F0619">
        <w:rPr>
          <w:b/>
          <w:u w:val="single"/>
        </w:rPr>
        <w:t>Description</w:t>
      </w:r>
    </w:p>
    <w:p w:rsidR="00587BBB" w:rsidRPr="00B62B0D" w:rsidRDefault="0085459D" w:rsidP="00587BBB">
      <w:r>
        <w:t xml:space="preserve">The BCT was challenged in defining roles and responsibilities within the sustainment lane. </w:t>
      </w:r>
    </w:p>
    <w:p w:rsidR="00587BBB" w:rsidRDefault="00587BBB" w:rsidP="00587BBB">
      <w:pPr>
        <w:rPr>
          <w:b/>
          <w:u w:val="single"/>
        </w:rPr>
      </w:pPr>
    </w:p>
    <w:p w:rsidR="00587BBB" w:rsidRPr="00504C47" w:rsidRDefault="00587BBB" w:rsidP="00587BBB">
      <w:pPr>
        <w:rPr>
          <w:b/>
          <w:u w:val="single"/>
        </w:rPr>
      </w:pPr>
      <w:r w:rsidRPr="000F0619">
        <w:rPr>
          <w:b/>
          <w:u w:val="single"/>
        </w:rPr>
        <w:lastRenderedPageBreak/>
        <w:t>Discussion</w:t>
      </w:r>
    </w:p>
    <w:p w:rsidR="00587BBB" w:rsidRPr="00B62B0D" w:rsidRDefault="0085459D" w:rsidP="00587BBB">
      <w:r w:rsidRPr="00B62B0D">
        <w:t>Who is tasking the BSB’s organic assets?</w:t>
      </w:r>
      <w:r>
        <w:t xml:space="preserve">  </w:t>
      </w:r>
      <w:r w:rsidR="00504C47">
        <w:t>While n</w:t>
      </w:r>
      <w:r w:rsidR="00587BBB" w:rsidRPr="00B62B0D">
        <w:t xml:space="preserve">ot uncommon for the SPO to go directly to </w:t>
      </w:r>
      <w:r w:rsidR="00504C47">
        <w:t>a BSB company commander to task, the</w:t>
      </w:r>
      <w:r w:rsidR="00587BBB" w:rsidRPr="00B62B0D">
        <w:t xml:space="preserve"> BSB S3 usually finds out as the company returns to the S3 to work out synchronization, support requirements or troop to task issues. The lack of written orders, and the details they provide, lends itself to confusion, a lack of understood task and purpose, confusion in supported and supporting relationships, a lack of synchronization, and commander confirmed priorities.</w:t>
      </w:r>
    </w:p>
    <w:p w:rsidR="00587BBB" w:rsidRDefault="00587BBB" w:rsidP="00587BBB">
      <w:pPr>
        <w:rPr>
          <w:b/>
        </w:rPr>
      </w:pPr>
    </w:p>
    <w:p w:rsidR="00587BBB" w:rsidRPr="00504C47" w:rsidRDefault="00587BBB" w:rsidP="00587BBB">
      <w:pPr>
        <w:rPr>
          <w:b/>
          <w:u w:val="single"/>
        </w:rPr>
      </w:pPr>
      <w:r>
        <w:rPr>
          <w:b/>
          <w:u w:val="single"/>
        </w:rPr>
        <w:t xml:space="preserve">Insights/Lessons </w:t>
      </w:r>
    </w:p>
    <w:p w:rsidR="00587BBB" w:rsidRPr="00B62B0D" w:rsidRDefault="00587BBB" w:rsidP="00587BBB">
      <w:r w:rsidRPr="00B62B0D">
        <w:t xml:space="preserve">Detailed duty descriptions for both the BSB S3 and SPO that clearly layout the delineation of responsibilities can be found in </w:t>
      </w:r>
      <w:r w:rsidRPr="00B62B0D">
        <w:rPr>
          <w:bCs/>
        </w:rPr>
        <w:t xml:space="preserve">ATP 4-90 dated APR 14. Best practice is to have the BSB S3 produce the orders (Step 7 of the TLP) tasking logistical support for the brigade in conjunction with </w:t>
      </w:r>
      <w:r>
        <w:rPr>
          <w:bCs/>
        </w:rPr>
        <w:t xml:space="preserve">input from </w:t>
      </w:r>
      <w:r w:rsidRPr="00B62B0D">
        <w:rPr>
          <w:bCs/>
        </w:rPr>
        <w:t>the SPO.</w:t>
      </w:r>
    </w:p>
    <w:p w:rsidR="00587BBB" w:rsidRDefault="00587BBB" w:rsidP="00587BBB">
      <w:pPr>
        <w:rPr>
          <w:b/>
          <w:u w:val="single"/>
        </w:rPr>
      </w:pPr>
    </w:p>
    <w:p w:rsidR="00587BBB" w:rsidRPr="00504C47" w:rsidRDefault="00587BBB" w:rsidP="00587BBB">
      <w:pPr>
        <w:rPr>
          <w:b/>
          <w:u w:val="single"/>
        </w:rPr>
      </w:pPr>
      <w:r w:rsidRPr="000F0619">
        <w:rPr>
          <w:b/>
          <w:u w:val="single"/>
        </w:rPr>
        <w:t>DOTMLPF Implications</w:t>
      </w:r>
    </w:p>
    <w:p w:rsidR="00587BBB" w:rsidRPr="00B62B0D" w:rsidRDefault="00504C47" w:rsidP="00587BBB">
      <w:r>
        <w:t>Doctrine, Training, Leader Development</w:t>
      </w:r>
    </w:p>
    <w:p w:rsidR="00587BBB" w:rsidRDefault="00587BBB" w:rsidP="00587BBB">
      <w:pPr>
        <w:rPr>
          <w:b/>
          <w:u w:val="single"/>
        </w:rPr>
      </w:pPr>
    </w:p>
    <w:p w:rsidR="00587BBB" w:rsidRDefault="00587BBB" w:rsidP="00587BBB">
      <w:pPr>
        <w:rPr>
          <w:b/>
          <w:u w:val="single"/>
        </w:rPr>
      </w:pPr>
      <w:r w:rsidRPr="000F0619">
        <w:rPr>
          <w:b/>
          <w:u w:val="single"/>
        </w:rPr>
        <w:t>Unit/POC/contact info</w:t>
      </w:r>
    </w:p>
    <w:p w:rsidR="00587BBB" w:rsidRPr="00B62B0D" w:rsidRDefault="00587BBB" w:rsidP="00587BBB">
      <w:r>
        <w:t>CALL/ MAJ Jason Biel / Jason.h.biel.mil@mail.mil</w:t>
      </w:r>
    </w:p>
    <w:p w:rsidR="00587BBB" w:rsidRDefault="00587BBB" w:rsidP="00587BBB">
      <w:pPr>
        <w:rPr>
          <w:b/>
          <w:u w:val="single"/>
        </w:rPr>
      </w:pPr>
    </w:p>
    <w:p w:rsidR="00587BBB" w:rsidRDefault="00587BBB" w:rsidP="00587BBB">
      <w:pPr>
        <w:rPr>
          <w:b/>
          <w:u w:val="single"/>
        </w:rPr>
      </w:pPr>
      <w:r>
        <w:rPr>
          <w:b/>
          <w:u w:val="single"/>
        </w:rPr>
        <w:t>Comments/Notes</w:t>
      </w:r>
    </w:p>
    <w:p w:rsidR="00587BBB" w:rsidRPr="00B62B0D" w:rsidRDefault="00587BBB" w:rsidP="00587BBB">
      <w:pPr>
        <w:rPr>
          <w:u w:val="single"/>
        </w:rPr>
      </w:pPr>
      <w:r w:rsidRPr="00B62B0D">
        <w:t>Company commander</w:t>
      </w:r>
      <w:r w:rsidR="00504C47">
        <w:t>s were</w:t>
      </w:r>
      <w:r w:rsidRPr="00B62B0D">
        <w:t xml:space="preserve"> seen returning to the S3 to ask for clarification, relief from earlier </w:t>
      </w:r>
      <w:proofErr w:type="spellStart"/>
      <w:r w:rsidRPr="00B62B0D">
        <w:t>taskers</w:t>
      </w:r>
      <w:proofErr w:type="spellEnd"/>
      <w:r w:rsidRPr="00B62B0D">
        <w:t>, etc as new tasks were piled on them from the SPO.</w:t>
      </w:r>
    </w:p>
    <w:p w:rsidR="00587BBB" w:rsidRDefault="00587BBB" w:rsidP="00BF7548">
      <w:pPr>
        <w:rPr>
          <w:b/>
          <w:color w:val="FF0000"/>
          <w:u w:val="single"/>
        </w:rPr>
      </w:pPr>
    </w:p>
    <w:p w:rsidR="00587BBB" w:rsidRDefault="00587BBB" w:rsidP="00587BBB">
      <w:pPr>
        <w:jc w:val="center"/>
        <w:rPr>
          <w:b/>
        </w:rPr>
      </w:pPr>
      <w:r>
        <w:rPr>
          <w:b/>
        </w:rPr>
        <w:t>OBSERVATION</w:t>
      </w:r>
    </w:p>
    <w:p w:rsidR="00587BBB" w:rsidRDefault="00587BBB" w:rsidP="00587BBB">
      <w:pPr>
        <w:rPr>
          <w:b/>
        </w:rPr>
      </w:pPr>
    </w:p>
    <w:p w:rsidR="00587BBB" w:rsidRPr="00504C47" w:rsidRDefault="00587BBB" w:rsidP="00587BBB">
      <w:pPr>
        <w:rPr>
          <w:b/>
          <w:u w:val="single"/>
        </w:rPr>
      </w:pPr>
      <w:r>
        <w:rPr>
          <w:b/>
          <w:u w:val="single"/>
        </w:rPr>
        <w:t>Number</w:t>
      </w:r>
      <w:r w:rsidRPr="000F0619">
        <w:rPr>
          <w:b/>
          <w:u w:val="single"/>
        </w:rPr>
        <w:t xml:space="preserve"> </w:t>
      </w:r>
      <w:r>
        <w:rPr>
          <w:b/>
          <w:u w:val="single"/>
        </w:rPr>
        <w:t>(ID)</w:t>
      </w:r>
      <w:r>
        <w:rPr>
          <w:b/>
        </w:rPr>
        <w:t xml:space="preserve"> </w:t>
      </w:r>
    </w:p>
    <w:p w:rsidR="00587BBB" w:rsidRPr="003D1D42" w:rsidRDefault="00587BBB" w:rsidP="00587BBB">
      <w:r w:rsidRPr="003D1D42">
        <w:t xml:space="preserve">01 </w:t>
      </w:r>
      <w:proofErr w:type="spellStart"/>
      <w:r w:rsidRPr="003D1D42">
        <w:t>jhb</w:t>
      </w:r>
      <w:proofErr w:type="spellEnd"/>
      <w:r w:rsidRPr="003D1D42">
        <w:t xml:space="preserve"> 04-26-14</w:t>
      </w:r>
    </w:p>
    <w:p w:rsidR="00587BBB" w:rsidRDefault="00587BBB" w:rsidP="00587BBB">
      <w:pPr>
        <w:rPr>
          <w:b/>
          <w:u w:val="single"/>
        </w:rPr>
      </w:pPr>
    </w:p>
    <w:p w:rsidR="00587BBB" w:rsidRPr="00504C47" w:rsidRDefault="00587BBB" w:rsidP="00587BBB">
      <w:pPr>
        <w:rPr>
          <w:b/>
          <w:u w:val="single"/>
        </w:rPr>
      </w:pPr>
      <w:r>
        <w:rPr>
          <w:b/>
          <w:u w:val="single"/>
        </w:rPr>
        <w:t>Title</w:t>
      </w:r>
    </w:p>
    <w:p w:rsidR="00587BBB" w:rsidRPr="006A50E9" w:rsidRDefault="00587BBB" w:rsidP="00587BBB">
      <w:pPr>
        <w:pStyle w:val="CM46"/>
        <w:spacing w:after="120"/>
        <w:jc w:val="both"/>
        <w:rPr>
          <w:color w:val="000000"/>
        </w:rPr>
      </w:pPr>
      <w:r w:rsidRPr="006A50E9">
        <w:rPr>
          <w:bCs/>
          <w:color w:val="000000"/>
        </w:rPr>
        <w:t xml:space="preserve">Running Estimates </w:t>
      </w:r>
    </w:p>
    <w:p w:rsidR="00587BBB" w:rsidRDefault="00587BBB" w:rsidP="00587BBB">
      <w:pPr>
        <w:rPr>
          <w:b/>
        </w:rPr>
      </w:pPr>
    </w:p>
    <w:p w:rsidR="00587BBB" w:rsidRPr="00504C47" w:rsidRDefault="00587BBB" w:rsidP="00587BBB">
      <w:pPr>
        <w:rPr>
          <w:b/>
          <w:u w:val="single"/>
        </w:rPr>
      </w:pPr>
      <w:r w:rsidRPr="000F0619">
        <w:rPr>
          <w:b/>
          <w:u w:val="single"/>
        </w:rPr>
        <w:t>Description</w:t>
      </w:r>
    </w:p>
    <w:p w:rsidR="00587BBB" w:rsidRPr="002E0B8B" w:rsidRDefault="002E0B8B" w:rsidP="00587BBB">
      <w:r>
        <w:t>The BCT was challenged to maintain running estimates.</w:t>
      </w:r>
    </w:p>
    <w:p w:rsidR="002E0B8B" w:rsidRDefault="002E0B8B" w:rsidP="00587BBB">
      <w:pPr>
        <w:rPr>
          <w:b/>
          <w:u w:val="single"/>
        </w:rPr>
      </w:pPr>
    </w:p>
    <w:p w:rsidR="00587BBB" w:rsidRPr="00467ACA" w:rsidRDefault="00587BBB" w:rsidP="00587BBB">
      <w:pPr>
        <w:rPr>
          <w:b/>
          <w:u w:val="single"/>
        </w:rPr>
      </w:pPr>
      <w:r w:rsidRPr="00467ACA">
        <w:rPr>
          <w:b/>
          <w:u w:val="single"/>
        </w:rPr>
        <w:t>Discussion</w:t>
      </w:r>
    </w:p>
    <w:p w:rsidR="002E0B8B" w:rsidRPr="00504C47" w:rsidRDefault="002E0B8B" w:rsidP="002E0B8B">
      <w:pPr>
        <w:pStyle w:val="Default"/>
        <w:rPr>
          <w:rFonts w:ascii="Times New Roman" w:hAnsi="Times New Roman" w:cs="Times New Roman"/>
          <w:sz w:val="32"/>
        </w:rPr>
      </w:pPr>
      <w:r w:rsidRPr="00504C47">
        <w:rPr>
          <w:rFonts w:ascii="Times New Roman" w:hAnsi="Times New Roman" w:cs="Times New Roman"/>
          <w:szCs w:val="20"/>
        </w:rPr>
        <w:t xml:space="preserve">Effective plans and successful execution hinge on accurate and current running estimates. A </w:t>
      </w:r>
      <w:r w:rsidRPr="00504C47">
        <w:rPr>
          <w:rFonts w:ascii="Times New Roman" w:hAnsi="Times New Roman" w:cs="Times New Roman"/>
          <w:iCs/>
          <w:szCs w:val="20"/>
        </w:rPr>
        <w:t>running estimate</w:t>
      </w:r>
      <w:r w:rsidRPr="00504C47">
        <w:rPr>
          <w:rFonts w:ascii="Times New Roman" w:hAnsi="Times New Roman" w:cs="Times New Roman"/>
          <w:i/>
          <w:iCs/>
          <w:szCs w:val="20"/>
        </w:rPr>
        <w:t xml:space="preserve"> </w:t>
      </w:r>
      <w:r w:rsidRPr="00504C47">
        <w:rPr>
          <w:rFonts w:ascii="Times New Roman" w:hAnsi="Times New Roman" w:cs="Times New Roman"/>
          <w:szCs w:val="20"/>
        </w:rPr>
        <w:t>is the continuous assessment of the current situation used to determine if the current operation is proceeding according to the commander’s intent and if planned future operations are supportable (ADP 5-0). Failure to maintain accurate running estimates may lead to errors or omissions that result in flawed plans or ruinous decisions during execution.</w:t>
      </w:r>
    </w:p>
    <w:p w:rsidR="00587BBB" w:rsidRPr="00467ACA" w:rsidRDefault="00587BBB" w:rsidP="00587BBB">
      <w:pPr>
        <w:rPr>
          <w:b/>
        </w:rPr>
      </w:pPr>
    </w:p>
    <w:p w:rsidR="00587BBB" w:rsidRPr="00467ACA" w:rsidRDefault="00587BBB" w:rsidP="00587BBB">
      <w:pPr>
        <w:pStyle w:val="CM15"/>
      </w:pPr>
      <w:r w:rsidRPr="00467ACA">
        <w:rPr>
          <w:bCs/>
        </w:rPr>
        <w:t xml:space="preserve">ADRP 5-0 tells us that </w:t>
      </w:r>
      <w:r w:rsidRPr="00467ACA">
        <w:rPr>
          <w:color w:val="000000"/>
        </w:rPr>
        <w:t xml:space="preserve">running estimates are principal knowledge management tools used by the commander and staff throughout the operations process. In their running estimates, the commander BDE S4 section continuously consider the effect of new information and update the </w:t>
      </w:r>
      <w:r w:rsidRPr="00467ACA">
        <w:rPr>
          <w:color w:val="000000"/>
        </w:rPr>
        <w:lastRenderedPageBreak/>
        <w:t xml:space="preserve">following: </w:t>
      </w:r>
      <w:r w:rsidRPr="00467ACA">
        <w:t xml:space="preserve">Facts, Assumptions, Friendly force status, Enemy activities and capabilities, Civil considerations, Conclusions and recommendations. </w:t>
      </w:r>
    </w:p>
    <w:p w:rsidR="00587BBB" w:rsidRPr="00467ACA" w:rsidRDefault="00587BBB" w:rsidP="00587BBB">
      <w:pPr>
        <w:pStyle w:val="Default"/>
      </w:pPr>
    </w:p>
    <w:p w:rsidR="00587BBB" w:rsidRPr="002E0B8B" w:rsidRDefault="00587BBB" w:rsidP="00587BBB">
      <w:pPr>
        <w:pStyle w:val="Default"/>
        <w:rPr>
          <w:rFonts w:ascii="Times New Roman" w:hAnsi="Times New Roman" w:cs="Times New Roman"/>
        </w:rPr>
      </w:pPr>
      <w:r w:rsidRPr="002E0B8B">
        <w:rPr>
          <w:rFonts w:ascii="Times New Roman" w:hAnsi="Times New Roman" w:cs="Times New Roman"/>
        </w:rPr>
        <w:t>If you don’t have a complete and accurate LOGCOP then you cannot fulfill the two of the previously mentioned components of the runnin</w:t>
      </w:r>
      <w:r w:rsidR="003B0D17">
        <w:rPr>
          <w:rFonts w:ascii="Times New Roman" w:hAnsi="Times New Roman" w:cs="Times New Roman"/>
        </w:rPr>
        <w:t>g estimate. Facts and Friendly F</w:t>
      </w:r>
      <w:r w:rsidRPr="002E0B8B">
        <w:rPr>
          <w:rFonts w:ascii="Times New Roman" w:hAnsi="Times New Roman" w:cs="Times New Roman"/>
        </w:rPr>
        <w:t>orce status are essential components of the running estimate.</w:t>
      </w:r>
    </w:p>
    <w:p w:rsidR="00587BBB" w:rsidRPr="00467ACA" w:rsidRDefault="00587BBB" w:rsidP="00587BBB">
      <w:pPr>
        <w:rPr>
          <w:b/>
        </w:rPr>
      </w:pPr>
    </w:p>
    <w:p w:rsidR="00587BBB" w:rsidRPr="003B0D17" w:rsidRDefault="00587BBB" w:rsidP="00587BBB">
      <w:pPr>
        <w:rPr>
          <w:b/>
          <w:u w:val="single"/>
        </w:rPr>
      </w:pPr>
      <w:r w:rsidRPr="00467ACA">
        <w:rPr>
          <w:b/>
          <w:u w:val="single"/>
        </w:rPr>
        <w:t xml:space="preserve">Insights/Lessons </w:t>
      </w:r>
    </w:p>
    <w:p w:rsidR="00587BBB" w:rsidRPr="00467ACA" w:rsidRDefault="00587BBB" w:rsidP="00587BBB">
      <w:pPr>
        <w:autoSpaceDE w:val="0"/>
        <w:autoSpaceDN w:val="0"/>
        <w:adjustRightInd w:val="0"/>
        <w:rPr>
          <w:bCs/>
        </w:rPr>
      </w:pPr>
      <w:r w:rsidRPr="00467ACA">
        <w:rPr>
          <w:bCs/>
        </w:rPr>
        <w:t>In addition to using the full complement of logistical ABCS to their full potential to garner a complete LOGCOP, ATTP 5-0.1 Commander and Staff Officer Guide SEP 2011, Chapter 6 offers a rudimentary example of a running estimate to assist a staff section.</w:t>
      </w:r>
    </w:p>
    <w:p w:rsidR="00587BBB" w:rsidRDefault="00587BBB" w:rsidP="00587BBB">
      <w:pPr>
        <w:rPr>
          <w:b/>
          <w:u w:val="single"/>
        </w:rPr>
      </w:pPr>
    </w:p>
    <w:p w:rsidR="00587BBB" w:rsidRPr="000F0619" w:rsidRDefault="00587BBB" w:rsidP="00587BBB">
      <w:pPr>
        <w:rPr>
          <w:b/>
          <w:u w:val="single"/>
        </w:rPr>
      </w:pPr>
      <w:r w:rsidRPr="000F0619">
        <w:rPr>
          <w:b/>
          <w:u w:val="single"/>
        </w:rPr>
        <w:t>DOTMLPF Implications</w:t>
      </w:r>
    </w:p>
    <w:p w:rsidR="00587BBB" w:rsidRPr="003B0D17" w:rsidRDefault="003B0D17" w:rsidP="00587BBB">
      <w:pPr>
        <w:rPr>
          <w:rStyle w:val="Emphasis"/>
          <w:b w:val="0"/>
        </w:rPr>
      </w:pPr>
      <w:r>
        <w:rPr>
          <w:rStyle w:val="Emphasis"/>
          <w:b w:val="0"/>
        </w:rPr>
        <w:t>Training, Leader Development</w:t>
      </w:r>
    </w:p>
    <w:p w:rsidR="00587BBB" w:rsidRDefault="00587BBB" w:rsidP="00587BBB">
      <w:pPr>
        <w:rPr>
          <w:b/>
          <w:u w:val="single"/>
        </w:rPr>
      </w:pPr>
    </w:p>
    <w:p w:rsidR="00587BBB" w:rsidRDefault="00587BBB" w:rsidP="00587BBB">
      <w:pPr>
        <w:rPr>
          <w:b/>
          <w:u w:val="single"/>
        </w:rPr>
      </w:pPr>
      <w:r w:rsidRPr="000F0619">
        <w:rPr>
          <w:b/>
          <w:u w:val="single"/>
        </w:rPr>
        <w:t>Unit/POC/contact info</w:t>
      </w:r>
    </w:p>
    <w:p w:rsidR="00587BBB" w:rsidRPr="00C232DC" w:rsidRDefault="00587BBB" w:rsidP="00587BBB">
      <w:r>
        <w:t>CALL/ MAJ Jason Biel / Jason.h.biel.mil@mail.mil</w:t>
      </w:r>
    </w:p>
    <w:p w:rsidR="00587BBB" w:rsidRDefault="00587BBB" w:rsidP="00587BBB">
      <w:pPr>
        <w:rPr>
          <w:b/>
          <w:u w:val="single"/>
        </w:rPr>
      </w:pPr>
    </w:p>
    <w:p w:rsidR="00587BBB" w:rsidRDefault="00587BBB" w:rsidP="00587BBB">
      <w:pPr>
        <w:rPr>
          <w:b/>
          <w:u w:val="single"/>
        </w:rPr>
      </w:pPr>
      <w:r>
        <w:rPr>
          <w:b/>
          <w:u w:val="single"/>
        </w:rPr>
        <w:t>Comments/Notes</w:t>
      </w:r>
    </w:p>
    <w:p w:rsidR="00587BBB" w:rsidRDefault="00587BBB" w:rsidP="00BF7548">
      <w:pPr>
        <w:rPr>
          <w:b/>
          <w:color w:val="FF0000"/>
          <w:u w:val="single"/>
        </w:rPr>
      </w:pPr>
    </w:p>
    <w:p w:rsidR="00587BBB" w:rsidRDefault="00587BBB" w:rsidP="00587BBB">
      <w:pPr>
        <w:jc w:val="center"/>
        <w:rPr>
          <w:b/>
        </w:rPr>
      </w:pPr>
      <w:r>
        <w:rPr>
          <w:b/>
        </w:rPr>
        <w:t xml:space="preserve">OBSERVATION </w:t>
      </w:r>
    </w:p>
    <w:p w:rsidR="00587BBB" w:rsidRDefault="00587BBB" w:rsidP="00587BBB">
      <w:pPr>
        <w:rPr>
          <w:b/>
        </w:rPr>
      </w:pPr>
    </w:p>
    <w:p w:rsidR="00587BBB" w:rsidRPr="003B0D17" w:rsidRDefault="00587BBB" w:rsidP="00587BBB">
      <w:pPr>
        <w:rPr>
          <w:b/>
          <w:u w:val="single"/>
        </w:rPr>
      </w:pPr>
      <w:r>
        <w:rPr>
          <w:b/>
          <w:u w:val="single"/>
        </w:rPr>
        <w:t>Number</w:t>
      </w:r>
      <w:r w:rsidRPr="000F0619">
        <w:rPr>
          <w:b/>
          <w:u w:val="single"/>
        </w:rPr>
        <w:t xml:space="preserve"> </w:t>
      </w:r>
      <w:r>
        <w:rPr>
          <w:b/>
          <w:u w:val="single"/>
        </w:rPr>
        <w:t>(ID)</w:t>
      </w:r>
    </w:p>
    <w:p w:rsidR="00587BBB" w:rsidRPr="00317C39" w:rsidRDefault="00587BBB" w:rsidP="00587BBB">
      <w:r w:rsidRPr="00317C39">
        <w:t xml:space="preserve">01 </w:t>
      </w:r>
      <w:proofErr w:type="spellStart"/>
      <w:r w:rsidRPr="00317C39">
        <w:t>jhb</w:t>
      </w:r>
      <w:proofErr w:type="spellEnd"/>
      <w:r w:rsidRPr="00317C39">
        <w:t xml:space="preserve"> 042714</w:t>
      </w:r>
    </w:p>
    <w:p w:rsidR="00587BBB" w:rsidRDefault="00587BBB" w:rsidP="00587BBB">
      <w:pPr>
        <w:rPr>
          <w:b/>
          <w:u w:val="single"/>
        </w:rPr>
      </w:pPr>
    </w:p>
    <w:p w:rsidR="00587BBB" w:rsidRPr="003B0D17" w:rsidRDefault="00587BBB" w:rsidP="00587BBB">
      <w:pPr>
        <w:rPr>
          <w:b/>
          <w:u w:val="single"/>
        </w:rPr>
      </w:pPr>
      <w:r>
        <w:rPr>
          <w:b/>
          <w:u w:val="single"/>
        </w:rPr>
        <w:t>Title</w:t>
      </w:r>
    </w:p>
    <w:p w:rsidR="00587BBB" w:rsidRPr="00317C39" w:rsidRDefault="00587BBB" w:rsidP="00587BBB">
      <w:r w:rsidRPr="00317C39">
        <w:t>Use of Casualty Collection Points in the Tactical Assembly Area</w:t>
      </w:r>
    </w:p>
    <w:p w:rsidR="00587BBB" w:rsidRDefault="00587BBB" w:rsidP="00587BBB">
      <w:pPr>
        <w:rPr>
          <w:b/>
        </w:rPr>
      </w:pPr>
    </w:p>
    <w:p w:rsidR="00587BBB" w:rsidRPr="003B0D17" w:rsidRDefault="00587BBB" w:rsidP="00587BBB">
      <w:pPr>
        <w:rPr>
          <w:b/>
          <w:u w:val="single"/>
        </w:rPr>
      </w:pPr>
      <w:r w:rsidRPr="000F0619">
        <w:rPr>
          <w:b/>
          <w:u w:val="single"/>
        </w:rPr>
        <w:t>Description</w:t>
      </w:r>
    </w:p>
    <w:p w:rsidR="00587BBB" w:rsidRPr="00317C39" w:rsidRDefault="00587BBB" w:rsidP="00587BBB">
      <w:r w:rsidRPr="00317C39">
        <w:t>Unit was challenged to coherently move causalities from within the BDE TAA to the BSTB aid station.</w:t>
      </w:r>
    </w:p>
    <w:p w:rsidR="00587BBB" w:rsidRDefault="00587BBB" w:rsidP="00587BBB">
      <w:pPr>
        <w:rPr>
          <w:b/>
          <w:u w:val="single"/>
        </w:rPr>
      </w:pPr>
    </w:p>
    <w:p w:rsidR="00587BBB" w:rsidRPr="000F0619" w:rsidRDefault="00587BBB" w:rsidP="00587BBB">
      <w:pPr>
        <w:rPr>
          <w:b/>
          <w:u w:val="single"/>
        </w:rPr>
      </w:pPr>
      <w:r w:rsidRPr="000F0619">
        <w:rPr>
          <w:b/>
          <w:u w:val="single"/>
        </w:rPr>
        <w:t>Discussion</w:t>
      </w:r>
    </w:p>
    <w:p w:rsidR="00587BBB" w:rsidRDefault="00587BBB" w:rsidP="00587BBB">
      <w:r w:rsidRPr="00317C39">
        <w:t>Of the numerous casualties brought to the aid station, only one was from one of the many designated CCPs and that was a matter of happenstance and not planned support. Most injured Soldiers were transported from their point of injury directly to the aid station via non standard CASEVAC methods (thrown in the back of a HMMWV, etc). Most patients did not arrive on a litter even though all CCPS have numerous litters at each point.</w:t>
      </w:r>
    </w:p>
    <w:p w:rsidR="003B0D17" w:rsidRPr="00317C39" w:rsidRDefault="003B0D17" w:rsidP="00587BBB"/>
    <w:p w:rsidR="00587BBB" w:rsidRDefault="00587BBB" w:rsidP="00587BBB">
      <w:r w:rsidRPr="00317C39">
        <w:t xml:space="preserve">In some cases the aid station, with FLAs parked next to it, was closer the point of injury than a CCP so a Soldier easily decides to move an injured comrade towards the FLAs with the big red cross on the side. While this seems expeditious it doesn’t allow for a unit level / section triage. Without an initial screening in the unit area, the only working vehicle (after an indirect fire attack)  may drive off with one minor injury and leave more critically injured Soldiers back near their point of injury or several at a nearby CCP. </w:t>
      </w:r>
    </w:p>
    <w:p w:rsidR="003B0D17" w:rsidRPr="00317C39" w:rsidRDefault="003B0D17" w:rsidP="00587BBB"/>
    <w:p w:rsidR="00587BBB" w:rsidRDefault="00587BBB" w:rsidP="00587BBB">
      <w:r w:rsidRPr="00317C39">
        <w:t>Too many vehicles closing on the aid station at one time congests the patient unloading area. Unsafe and slows the process down.</w:t>
      </w:r>
    </w:p>
    <w:p w:rsidR="003B0D17" w:rsidRPr="00317C39" w:rsidRDefault="003B0D17" w:rsidP="00587BBB"/>
    <w:p w:rsidR="00587BBB" w:rsidRDefault="00587BBB" w:rsidP="00587BBB">
      <w:r w:rsidRPr="00317C39">
        <w:t>Witnessed a few vehicles make a shuttle back and forth between the aid station and unit area (not a CCP) witho</w:t>
      </w:r>
      <w:r w:rsidR="003B0D17">
        <w:t>ut full loads.</w:t>
      </w:r>
    </w:p>
    <w:p w:rsidR="003B0D17" w:rsidRDefault="003B0D17" w:rsidP="00587BBB"/>
    <w:p w:rsidR="00587BBB" w:rsidRDefault="00587BBB" w:rsidP="00587BBB">
      <w:r w:rsidRPr="00317C39">
        <w:t>Some Soldiers died of wounds (20min) because no initial buddy aid /CLS support was started.</w:t>
      </w:r>
    </w:p>
    <w:p w:rsidR="003B0D17" w:rsidRPr="00317C39" w:rsidRDefault="003B0D17" w:rsidP="00587BBB"/>
    <w:p w:rsidR="00587BBB" w:rsidRPr="00317C39" w:rsidRDefault="00587BBB" w:rsidP="00587BBB">
      <w:r w:rsidRPr="00317C39">
        <w:t>Witnessed a Solder run up to the aid station and ask the aid station to dispatch a medic or two to return with the Soldier to a point of injury. Solder was informed to bring the casualty to the aid station.</w:t>
      </w:r>
    </w:p>
    <w:p w:rsidR="00587BBB" w:rsidRDefault="00587BBB" w:rsidP="00587BBB">
      <w:pPr>
        <w:rPr>
          <w:b/>
        </w:rPr>
      </w:pPr>
    </w:p>
    <w:p w:rsidR="00587BBB" w:rsidRPr="000F0619" w:rsidRDefault="00587BBB" w:rsidP="00587BBB">
      <w:pPr>
        <w:rPr>
          <w:b/>
          <w:u w:val="single"/>
        </w:rPr>
      </w:pPr>
      <w:r>
        <w:rPr>
          <w:b/>
          <w:u w:val="single"/>
        </w:rPr>
        <w:t xml:space="preserve">Insights/Lessons </w:t>
      </w:r>
    </w:p>
    <w:p w:rsidR="00587BBB" w:rsidRPr="00317C39" w:rsidRDefault="00587BBB" w:rsidP="00587BBB">
      <w:r w:rsidRPr="00317C39">
        <w:t>Sustain:</w:t>
      </w:r>
    </w:p>
    <w:p w:rsidR="00587BBB" w:rsidRPr="00317C39" w:rsidRDefault="00587BBB" w:rsidP="00587BBB">
      <w:proofErr w:type="gramStart"/>
      <w:r w:rsidRPr="00317C39">
        <w:t>Established multiple CCPs in TAAs.</w:t>
      </w:r>
      <w:proofErr w:type="gramEnd"/>
      <w:r w:rsidRPr="00317C39">
        <w:t xml:space="preserve"> Mark CCP #X and posted with grid to facilitate communication with higher. Ensured CCPs are equipped with litters and additional first aid equipment / supplies.</w:t>
      </w:r>
    </w:p>
    <w:p w:rsidR="00587BBB" w:rsidRPr="00317C39" w:rsidRDefault="00587BBB" w:rsidP="00587BBB"/>
    <w:p w:rsidR="00587BBB" w:rsidRPr="00317C39" w:rsidRDefault="00587BBB" w:rsidP="00587BBB">
      <w:r w:rsidRPr="00317C39">
        <w:t>Improve:</w:t>
      </w:r>
    </w:p>
    <w:p w:rsidR="00587BBB" w:rsidRPr="00317C39" w:rsidRDefault="00587BBB" w:rsidP="00587BBB">
      <w:r w:rsidRPr="00317C39">
        <w:t>CCP placement must coincide with population density.</w:t>
      </w:r>
    </w:p>
    <w:p w:rsidR="00587BBB" w:rsidRPr="00317C39" w:rsidRDefault="00587BBB" w:rsidP="00587BBB">
      <w:r w:rsidRPr="00317C39">
        <w:t xml:space="preserve">Be able to mark CCPs at night. Add </w:t>
      </w:r>
      <w:proofErr w:type="spellStart"/>
      <w:r w:rsidRPr="00317C39">
        <w:t>chemlites</w:t>
      </w:r>
      <w:proofErr w:type="spellEnd"/>
      <w:r w:rsidRPr="00317C39">
        <w:t xml:space="preserve"> / lights to the equipment stored at the CCPs to be activated in support of visually establishing the CCP during limited visibility.</w:t>
      </w:r>
    </w:p>
    <w:p w:rsidR="003B0D17" w:rsidRDefault="00587BBB" w:rsidP="00587BBB">
      <w:r w:rsidRPr="00317C39">
        <w:t>Ensure all Soldiers know the location of CCPs in both their sleeping and work area and understand that is where injured Soldiers are consolidated to ensure smooth movement to the aid station.</w:t>
      </w:r>
    </w:p>
    <w:p w:rsidR="00587BBB" w:rsidRPr="00317C39" w:rsidRDefault="00587BBB" w:rsidP="00587BBB">
      <w:r w:rsidRPr="00317C39">
        <w:t>Assign primary and alternate responsibility to Solders / leaders to check specific CCPs. They need communication capabilities.</w:t>
      </w:r>
    </w:p>
    <w:p w:rsidR="00587BBB" w:rsidRPr="00317C39" w:rsidRDefault="00587BBB" w:rsidP="00587BBB">
      <w:r w:rsidRPr="00317C39">
        <w:t>Assign a prime mover (primary and alternate) and robust litter teams (primary and alternate) to CCPs. As a contingency have a prime mover (LMTV) and litter team make the route to all of the CCPs and bat cleanup.</w:t>
      </w:r>
    </w:p>
    <w:p w:rsidR="00587BBB" w:rsidRPr="00317C39" w:rsidRDefault="00587BBB" w:rsidP="00587BBB">
      <w:r w:rsidRPr="00317C39">
        <w:t>Ensure Soldiers and leaders know their security responsibilities (man the line) may trump first responder activities until directed otherwise.</w:t>
      </w:r>
    </w:p>
    <w:p w:rsidR="00587BBB" w:rsidRPr="00317C39" w:rsidRDefault="00587BBB" w:rsidP="00587BBB">
      <w:r w:rsidRPr="00317C39">
        <w:t>All Soldiers need to arrive at the aid station with at least the minimum of buddy aid performed on the casualty.</w:t>
      </w:r>
    </w:p>
    <w:p w:rsidR="00587BBB" w:rsidRPr="00317C39" w:rsidRDefault="00587BBB" w:rsidP="00587BBB"/>
    <w:p w:rsidR="00587BBB" w:rsidRDefault="00587BBB" w:rsidP="00587BBB">
      <w:r w:rsidRPr="00317C39">
        <w:t>Rehearse casualty operations: Practice the movement, day and night between your CCP and the aid station – know the patient drop off area vice the ambulance loading area; ensure the litter teams know where the pre designated (by causality condition) areas are in the aid station holding bay, ensure litter teams know how to load and unload litters from vehicles / ambulances.</w:t>
      </w:r>
    </w:p>
    <w:p w:rsidR="00587BBB" w:rsidRDefault="00587BBB" w:rsidP="00587BBB"/>
    <w:p w:rsidR="00587BBB" w:rsidRPr="00572009" w:rsidRDefault="00587BBB" w:rsidP="00587BBB">
      <w:pPr>
        <w:autoSpaceDE w:val="0"/>
        <w:autoSpaceDN w:val="0"/>
        <w:adjustRightInd w:val="0"/>
        <w:rPr>
          <w:bCs/>
        </w:rPr>
      </w:pPr>
      <w:r>
        <w:rPr>
          <w:bCs/>
        </w:rPr>
        <w:t xml:space="preserve">See </w:t>
      </w:r>
      <w:r w:rsidRPr="00572009">
        <w:rPr>
          <w:bCs/>
        </w:rPr>
        <w:t xml:space="preserve">ATP 4-25.13 </w:t>
      </w:r>
      <w:r>
        <w:rPr>
          <w:bCs/>
        </w:rPr>
        <w:t>C</w:t>
      </w:r>
      <w:r w:rsidRPr="00572009">
        <w:rPr>
          <w:bCs/>
        </w:rPr>
        <w:t xml:space="preserve">ASUALTY EVACUATION, FEB13 </w:t>
      </w:r>
      <w:r>
        <w:rPr>
          <w:bCs/>
        </w:rPr>
        <w:t xml:space="preserve">Appendix B, </w:t>
      </w:r>
      <w:r w:rsidRPr="00572009">
        <w:rPr>
          <w:bCs/>
        </w:rPr>
        <w:t>Litter Evacuation Training</w:t>
      </w:r>
    </w:p>
    <w:p w:rsidR="00587BBB" w:rsidRDefault="00587BBB" w:rsidP="00587BBB">
      <w:pPr>
        <w:rPr>
          <w:b/>
          <w:u w:val="single"/>
        </w:rPr>
      </w:pPr>
    </w:p>
    <w:p w:rsidR="00587BBB" w:rsidRPr="000F0619" w:rsidRDefault="00587BBB" w:rsidP="00587BBB">
      <w:pPr>
        <w:rPr>
          <w:b/>
          <w:u w:val="single"/>
        </w:rPr>
      </w:pPr>
      <w:r w:rsidRPr="000F0619">
        <w:rPr>
          <w:b/>
          <w:u w:val="single"/>
        </w:rPr>
        <w:t>DOTMLPF Implications</w:t>
      </w:r>
    </w:p>
    <w:p w:rsidR="00587BBB" w:rsidRPr="003B0D17" w:rsidRDefault="003B0D17" w:rsidP="00587BBB">
      <w:r>
        <w:t>Training, Leader Development</w:t>
      </w:r>
    </w:p>
    <w:p w:rsidR="00587BBB" w:rsidRDefault="00587BBB" w:rsidP="00587BBB">
      <w:pPr>
        <w:rPr>
          <w:b/>
          <w:u w:val="single"/>
        </w:rPr>
      </w:pPr>
    </w:p>
    <w:p w:rsidR="00587BBB" w:rsidRDefault="00587BBB" w:rsidP="00587BBB">
      <w:pPr>
        <w:rPr>
          <w:b/>
          <w:u w:val="single"/>
        </w:rPr>
      </w:pPr>
      <w:r w:rsidRPr="000F0619">
        <w:rPr>
          <w:b/>
          <w:u w:val="single"/>
        </w:rPr>
        <w:t>Unit/POC/contact info</w:t>
      </w:r>
    </w:p>
    <w:p w:rsidR="00587BBB" w:rsidRPr="00317C39" w:rsidRDefault="00587BBB" w:rsidP="00587BBB">
      <w:r w:rsidRPr="00317C39">
        <w:t>CALL/ MAJ Jason Biel / Jason.h.biel.mil@mail.mil</w:t>
      </w:r>
    </w:p>
    <w:p w:rsidR="00587BBB" w:rsidRDefault="00587BBB" w:rsidP="00587BBB">
      <w:pPr>
        <w:rPr>
          <w:b/>
          <w:u w:val="single"/>
        </w:rPr>
      </w:pPr>
    </w:p>
    <w:p w:rsidR="00587BBB" w:rsidRDefault="00587BBB" w:rsidP="00587BBB">
      <w:pPr>
        <w:rPr>
          <w:b/>
          <w:u w:val="single"/>
        </w:rPr>
      </w:pPr>
      <w:r>
        <w:rPr>
          <w:b/>
          <w:u w:val="single"/>
        </w:rPr>
        <w:t>Comments/Notes</w:t>
      </w:r>
    </w:p>
    <w:p w:rsidR="00587BBB" w:rsidRPr="00317C39" w:rsidRDefault="00587BBB" w:rsidP="00587BBB">
      <w:r w:rsidRPr="00317C39">
        <w:t>Aid station NCOIC was overwhelmed and had it not been for coaching from the OC</w:t>
      </w:r>
      <w:r w:rsidR="007270DB">
        <w:t>/</w:t>
      </w:r>
      <w:r w:rsidRPr="00317C39">
        <w:t>T, 1SGs and SGMs assisting in casualty movement, the BN aid station would have easily culminated under a triage traffic jam.</w:t>
      </w:r>
    </w:p>
    <w:p w:rsidR="00587BBB" w:rsidRPr="00317C39" w:rsidRDefault="00587BBB" w:rsidP="00587BBB">
      <w:r w:rsidRPr="00317C39">
        <w:t>Made little use of the marked “Manpower” line ISO the aid station and tasked passersby at whim to assist with litter carries.</w:t>
      </w:r>
    </w:p>
    <w:p w:rsidR="00587BBB" w:rsidRPr="00317C39" w:rsidRDefault="00587BBB" w:rsidP="00587BBB">
      <w:r w:rsidRPr="00317C39">
        <w:t xml:space="preserve">Didn’t have </w:t>
      </w:r>
      <w:proofErr w:type="spellStart"/>
      <w:r w:rsidRPr="00317C39">
        <w:t>coms</w:t>
      </w:r>
      <w:proofErr w:type="spellEnd"/>
      <w:r w:rsidRPr="00317C39">
        <w:t xml:space="preserve"> with anyone to inform FLA was loaded and ready to depart to Roll 2 at Charlie med.</w:t>
      </w:r>
    </w:p>
    <w:p w:rsidR="00587BBB" w:rsidRPr="00317C39" w:rsidRDefault="00587BBB" w:rsidP="00587BBB">
      <w:r w:rsidRPr="00317C39">
        <w:t>Section had little SA. Missed the fact the nearby BSA and Roll 2 was under indirect fire when they sent their only remaining FLA to same Roll 2 facility.</w:t>
      </w:r>
    </w:p>
    <w:p w:rsidR="00587BBB" w:rsidRPr="00317C39" w:rsidRDefault="00587BBB" w:rsidP="00587BBB">
      <w:r w:rsidRPr="00317C39">
        <w:t>Practice the route between the Roll 1 and Roll 2 facility.</w:t>
      </w:r>
    </w:p>
    <w:p w:rsidR="00587BBB" w:rsidRPr="00317C39" w:rsidRDefault="00587BBB" w:rsidP="00587BBB">
      <w:pPr>
        <w:rPr>
          <w:u w:val="single"/>
        </w:rPr>
      </w:pPr>
      <w:r w:rsidRPr="00317C39">
        <w:t xml:space="preserve">Did the FLA get sent without any battle tracking from higher? </w:t>
      </w:r>
      <w:proofErr w:type="gramStart"/>
      <w:r w:rsidRPr="00317C39">
        <w:t>Yes ,</w:t>
      </w:r>
      <w:proofErr w:type="gramEnd"/>
      <w:r w:rsidRPr="00317C39">
        <w:t xml:space="preserve"> turned around because was sent over in the middle of IDF attack.</w:t>
      </w:r>
    </w:p>
    <w:p w:rsidR="00587BBB" w:rsidRDefault="00587BBB" w:rsidP="00BF7548">
      <w:pPr>
        <w:rPr>
          <w:b/>
          <w:color w:val="FF0000"/>
          <w:u w:val="single"/>
        </w:rPr>
      </w:pPr>
    </w:p>
    <w:p w:rsidR="00E51059" w:rsidRDefault="00E51059" w:rsidP="00E51059">
      <w:pPr>
        <w:jc w:val="center"/>
        <w:rPr>
          <w:b/>
        </w:rPr>
      </w:pPr>
      <w:r>
        <w:rPr>
          <w:b/>
        </w:rPr>
        <w:t xml:space="preserve">OBSERVATION </w:t>
      </w:r>
    </w:p>
    <w:p w:rsidR="00E51059" w:rsidRDefault="00E51059" w:rsidP="00E51059">
      <w:pPr>
        <w:rPr>
          <w:b/>
        </w:rPr>
      </w:pPr>
    </w:p>
    <w:p w:rsidR="00E51059" w:rsidRPr="007270DB" w:rsidRDefault="00E51059" w:rsidP="00E51059">
      <w:pPr>
        <w:rPr>
          <w:b/>
          <w:u w:val="single"/>
        </w:rPr>
      </w:pPr>
      <w:r>
        <w:rPr>
          <w:b/>
          <w:u w:val="single"/>
        </w:rPr>
        <w:t>Number</w:t>
      </w:r>
      <w:r w:rsidRPr="000F0619">
        <w:rPr>
          <w:b/>
          <w:u w:val="single"/>
        </w:rPr>
        <w:t xml:space="preserve"> </w:t>
      </w:r>
      <w:r>
        <w:rPr>
          <w:b/>
          <w:u w:val="single"/>
        </w:rPr>
        <w:t>(ID)</w:t>
      </w:r>
      <w:r>
        <w:rPr>
          <w:b/>
        </w:rPr>
        <w:t xml:space="preserve"> </w:t>
      </w:r>
    </w:p>
    <w:p w:rsidR="00E51059" w:rsidRPr="002A55BB" w:rsidRDefault="00E51059" w:rsidP="00E51059">
      <w:r w:rsidRPr="002A55BB">
        <w:t xml:space="preserve">01 </w:t>
      </w:r>
      <w:proofErr w:type="spellStart"/>
      <w:r w:rsidRPr="002A55BB">
        <w:t>jhb</w:t>
      </w:r>
      <w:proofErr w:type="spellEnd"/>
      <w:r w:rsidRPr="002A55BB">
        <w:t xml:space="preserve"> 04-28-14 </w:t>
      </w:r>
    </w:p>
    <w:p w:rsidR="00E51059" w:rsidRDefault="00E51059" w:rsidP="00E51059">
      <w:pPr>
        <w:rPr>
          <w:b/>
          <w:u w:val="single"/>
        </w:rPr>
      </w:pPr>
    </w:p>
    <w:p w:rsidR="00E51059" w:rsidRPr="007270DB" w:rsidRDefault="00E51059" w:rsidP="00E51059">
      <w:pPr>
        <w:rPr>
          <w:b/>
          <w:u w:val="single"/>
        </w:rPr>
      </w:pPr>
      <w:r>
        <w:rPr>
          <w:b/>
          <w:u w:val="single"/>
        </w:rPr>
        <w:t>Title</w:t>
      </w:r>
    </w:p>
    <w:p w:rsidR="00E51059" w:rsidRPr="00077687" w:rsidRDefault="00E51059" w:rsidP="00E51059">
      <w:r w:rsidRPr="00077687">
        <w:t xml:space="preserve">Battle tracking of </w:t>
      </w:r>
      <w:r w:rsidRPr="00077687">
        <w:rPr>
          <w:bCs/>
        </w:rPr>
        <w:t>Tactical Convoy Operations</w:t>
      </w:r>
    </w:p>
    <w:p w:rsidR="00E51059" w:rsidRDefault="00E51059" w:rsidP="00E51059">
      <w:pPr>
        <w:rPr>
          <w:b/>
        </w:rPr>
      </w:pPr>
    </w:p>
    <w:p w:rsidR="00E51059" w:rsidRPr="000F0619" w:rsidRDefault="00E51059" w:rsidP="00E51059">
      <w:pPr>
        <w:rPr>
          <w:b/>
          <w:u w:val="single"/>
        </w:rPr>
      </w:pPr>
      <w:r w:rsidRPr="000F0619">
        <w:rPr>
          <w:b/>
          <w:u w:val="single"/>
        </w:rPr>
        <w:t>Description</w:t>
      </w:r>
    </w:p>
    <w:p w:rsidR="00E51059" w:rsidRPr="00077687" w:rsidRDefault="00E51059" w:rsidP="00E51059">
      <w:r>
        <w:t>M</w:t>
      </w:r>
      <w:r w:rsidRPr="00386257">
        <w:t xml:space="preserve">any </w:t>
      </w:r>
      <w:r>
        <w:t xml:space="preserve">BSB </w:t>
      </w:r>
      <w:r w:rsidRPr="00386257">
        <w:t xml:space="preserve">elements </w:t>
      </w:r>
      <w:r>
        <w:t xml:space="preserve">were </w:t>
      </w:r>
      <w:r w:rsidRPr="00386257">
        <w:t>moving throughout the BDE AO without b</w:t>
      </w:r>
      <w:r>
        <w:t>attle tracking from higher HQ and not conducting c</w:t>
      </w:r>
      <w:r w:rsidRPr="00386257">
        <w:t xml:space="preserve">ross boundary coordination with </w:t>
      </w:r>
      <w:proofErr w:type="spellStart"/>
      <w:r w:rsidRPr="00386257">
        <w:t>battlespace</w:t>
      </w:r>
      <w:proofErr w:type="spellEnd"/>
      <w:r w:rsidRPr="00386257">
        <w:t xml:space="preserve"> owners.</w:t>
      </w:r>
    </w:p>
    <w:p w:rsidR="00E51059" w:rsidRDefault="00E51059" w:rsidP="00E51059">
      <w:pPr>
        <w:rPr>
          <w:b/>
          <w:u w:val="single"/>
        </w:rPr>
      </w:pPr>
    </w:p>
    <w:p w:rsidR="00E51059" w:rsidRPr="007270DB" w:rsidRDefault="00E51059" w:rsidP="00E51059">
      <w:pPr>
        <w:rPr>
          <w:b/>
          <w:u w:val="single"/>
        </w:rPr>
      </w:pPr>
      <w:r w:rsidRPr="000F0619">
        <w:rPr>
          <w:b/>
          <w:u w:val="single"/>
        </w:rPr>
        <w:t>Discussion</w:t>
      </w:r>
    </w:p>
    <w:p w:rsidR="00E51059" w:rsidRPr="00042F25" w:rsidRDefault="00E51059" w:rsidP="00E51059">
      <w:pPr>
        <w:autoSpaceDE w:val="0"/>
        <w:autoSpaceDN w:val="0"/>
        <w:adjustRightInd w:val="0"/>
      </w:pPr>
      <w:r w:rsidRPr="00042F25">
        <w:t>A tactical convoy is a deliberate combat operation to move personnel or cargo via ground transportation in a secure manner under the control of a single CC. Tactical convoys must have access to the common operational picture and maintain an aggressive posture that is agile and unpredictable. Contact with the enemy can be mitigated by security, detailed planning, and coordination. The convoy should be prepared to take immediate action against an enemy threat.</w:t>
      </w:r>
      <w:r>
        <w:t xml:space="preserve"> </w:t>
      </w:r>
    </w:p>
    <w:p w:rsidR="00E51059" w:rsidRDefault="00E51059" w:rsidP="00E51059">
      <w:pPr>
        <w:rPr>
          <w:b/>
        </w:rPr>
      </w:pPr>
    </w:p>
    <w:p w:rsidR="00E51059" w:rsidRPr="000F0619" w:rsidRDefault="00E51059" w:rsidP="00E51059">
      <w:pPr>
        <w:rPr>
          <w:b/>
          <w:u w:val="single"/>
        </w:rPr>
      </w:pPr>
      <w:r>
        <w:rPr>
          <w:b/>
          <w:u w:val="single"/>
        </w:rPr>
        <w:t xml:space="preserve">Insights/Lessons </w:t>
      </w:r>
    </w:p>
    <w:p w:rsidR="00E51059" w:rsidRPr="00042F25" w:rsidRDefault="00E51059" w:rsidP="00E51059">
      <w:pPr>
        <w:autoSpaceDE w:val="0"/>
        <w:autoSpaceDN w:val="0"/>
        <w:adjustRightInd w:val="0"/>
        <w:rPr>
          <w:bCs/>
        </w:rPr>
      </w:pPr>
      <w:r w:rsidRPr="0084332F">
        <w:rPr>
          <w:bCs/>
        </w:rPr>
        <w:t>ATP 4-01.45 [FM 4-01.45] April 2014</w:t>
      </w:r>
      <w:r w:rsidR="007270DB">
        <w:rPr>
          <w:bCs/>
        </w:rPr>
        <w:t>,</w:t>
      </w:r>
      <w:r w:rsidRPr="005E21C3">
        <w:rPr>
          <w:rFonts w:ascii="Arial" w:hAnsi="Arial" w:cs="Arial"/>
          <w:b/>
          <w:bCs/>
        </w:rPr>
        <w:t xml:space="preserve"> </w:t>
      </w:r>
      <w:r w:rsidRPr="0084332F">
        <w:rPr>
          <w:bCs/>
        </w:rPr>
        <w:t>Multi-S</w:t>
      </w:r>
      <w:r>
        <w:rPr>
          <w:bCs/>
        </w:rPr>
        <w:t xml:space="preserve">ervice Tactics, Techniques, And </w:t>
      </w:r>
      <w:r w:rsidRPr="0084332F">
        <w:rPr>
          <w:bCs/>
        </w:rPr>
        <w:t xml:space="preserve">Procedures </w:t>
      </w:r>
      <w:proofErr w:type="gramStart"/>
      <w:r w:rsidRPr="0084332F">
        <w:rPr>
          <w:bCs/>
        </w:rPr>
        <w:t>For</w:t>
      </w:r>
      <w:proofErr w:type="gramEnd"/>
      <w:r>
        <w:rPr>
          <w:bCs/>
        </w:rPr>
        <w:t xml:space="preserve"> </w:t>
      </w:r>
      <w:r w:rsidRPr="0084332F">
        <w:rPr>
          <w:bCs/>
        </w:rPr>
        <w:t>Tactical Convoy Operations</w:t>
      </w:r>
      <w:r>
        <w:rPr>
          <w:bCs/>
        </w:rPr>
        <w:t xml:space="preserve">, </w:t>
      </w:r>
      <w:r w:rsidRPr="0084332F">
        <w:rPr>
          <w:bCs/>
        </w:rPr>
        <w:t>Appendix A</w:t>
      </w:r>
      <w:r>
        <w:rPr>
          <w:bCs/>
        </w:rPr>
        <w:t xml:space="preserve">, </w:t>
      </w:r>
      <w:r w:rsidRPr="0084332F">
        <w:rPr>
          <w:bCs/>
        </w:rPr>
        <w:t>Command And Staff Support For Convoy Operations</w:t>
      </w:r>
      <w:r>
        <w:rPr>
          <w:bCs/>
        </w:rPr>
        <w:t xml:space="preserve"> provides a robust checklist of planning and execution requirement for commanders, the battle staff and convoy leaders.</w:t>
      </w:r>
    </w:p>
    <w:p w:rsidR="00E51059" w:rsidRDefault="00E51059" w:rsidP="00E51059">
      <w:pPr>
        <w:rPr>
          <w:b/>
          <w:u w:val="single"/>
        </w:rPr>
      </w:pPr>
    </w:p>
    <w:p w:rsidR="00E51059" w:rsidRPr="000F0619" w:rsidRDefault="00E51059" w:rsidP="00E51059">
      <w:pPr>
        <w:rPr>
          <w:b/>
          <w:u w:val="single"/>
        </w:rPr>
      </w:pPr>
      <w:r w:rsidRPr="000F0619">
        <w:rPr>
          <w:b/>
          <w:u w:val="single"/>
        </w:rPr>
        <w:t>DOTMLPF Implications</w:t>
      </w:r>
    </w:p>
    <w:p w:rsidR="00E51059" w:rsidRPr="0084332F" w:rsidRDefault="00E51059" w:rsidP="00E51059"/>
    <w:p w:rsidR="00E51059" w:rsidRPr="0084332F" w:rsidRDefault="007270DB" w:rsidP="00E51059">
      <w:r>
        <w:lastRenderedPageBreak/>
        <w:t>Training, Leader Development</w:t>
      </w:r>
    </w:p>
    <w:p w:rsidR="00E51059" w:rsidRDefault="00E51059" w:rsidP="00E51059">
      <w:pPr>
        <w:rPr>
          <w:b/>
          <w:u w:val="single"/>
        </w:rPr>
      </w:pPr>
    </w:p>
    <w:p w:rsidR="00E51059" w:rsidRDefault="00E51059" w:rsidP="00E51059">
      <w:pPr>
        <w:rPr>
          <w:b/>
          <w:u w:val="single"/>
        </w:rPr>
      </w:pPr>
      <w:r w:rsidRPr="000F0619">
        <w:rPr>
          <w:b/>
          <w:u w:val="single"/>
        </w:rPr>
        <w:t>Unit/POC/contact info</w:t>
      </w:r>
    </w:p>
    <w:p w:rsidR="00E51059" w:rsidRPr="0084332F" w:rsidRDefault="00E51059" w:rsidP="00E51059">
      <w:r>
        <w:t>CALL/ MAJ Jason Biel / Jason.h.biel.mil@mail.mil</w:t>
      </w:r>
    </w:p>
    <w:p w:rsidR="00E51059" w:rsidRDefault="00E51059" w:rsidP="00E51059">
      <w:pPr>
        <w:rPr>
          <w:b/>
          <w:u w:val="single"/>
        </w:rPr>
      </w:pPr>
    </w:p>
    <w:p w:rsidR="00E51059" w:rsidRDefault="00E51059" w:rsidP="00E51059">
      <w:pPr>
        <w:rPr>
          <w:b/>
          <w:u w:val="single"/>
        </w:rPr>
      </w:pPr>
      <w:r>
        <w:rPr>
          <w:b/>
          <w:u w:val="single"/>
        </w:rPr>
        <w:t>Comments/Notes</w:t>
      </w:r>
    </w:p>
    <w:p w:rsidR="00E51059" w:rsidRDefault="00E51059" w:rsidP="00E51059">
      <w:pPr>
        <w:rPr>
          <w:b/>
          <w:u w:val="single"/>
        </w:rPr>
      </w:pPr>
    </w:p>
    <w:p w:rsidR="00E51059" w:rsidRPr="00386257" w:rsidRDefault="00E51059" w:rsidP="00E51059">
      <w:pPr>
        <w:autoSpaceDE w:val="0"/>
        <w:autoSpaceDN w:val="0"/>
        <w:adjustRightInd w:val="0"/>
        <w:rPr>
          <w:rFonts w:ascii="Arial" w:hAnsi="Arial" w:cs="Arial"/>
          <w:sz w:val="16"/>
          <w:szCs w:val="16"/>
        </w:rPr>
      </w:pPr>
    </w:p>
    <w:p w:rsidR="00E51059" w:rsidRDefault="00E51059" w:rsidP="00E51059">
      <w:pPr>
        <w:jc w:val="center"/>
        <w:rPr>
          <w:b/>
        </w:rPr>
      </w:pPr>
      <w:r>
        <w:rPr>
          <w:b/>
        </w:rPr>
        <w:t>OBSERVATION</w:t>
      </w:r>
    </w:p>
    <w:p w:rsidR="00E51059" w:rsidRDefault="00E51059" w:rsidP="00E51059">
      <w:pPr>
        <w:rPr>
          <w:b/>
        </w:rPr>
      </w:pPr>
    </w:p>
    <w:p w:rsidR="00E51059" w:rsidRPr="007270DB" w:rsidRDefault="00E51059" w:rsidP="00E51059">
      <w:pPr>
        <w:rPr>
          <w:b/>
          <w:u w:val="single"/>
        </w:rPr>
      </w:pPr>
      <w:r>
        <w:rPr>
          <w:b/>
          <w:u w:val="single"/>
        </w:rPr>
        <w:t>Number</w:t>
      </w:r>
      <w:r w:rsidRPr="000F0619">
        <w:rPr>
          <w:b/>
          <w:u w:val="single"/>
        </w:rPr>
        <w:t xml:space="preserve"> </w:t>
      </w:r>
      <w:r>
        <w:rPr>
          <w:b/>
          <w:u w:val="single"/>
        </w:rPr>
        <w:t>(ID)</w:t>
      </w:r>
      <w:r>
        <w:rPr>
          <w:b/>
        </w:rPr>
        <w:t xml:space="preserve"> </w:t>
      </w:r>
    </w:p>
    <w:p w:rsidR="00E51059" w:rsidRPr="00177EE4" w:rsidRDefault="00E51059" w:rsidP="00E51059">
      <w:r w:rsidRPr="00177EE4">
        <w:t xml:space="preserve">02 </w:t>
      </w:r>
      <w:proofErr w:type="spellStart"/>
      <w:r w:rsidRPr="00177EE4">
        <w:t>jhb</w:t>
      </w:r>
      <w:proofErr w:type="spellEnd"/>
      <w:r w:rsidRPr="00177EE4">
        <w:t xml:space="preserve"> 04-25-14</w:t>
      </w:r>
    </w:p>
    <w:p w:rsidR="00E51059" w:rsidRDefault="00E51059" w:rsidP="00E51059">
      <w:pPr>
        <w:rPr>
          <w:b/>
          <w:u w:val="single"/>
        </w:rPr>
      </w:pPr>
    </w:p>
    <w:p w:rsidR="00E51059" w:rsidRPr="007270DB" w:rsidRDefault="00E51059" w:rsidP="00E51059">
      <w:pPr>
        <w:rPr>
          <w:b/>
          <w:u w:val="single"/>
        </w:rPr>
      </w:pPr>
      <w:r>
        <w:rPr>
          <w:b/>
          <w:u w:val="single"/>
        </w:rPr>
        <w:t>Title</w:t>
      </w:r>
    </w:p>
    <w:p w:rsidR="00E51059" w:rsidRPr="00177EE4" w:rsidRDefault="00E51059" w:rsidP="00E51059">
      <w:r w:rsidRPr="00177EE4">
        <w:t>CSS/HSS Rehearsals</w:t>
      </w:r>
    </w:p>
    <w:p w:rsidR="00E51059" w:rsidRDefault="00E51059" w:rsidP="00E51059">
      <w:pPr>
        <w:rPr>
          <w:b/>
        </w:rPr>
      </w:pPr>
    </w:p>
    <w:p w:rsidR="00E51059" w:rsidRPr="007270DB" w:rsidRDefault="00E51059" w:rsidP="00E51059">
      <w:pPr>
        <w:rPr>
          <w:b/>
          <w:u w:val="single"/>
        </w:rPr>
      </w:pPr>
      <w:r w:rsidRPr="000F0619">
        <w:rPr>
          <w:b/>
          <w:u w:val="single"/>
        </w:rPr>
        <w:t>Description</w:t>
      </w:r>
    </w:p>
    <w:p w:rsidR="00E51059" w:rsidRPr="00177EE4" w:rsidRDefault="00E51059" w:rsidP="00E51059">
      <w:r w:rsidRPr="00177EE4">
        <w:t>While the brigade executed a few CSS rehearsals, timing of the event precluded the attendance of all key logistical players.</w:t>
      </w:r>
    </w:p>
    <w:p w:rsidR="00E51059" w:rsidRDefault="00E51059" w:rsidP="00E51059">
      <w:pPr>
        <w:rPr>
          <w:b/>
          <w:u w:val="single"/>
        </w:rPr>
      </w:pPr>
    </w:p>
    <w:p w:rsidR="00E51059" w:rsidRPr="000F0619" w:rsidRDefault="00E51059" w:rsidP="00E51059">
      <w:pPr>
        <w:rPr>
          <w:b/>
          <w:u w:val="single"/>
        </w:rPr>
      </w:pPr>
      <w:r w:rsidRPr="000F0619">
        <w:rPr>
          <w:b/>
          <w:u w:val="single"/>
        </w:rPr>
        <w:t>Discussion</w:t>
      </w:r>
    </w:p>
    <w:p w:rsidR="00E51059" w:rsidRPr="00177EE4" w:rsidRDefault="00E51059" w:rsidP="00E51059">
      <w:r w:rsidRPr="007270DB">
        <w:rPr>
          <w:rStyle w:val="Emphasis"/>
          <w:b w:val="0"/>
        </w:rPr>
        <w:t>The BCT S–4 and the BSB SPO did not take advantage of having all of the BCT’s key logistics planners and executors together.</w:t>
      </w:r>
      <w:r w:rsidRPr="002022E9">
        <w:rPr>
          <w:rStyle w:val="Emphasis"/>
        </w:rPr>
        <w:t xml:space="preserve"> </w:t>
      </w:r>
      <w:r w:rsidRPr="00177EE4">
        <w:t>The rehearsal should focus not on current disposition and capabilities</w:t>
      </w:r>
      <w:r>
        <w:t xml:space="preserve"> but on the </w:t>
      </w:r>
      <w:r w:rsidRPr="00177EE4">
        <w:t>synchronization of support by phase of the operation.</w:t>
      </w:r>
      <w:r>
        <w:t xml:space="preserve"> Limited doctrinal source material exists related to detailed CSS/CHS rehearsals.</w:t>
      </w:r>
    </w:p>
    <w:p w:rsidR="00E51059" w:rsidRDefault="00E51059" w:rsidP="00E51059">
      <w:pPr>
        <w:rPr>
          <w:b/>
        </w:rPr>
      </w:pPr>
    </w:p>
    <w:p w:rsidR="00E51059" w:rsidRPr="000F0619" w:rsidRDefault="00E51059" w:rsidP="00E51059">
      <w:pPr>
        <w:rPr>
          <w:b/>
          <w:u w:val="single"/>
        </w:rPr>
      </w:pPr>
      <w:r>
        <w:rPr>
          <w:b/>
          <w:u w:val="single"/>
        </w:rPr>
        <w:t xml:space="preserve">Insights/Lessons </w:t>
      </w:r>
    </w:p>
    <w:p w:rsidR="00E51059" w:rsidRPr="007270DB" w:rsidRDefault="00E51059" w:rsidP="00E51059">
      <w:pPr>
        <w:rPr>
          <w:rStyle w:val="Emphasis"/>
          <w:b w:val="0"/>
          <w:i/>
        </w:rPr>
      </w:pPr>
      <w:r w:rsidRPr="007270DB">
        <w:rPr>
          <w:rStyle w:val="Emphasis"/>
          <w:b w:val="0"/>
        </w:rPr>
        <w:t>To mitigate the inherent complexity of logistics synchronization in the DATE I suggest revitalizing and updating the combat service support (CSS)/health service support (HSS) rehearsal to reflect the key logistics players and proponents on today’s battlefield. The modular BCT is a large, complex organization that can fight and be supported in depth. In the same way that the combined arms rehearsal (CAR) attempts to synchronize the ground tactical plan, the CSS/HSS rehearsal must be briefed by all of the key personnel involved in order to synchronize logistics and medical operations across the battlefield.</w:t>
      </w:r>
    </w:p>
    <w:p w:rsidR="00E51059" w:rsidRPr="007270DB" w:rsidRDefault="00E51059" w:rsidP="00E51059">
      <w:pPr>
        <w:rPr>
          <w:rStyle w:val="Emphasis"/>
          <w:b w:val="0"/>
          <w:i/>
        </w:rPr>
      </w:pPr>
    </w:p>
    <w:p w:rsidR="00E51059" w:rsidRPr="007270DB" w:rsidRDefault="00E51059" w:rsidP="00E51059">
      <w:pPr>
        <w:rPr>
          <w:rStyle w:val="Emphasis"/>
          <w:b w:val="0"/>
          <w:i/>
        </w:rPr>
      </w:pPr>
      <w:r w:rsidRPr="007270DB">
        <w:rPr>
          <w:rStyle w:val="Emphasis"/>
          <w:b w:val="0"/>
        </w:rPr>
        <w:t xml:space="preserve">In today’s logistics world, we have to focus the rehearsal on the logistics focal point in the BCT’s area of operations: the battalion task force. For a NTC DATE rotation, a model based on a number of CSS rehearsal agendas and focused on the battalion task force concept of support may improve synchronization. </w:t>
      </w:r>
    </w:p>
    <w:p w:rsidR="00E51059" w:rsidRPr="007270DB" w:rsidRDefault="00E51059" w:rsidP="00E51059">
      <w:pPr>
        <w:rPr>
          <w:rStyle w:val="Emphasis"/>
          <w:b w:val="0"/>
          <w:i/>
        </w:rPr>
      </w:pPr>
    </w:p>
    <w:p w:rsidR="00E51059" w:rsidRPr="007270DB" w:rsidRDefault="00E51059" w:rsidP="00E51059">
      <w:pPr>
        <w:rPr>
          <w:rStyle w:val="Emphasis"/>
          <w:b w:val="0"/>
          <w:i/>
        </w:rPr>
      </w:pPr>
      <w:r w:rsidRPr="007270DB">
        <w:rPr>
          <w:rStyle w:val="Emphasis"/>
          <w:b w:val="0"/>
        </w:rPr>
        <w:t xml:space="preserve">The required components for a specific CSS/HSS rehearsal model include: </w:t>
      </w:r>
    </w:p>
    <w:p w:rsidR="00E51059" w:rsidRPr="007270DB" w:rsidRDefault="00E51059" w:rsidP="00E51059">
      <w:pPr>
        <w:rPr>
          <w:rStyle w:val="Emphasis"/>
          <w:b w:val="0"/>
          <w:i/>
        </w:rPr>
      </w:pPr>
    </w:p>
    <w:p w:rsidR="00E51059" w:rsidRPr="007270DB" w:rsidRDefault="00E51059" w:rsidP="00E51059">
      <w:pPr>
        <w:rPr>
          <w:rStyle w:val="Emphasis"/>
          <w:b w:val="0"/>
          <w:i/>
        </w:rPr>
      </w:pPr>
      <w:r w:rsidRPr="007270DB">
        <w:rPr>
          <w:rStyle w:val="Emphasis"/>
          <w:b w:val="0"/>
        </w:rPr>
        <w:t>A rehearsal that places the emphasis of the briefing on the company commanders, BSB commander, the BCT S–1 and S–4, and key logistics enablers, such as the medical officer, the BSB S–3, BCT S–6, BCT S–2, and a representative from the BCT S–3.</w:t>
      </w:r>
    </w:p>
    <w:p w:rsidR="00E51059" w:rsidRDefault="00E51059" w:rsidP="00E51059">
      <w:pPr>
        <w:rPr>
          <w:rStyle w:val="Emphasis"/>
          <w:i/>
        </w:rPr>
      </w:pPr>
    </w:p>
    <w:p w:rsidR="00E51059" w:rsidRPr="007270DB" w:rsidRDefault="00E51059" w:rsidP="00E51059">
      <w:pPr>
        <w:rPr>
          <w:rStyle w:val="Emphasis"/>
          <w:b w:val="0"/>
          <w:i/>
        </w:rPr>
      </w:pPr>
      <w:proofErr w:type="gramStart"/>
      <w:r w:rsidRPr="007270DB">
        <w:rPr>
          <w:rStyle w:val="Emphasis"/>
          <w:b w:val="0"/>
        </w:rPr>
        <w:lastRenderedPageBreak/>
        <w:t>Replicates the successful traits of the CAR.</w:t>
      </w:r>
      <w:proofErr w:type="gramEnd"/>
      <w:r w:rsidRPr="007270DB">
        <w:rPr>
          <w:rStyle w:val="Emphasis"/>
          <w:b w:val="0"/>
        </w:rPr>
        <w:t xml:space="preserve"> From the outset, the BCT S–4 and the BSB SPO need to understand that they had to work together to craft, coordinate, and synchronize the CSS/HSS rehearsal. </w:t>
      </w:r>
    </w:p>
    <w:p w:rsidR="00E51059" w:rsidRPr="007270DB" w:rsidRDefault="00E51059" w:rsidP="00E51059">
      <w:pPr>
        <w:rPr>
          <w:rStyle w:val="Emphasis"/>
          <w:b w:val="0"/>
          <w:i/>
        </w:rPr>
      </w:pPr>
    </w:p>
    <w:p w:rsidR="00E51059" w:rsidRPr="007270DB" w:rsidRDefault="00E51059" w:rsidP="00E51059">
      <w:pPr>
        <w:rPr>
          <w:rStyle w:val="Emphasis"/>
          <w:b w:val="0"/>
          <w:i/>
        </w:rPr>
      </w:pPr>
      <w:proofErr w:type="gramStart"/>
      <w:r w:rsidRPr="007270DB">
        <w:rPr>
          <w:rStyle w:val="Emphasis"/>
          <w:b w:val="0"/>
        </w:rPr>
        <w:t>Needs to involve the BCT surgeon and the medical planners and executors to maximize logistics synchronization across the battlefield.</w:t>
      </w:r>
      <w:proofErr w:type="gramEnd"/>
    </w:p>
    <w:p w:rsidR="00E51059" w:rsidRPr="007270DB" w:rsidRDefault="00E51059" w:rsidP="00E51059">
      <w:pPr>
        <w:rPr>
          <w:rStyle w:val="Emphasis"/>
          <w:b w:val="0"/>
          <w:i/>
        </w:rPr>
      </w:pPr>
    </w:p>
    <w:p w:rsidR="00E51059" w:rsidRPr="007270DB" w:rsidRDefault="00E51059" w:rsidP="00E51059">
      <w:pPr>
        <w:rPr>
          <w:rStyle w:val="Emphasis"/>
          <w:b w:val="0"/>
          <w:i/>
        </w:rPr>
      </w:pPr>
      <w:r w:rsidRPr="007270DB">
        <w:rPr>
          <w:rStyle w:val="Emphasis"/>
          <w:b w:val="0"/>
        </w:rPr>
        <w:t>One constraint is the limited amount of time to conduct the rehearsal. Another is that the CSS/HSS rehearsal usually occurs directly after the CAR. After the CAR, fatigue will begin to set in, causing the quality of the rehearsal to suffer.</w:t>
      </w:r>
    </w:p>
    <w:p w:rsidR="00E51059" w:rsidRPr="007270DB" w:rsidRDefault="00E51059" w:rsidP="00E51059">
      <w:pPr>
        <w:rPr>
          <w:rStyle w:val="Emphasis"/>
          <w:b w:val="0"/>
          <w:i/>
        </w:rPr>
      </w:pPr>
    </w:p>
    <w:p w:rsidR="00E51059" w:rsidRPr="007270DB" w:rsidRDefault="00E51059" w:rsidP="00E51059">
      <w:pPr>
        <w:rPr>
          <w:rStyle w:val="Emphasis"/>
          <w:b w:val="0"/>
          <w:i/>
          <w:color w:val="000000" w:themeColor="text1"/>
        </w:rPr>
      </w:pPr>
      <w:r w:rsidRPr="007270DB">
        <w:rPr>
          <w:rStyle w:val="Emphasis"/>
          <w:b w:val="0"/>
        </w:rPr>
        <w:t xml:space="preserve">If the terrain model is outside, wind could degrade the terrain model a great deal. If the model is also used for the CAR, expect the CAR to cause some degradation as well. Have </w:t>
      </w:r>
      <w:r w:rsidRPr="007270DB">
        <w:rPr>
          <w:rStyle w:val="Emphasis"/>
          <w:b w:val="0"/>
          <w:color w:val="000000" w:themeColor="text1"/>
        </w:rPr>
        <w:t>maintenance plan to spruce up the model as required.</w:t>
      </w:r>
    </w:p>
    <w:p w:rsidR="00E51059" w:rsidRPr="007270DB" w:rsidRDefault="00E51059" w:rsidP="00E51059">
      <w:pPr>
        <w:rPr>
          <w:rStyle w:val="Emphasis"/>
          <w:b w:val="0"/>
          <w:i/>
          <w:color w:val="000000" w:themeColor="text1"/>
        </w:rPr>
      </w:pPr>
    </w:p>
    <w:p w:rsidR="00E51059" w:rsidRPr="007270DB" w:rsidRDefault="00E51059" w:rsidP="00E51059">
      <w:pPr>
        <w:rPr>
          <w:rStyle w:val="Emphasis"/>
          <w:b w:val="0"/>
          <w:i/>
          <w:color w:val="000000" w:themeColor="text1"/>
        </w:rPr>
      </w:pPr>
      <w:r w:rsidRPr="007270DB">
        <w:rPr>
          <w:rStyle w:val="Emphasis"/>
          <w:b w:val="0"/>
          <w:color w:val="000000" w:themeColor="text1"/>
        </w:rPr>
        <w:t>Include the PACE plan during all call forward or decision points.</w:t>
      </w:r>
    </w:p>
    <w:p w:rsidR="00E51059" w:rsidRPr="007270DB" w:rsidRDefault="00E51059" w:rsidP="00E51059">
      <w:pPr>
        <w:rPr>
          <w:rStyle w:val="Emphasis"/>
          <w:b w:val="0"/>
          <w:i/>
        </w:rPr>
      </w:pPr>
    </w:p>
    <w:p w:rsidR="00E51059" w:rsidRPr="007270DB" w:rsidRDefault="00E51059" w:rsidP="00E51059">
      <w:pPr>
        <w:rPr>
          <w:rStyle w:val="Emphasis"/>
          <w:b w:val="0"/>
          <w:i/>
        </w:rPr>
      </w:pPr>
      <w:r w:rsidRPr="007270DB">
        <w:rPr>
          <w:rStyle w:val="Emphasis"/>
          <w:b w:val="0"/>
        </w:rPr>
        <w:t>Place the logistics executors at the forefront shaped the final product. Great success may be found in placing the logistics company commanders and staff officers in the primary speaking roles during the rehearsal. Briefing by phase instead of by function actually does more to synchronize efforts.</w:t>
      </w:r>
    </w:p>
    <w:p w:rsidR="00E51059" w:rsidRPr="007270DB" w:rsidRDefault="00E51059" w:rsidP="00E51059">
      <w:pPr>
        <w:rPr>
          <w:rStyle w:val="Emphasis"/>
          <w:b w:val="0"/>
          <w:i/>
        </w:rPr>
      </w:pPr>
    </w:p>
    <w:p w:rsidR="00E51059" w:rsidRPr="007270DB" w:rsidRDefault="00E51059" w:rsidP="00E51059">
      <w:pPr>
        <w:rPr>
          <w:rStyle w:val="Emphasis"/>
          <w:b w:val="0"/>
          <w:i/>
        </w:rPr>
      </w:pPr>
      <w:r w:rsidRPr="007270DB">
        <w:rPr>
          <w:rStyle w:val="Emphasis"/>
          <w:b w:val="0"/>
        </w:rPr>
        <w:t>Here are some additional suggestions to consider as your own unit plans its CSS/HSS rehearsal:</w:t>
      </w:r>
    </w:p>
    <w:p w:rsidR="00E51059" w:rsidRPr="007270DB" w:rsidRDefault="00E51059" w:rsidP="00E51059">
      <w:pPr>
        <w:rPr>
          <w:rStyle w:val="Emphasis"/>
          <w:b w:val="0"/>
          <w:i/>
        </w:rPr>
      </w:pPr>
    </w:p>
    <w:p w:rsidR="00E51059" w:rsidRPr="007270DB" w:rsidRDefault="00E51059" w:rsidP="00E51059">
      <w:pPr>
        <w:rPr>
          <w:rStyle w:val="Emphasis"/>
          <w:b w:val="0"/>
          <w:i/>
        </w:rPr>
      </w:pPr>
      <w:r w:rsidRPr="007270DB">
        <w:rPr>
          <w:rStyle w:val="Emphasis"/>
          <w:rFonts w:eastAsia="Wingdings"/>
          <w:b w:val="0"/>
        </w:rPr>
        <w:t>-</w:t>
      </w:r>
      <w:r w:rsidRPr="007270DB">
        <w:rPr>
          <w:rStyle w:val="Emphasis"/>
          <w:b w:val="0"/>
        </w:rPr>
        <w:t>The briefer needs to be comfortable with the terrain model. The briefer should either move across the terrain model as Soldiers will during that phase of the operation or use assistants to move the appropriate icons.</w:t>
      </w:r>
    </w:p>
    <w:p w:rsidR="00E51059" w:rsidRPr="007270DB" w:rsidRDefault="00E51059" w:rsidP="00E51059">
      <w:pPr>
        <w:rPr>
          <w:rStyle w:val="Emphasis"/>
          <w:b w:val="0"/>
          <w:i/>
        </w:rPr>
      </w:pPr>
      <w:r w:rsidRPr="007270DB">
        <w:rPr>
          <w:rStyle w:val="Emphasis"/>
          <w:rFonts w:eastAsia="Wingdings"/>
          <w:b w:val="0"/>
        </w:rPr>
        <w:t>-</w:t>
      </w:r>
      <w:r w:rsidRPr="007270DB">
        <w:rPr>
          <w:rStyle w:val="Emphasis"/>
          <w:b w:val="0"/>
        </w:rPr>
        <w:t>The battalion executive officers are the key to success for the CSS/HSS rehearsal. We found that executive officers do a remarkable job working with their S–4s and FSC commanders, but they need to work on incorporating their S–1s and medical operations officers or physician’s assistants into their concept of support.</w:t>
      </w:r>
    </w:p>
    <w:p w:rsidR="00E51059" w:rsidRPr="007270DB" w:rsidRDefault="00E51059" w:rsidP="00E51059">
      <w:pPr>
        <w:rPr>
          <w:rStyle w:val="Emphasis"/>
          <w:b w:val="0"/>
          <w:i/>
        </w:rPr>
      </w:pPr>
      <w:r w:rsidRPr="007270DB">
        <w:rPr>
          <w:rStyle w:val="Emphasis"/>
          <w:rFonts w:eastAsia="Wingdings"/>
          <w:b w:val="0"/>
        </w:rPr>
        <w:t>-</w:t>
      </w:r>
      <w:r w:rsidRPr="007270DB">
        <w:rPr>
          <w:rStyle w:val="Emphasis"/>
          <w:b w:val="0"/>
        </w:rPr>
        <w:t>Presenters should be calm, confident, clear, accurate, knowledgeable, and efficient. They should also be willing to address any gaps or misunderstandings in the overall concept of support during the rehearsal.</w:t>
      </w:r>
    </w:p>
    <w:p w:rsidR="00E51059" w:rsidRPr="007270DB" w:rsidRDefault="00E51059" w:rsidP="00E51059">
      <w:pPr>
        <w:rPr>
          <w:rStyle w:val="Emphasis"/>
          <w:b w:val="0"/>
          <w:i/>
        </w:rPr>
      </w:pPr>
      <w:r w:rsidRPr="007270DB">
        <w:rPr>
          <w:rStyle w:val="Emphasis"/>
          <w:rFonts w:eastAsia="Wingdings"/>
          <w:b w:val="0"/>
        </w:rPr>
        <w:t>-</w:t>
      </w:r>
      <w:r w:rsidRPr="007270DB">
        <w:rPr>
          <w:rStyle w:val="Emphasis"/>
          <w:b w:val="0"/>
        </w:rPr>
        <w:t xml:space="preserve">Special attention needs to be given to the cavalry squadron </w:t>
      </w:r>
      <w:r w:rsidR="007270DB">
        <w:rPr>
          <w:rStyle w:val="Emphasis"/>
          <w:b w:val="0"/>
        </w:rPr>
        <w:t>or other far forward unit’s</w:t>
      </w:r>
      <w:r w:rsidRPr="007270DB">
        <w:rPr>
          <w:rStyle w:val="Emphasis"/>
          <w:b w:val="0"/>
        </w:rPr>
        <w:t xml:space="preserve"> resupply and medical evacuation concepts of support. </w:t>
      </w:r>
    </w:p>
    <w:p w:rsidR="00E51059" w:rsidRPr="007270DB" w:rsidRDefault="00E51059" w:rsidP="00E51059">
      <w:pPr>
        <w:rPr>
          <w:rStyle w:val="Emphasis"/>
          <w:b w:val="0"/>
          <w:i/>
        </w:rPr>
      </w:pPr>
      <w:r w:rsidRPr="007270DB">
        <w:rPr>
          <w:rStyle w:val="Emphasis"/>
          <w:rFonts w:eastAsia="Wingdings"/>
          <w:b w:val="0"/>
        </w:rPr>
        <w:t>-</w:t>
      </w:r>
      <w:r w:rsidRPr="007270DB">
        <w:rPr>
          <w:rStyle w:val="Emphasis"/>
          <w:b w:val="0"/>
        </w:rPr>
        <w:t xml:space="preserve">Injects are vital to showing friction points in the concept of support. The BCT S–4 and BSB SPO should identify 4 to 6 injects before the rehearsal and work with the BCT executive officer and BSB commander to identify who will inject and who will receive </w:t>
      </w:r>
      <w:proofErr w:type="gramStart"/>
      <w:r w:rsidRPr="007270DB">
        <w:rPr>
          <w:rStyle w:val="Emphasis"/>
          <w:b w:val="0"/>
        </w:rPr>
        <w:t>the inject</w:t>
      </w:r>
      <w:proofErr w:type="gramEnd"/>
      <w:r w:rsidRPr="007270DB">
        <w:rPr>
          <w:rStyle w:val="Emphasis"/>
          <w:b w:val="0"/>
        </w:rPr>
        <w:t>. Those units receiving injects should have prior notification in order for their response to be knowledge-building instead of a response to a “gotcha” moment.</w:t>
      </w:r>
    </w:p>
    <w:p w:rsidR="00E51059" w:rsidRPr="007270DB" w:rsidRDefault="00E51059" w:rsidP="00E51059">
      <w:pPr>
        <w:spacing w:before="154" w:line="282" w:lineRule="exact"/>
        <w:ind w:left="260"/>
        <w:jc w:val="center"/>
        <w:rPr>
          <w:rFonts w:eastAsia="Arial"/>
        </w:rPr>
      </w:pPr>
      <w:r w:rsidRPr="007270DB">
        <w:t>E</w:t>
      </w:r>
      <w:r w:rsidR="007270DB">
        <w:t>x</w:t>
      </w:r>
      <w:r w:rsidRPr="007270DB">
        <w:t xml:space="preserve">ample </w:t>
      </w:r>
      <w:r w:rsidRPr="007270DB">
        <w:rPr>
          <w:spacing w:val="-4"/>
          <w:w w:val="120"/>
        </w:rPr>
        <w:t>C</w:t>
      </w:r>
      <w:r w:rsidRPr="007270DB">
        <w:rPr>
          <w:spacing w:val="-3"/>
          <w:w w:val="120"/>
        </w:rPr>
        <w:t>S</w:t>
      </w:r>
      <w:r w:rsidRPr="007270DB">
        <w:rPr>
          <w:spacing w:val="-4"/>
          <w:w w:val="120"/>
        </w:rPr>
        <w:t>S/HS</w:t>
      </w:r>
      <w:r w:rsidRPr="007270DB">
        <w:rPr>
          <w:spacing w:val="-3"/>
          <w:w w:val="120"/>
        </w:rPr>
        <w:t>S</w:t>
      </w:r>
    </w:p>
    <w:p w:rsidR="00E51059" w:rsidRPr="0004012B" w:rsidRDefault="00E51059" w:rsidP="00E51059">
      <w:pPr>
        <w:spacing w:line="282" w:lineRule="exact"/>
        <w:ind w:left="259"/>
        <w:jc w:val="center"/>
        <w:rPr>
          <w:rFonts w:eastAsia="Arial"/>
          <w:b/>
        </w:rPr>
      </w:pPr>
      <w:r w:rsidRPr="0004012B">
        <w:rPr>
          <w:b/>
          <w:spacing w:val="-3"/>
          <w:w w:val="125"/>
        </w:rPr>
        <w:t>R</w:t>
      </w:r>
      <w:r w:rsidRPr="0004012B">
        <w:rPr>
          <w:b/>
          <w:spacing w:val="-2"/>
          <w:w w:val="125"/>
        </w:rPr>
        <w:t>ehearsal</w:t>
      </w:r>
      <w:r w:rsidRPr="0004012B">
        <w:rPr>
          <w:b/>
          <w:spacing w:val="13"/>
          <w:w w:val="125"/>
        </w:rPr>
        <w:t xml:space="preserve"> </w:t>
      </w:r>
      <w:r w:rsidRPr="0004012B">
        <w:rPr>
          <w:b/>
          <w:spacing w:val="-2"/>
          <w:w w:val="125"/>
        </w:rPr>
        <w:t>Agenda</w:t>
      </w:r>
    </w:p>
    <w:p w:rsidR="00E51059" w:rsidRPr="0004012B" w:rsidRDefault="00E51059" w:rsidP="00E51059">
      <w:pPr>
        <w:widowControl w:val="0"/>
        <w:numPr>
          <w:ilvl w:val="0"/>
          <w:numId w:val="36"/>
        </w:numPr>
        <w:tabs>
          <w:tab w:val="left" w:pos="756"/>
        </w:tabs>
        <w:spacing w:before="267" w:line="255" w:lineRule="auto"/>
        <w:ind w:right="571"/>
        <w:rPr>
          <w:rFonts w:eastAsia="Arial"/>
        </w:rPr>
      </w:pPr>
      <w:r w:rsidRPr="0004012B">
        <w:rPr>
          <w:rFonts w:eastAsia="Arial"/>
        </w:rPr>
        <w:t xml:space="preserve">Sound </w:t>
      </w:r>
      <w:r w:rsidRPr="0004012B">
        <w:rPr>
          <w:rFonts w:eastAsia="Arial"/>
          <w:spacing w:val="-1"/>
        </w:rPr>
        <w:t>attention—Brigade</w:t>
      </w:r>
      <w:r w:rsidRPr="0004012B">
        <w:rPr>
          <w:rFonts w:eastAsia="Arial"/>
        </w:rPr>
        <w:t xml:space="preserve"> combat </w:t>
      </w:r>
      <w:r w:rsidRPr="0004012B">
        <w:rPr>
          <w:rFonts w:eastAsia="Arial"/>
          <w:spacing w:val="-1"/>
        </w:rPr>
        <w:t>team</w:t>
      </w:r>
      <w:r w:rsidRPr="0004012B">
        <w:rPr>
          <w:rFonts w:eastAsia="Arial"/>
        </w:rPr>
        <w:t xml:space="preserve"> (BCT)</w:t>
      </w:r>
      <w:r w:rsidRPr="0004012B">
        <w:rPr>
          <w:rFonts w:eastAsia="Arial"/>
          <w:spacing w:val="24"/>
        </w:rPr>
        <w:t xml:space="preserve"> </w:t>
      </w:r>
      <w:r w:rsidRPr="0004012B">
        <w:rPr>
          <w:rFonts w:eastAsia="Arial"/>
          <w:spacing w:val="1"/>
        </w:rPr>
        <w:t>support</w:t>
      </w:r>
      <w:r w:rsidRPr="0004012B">
        <w:rPr>
          <w:rFonts w:eastAsia="Arial"/>
        </w:rPr>
        <w:t xml:space="preserve"> </w:t>
      </w:r>
      <w:r w:rsidRPr="0004012B">
        <w:rPr>
          <w:rFonts w:eastAsia="Arial"/>
          <w:spacing w:val="-1"/>
        </w:rPr>
        <w:t>operations</w:t>
      </w:r>
      <w:r w:rsidRPr="0004012B">
        <w:rPr>
          <w:rFonts w:eastAsia="Arial"/>
        </w:rPr>
        <w:t xml:space="preserve"> </w:t>
      </w:r>
      <w:r w:rsidRPr="0004012B">
        <w:rPr>
          <w:rFonts w:eastAsia="Arial"/>
          <w:spacing w:val="-2"/>
        </w:rPr>
        <w:t>officer</w:t>
      </w:r>
      <w:r w:rsidRPr="0004012B">
        <w:rPr>
          <w:rFonts w:eastAsia="Arial"/>
        </w:rPr>
        <w:t xml:space="preserve"> (SPO)</w:t>
      </w:r>
    </w:p>
    <w:p w:rsidR="00E51059" w:rsidRPr="0004012B" w:rsidRDefault="00E51059" w:rsidP="00E51059">
      <w:pPr>
        <w:widowControl w:val="0"/>
        <w:numPr>
          <w:ilvl w:val="0"/>
          <w:numId w:val="36"/>
        </w:numPr>
        <w:tabs>
          <w:tab w:val="left" w:pos="756"/>
        </w:tabs>
        <w:rPr>
          <w:rFonts w:eastAsia="Arial"/>
        </w:rPr>
      </w:pPr>
      <w:r w:rsidRPr="0004012B">
        <w:rPr>
          <w:rFonts w:eastAsia="Arial"/>
          <w:spacing w:val="-1"/>
        </w:rPr>
        <w:lastRenderedPageBreak/>
        <w:t>Roll</w:t>
      </w:r>
      <w:r w:rsidRPr="0004012B">
        <w:rPr>
          <w:rFonts w:eastAsia="Arial"/>
        </w:rPr>
        <w:t xml:space="preserve"> call—BCT S–4</w:t>
      </w:r>
    </w:p>
    <w:p w:rsidR="00E51059" w:rsidRPr="0004012B" w:rsidRDefault="00E51059" w:rsidP="00E51059">
      <w:pPr>
        <w:widowControl w:val="0"/>
        <w:numPr>
          <w:ilvl w:val="0"/>
          <w:numId w:val="36"/>
        </w:numPr>
        <w:tabs>
          <w:tab w:val="left" w:pos="756"/>
        </w:tabs>
        <w:spacing w:before="13" w:line="255" w:lineRule="auto"/>
        <w:ind w:right="150"/>
        <w:rPr>
          <w:rFonts w:eastAsia="Arial"/>
        </w:rPr>
      </w:pPr>
      <w:r w:rsidRPr="0004012B">
        <w:rPr>
          <w:rFonts w:eastAsia="Arial"/>
        </w:rPr>
        <w:t xml:space="preserve">Opening </w:t>
      </w:r>
      <w:r w:rsidRPr="0004012B">
        <w:rPr>
          <w:rFonts w:eastAsia="Arial"/>
          <w:spacing w:val="-1"/>
        </w:rPr>
        <w:t>remarks—Brigade</w:t>
      </w:r>
      <w:r w:rsidRPr="0004012B">
        <w:rPr>
          <w:rFonts w:eastAsia="Arial"/>
        </w:rPr>
        <w:t xml:space="preserve"> </w:t>
      </w:r>
      <w:r w:rsidRPr="0004012B">
        <w:rPr>
          <w:rFonts w:eastAsia="Arial"/>
          <w:spacing w:val="1"/>
        </w:rPr>
        <w:t>support</w:t>
      </w:r>
      <w:r w:rsidRPr="0004012B">
        <w:rPr>
          <w:rFonts w:eastAsia="Arial"/>
        </w:rPr>
        <w:t xml:space="preserve"> </w:t>
      </w:r>
      <w:r w:rsidRPr="0004012B">
        <w:rPr>
          <w:rFonts w:eastAsia="Arial"/>
          <w:spacing w:val="-2"/>
        </w:rPr>
        <w:t>battalion</w:t>
      </w:r>
      <w:r w:rsidRPr="0004012B">
        <w:rPr>
          <w:rFonts w:eastAsia="Arial"/>
        </w:rPr>
        <w:t xml:space="preserve"> (BSB)</w:t>
      </w:r>
      <w:r w:rsidRPr="0004012B">
        <w:rPr>
          <w:rFonts w:eastAsia="Arial"/>
          <w:spacing w:val="39"/>
        </w:rPr>
        <w:t xml:space="preserve"> </w:t>
      </w:r>
      <w:r w:rsidRPr="0004012B">
        <w:rPr>
          <w:rFonts w:eastAsia="Arial"/>
        </w:rPr>
        <w:t xml:space="preserve">commander or BCT </w:t>
      </w:r>
      <w:r w:rsidRPr="0004012B">
        <w:rPr>
          <w:rFonts w:eastAsia="Arial"/>
          <w:spacing w:val="-2"/>
        </w:rPr>
        <w:t>executive</w:t>
      </w:r>
      <w:r w:rsidRPr="0004012B">
        <w:rPr>
          <w:rFonts w:eastAsia="Arial"/>
        </w:rPr>
        <w:t xml:space="preserve"> </w:t>
      </w:r>
      <w:r w:rsidRPr="0004012B">
        <w:rPr>
          <w:rFonts w:eastAsia="Arial"/>
          <w:spacing w:val="-2"/>
        </w:rPr>
        <w:t>officer</w:t>
      </w:r>
    </w:p>
    <w:p w:rsidR="00E51059" w:rsidRPr="0004012B" w:rsidRDefault="00E51059" w:rsidP="00E51059">
      <w:pPr>
        <w:widowControl w:val="0"/>
        <w:numPr>
          <w:ilvl w:val="0"/>
          <w:numId w:val="36"/>
        </w:numPr>
        <w:tabs>
          <w:tab w:val="left" w:pos="756"/>
        </w:tabs>
        <w:rPr>
          <w:rFonts w:eastAsia="Arial"/>
        </w:rPr>
      </w:pPr>
      <w:r w:rsidRPr="0004012B">
        <w:rPr>
          <w:rFonts w:eastAsia="Arial"/>
        </w:rPr>
        <w:t xml:space="preserve">Scope and </w:t>
      </w:r>
      <w:r w:rsidRPr="0004012B">
        <w:rPr>
          <w:rFonts w:eastAsia="Arial"/>
          <w:spacing w:val="-1"/>
        </w:rPr>
        <w:t>terrain</w:t>
      </w:r>
      <w:r w:rsidRPr="0004012B">
        <w:rPr>
          <w:rFonts w:eastAsia="Arial"/>
        </w:rPr>
        <w:t xml:space="preserve"> model orientation—BCT S–4</w:t>
      </w:r>
    </w:p>
    <w:p w:rsidR="00E51059" w:rsidRPr="0004012B" w:rsidRDefault="00E51059" w:rsidP="00E51059">
      <w:pPr>
        <w:widowControl w:val="0"/>
        <w:numPr>
          <w:ilvl w:val="0"/>
          <w:numId w:val="36"/>
        </w:numPr>
        <w:tabs>
          <w:tab w:val="left" w:pos="756"/>
        </w:tabs>
        <w:spacing w:before="13"/>
        <w:rPr>
          <w:rFonts w:eastAsia="Arial"/>
        </w:rPr>
      </w:pPr>
      <w:r w:rsidRPr="0004012B">
        <w:rPr>
          <w:rFonts w:eastAsia="Arial"/>
          <w:spacing w:val="-1"/>
        </w:rPr>
        <w:t>Enemy</w:t>
      </w:r>
      <w:r w:rsidRPr="0004012B">
        <w:rPr>
          <w:rFonts w:eastAsia="Arial"/>
        </w:rPr>
        <w:t xml:space="preserve"> situation—BCT S–2 or </w:t>
      </w:r>
      <w:r w:rsidRPr="0004012B">
        <w:rPr>
          <w:rFonts w:eastAsia="Arial"/>
          <w:spacing w:val="-2"/>
        </w:rPr>
        <w:t>representative</w:t>
      </w:r>
    </w:p>
    <w:p w:rsidR="00E51059" w:rsidRPr="0004012B" w:rsidRDefault="00E51059" w:rsidP="00E51059">
      <w:pPr>
        <w:widowControl w:val="0"/>
        <w:numPr>
          <w:ilvl w:val="0"/>
          <w:numId w:val="36"/>
        </w:numPr>
        <w:tabs>
          <w:tab w:val="left" w:pos="756"/>
        </w:tabs>
        <w:spacing w:before="13" w:line="255" w:lineRule="auto"/>
        <w:ind w:right="1114"/>
        <w:rPr>
          <w:rFonts w:eastAsia="Arial"/>
        </w:rPr>
      </w:pPr>
      <w:r w:rsidRPr="0004012B">
        <w:rPr>
          <w:rFonts w:eastAsia="Arial"/>
        </w:rPr>
        <w:t xml:space="preserve">BCT </w:t>
      </w:r>
      <w:r w:rsidRPr="0004012B">
        <w:rPr>
          <w:rFonts w:eastAsia="Arial"/>
          <w:spacing w:val="-1"/>
        </w:rPr>
        <w:t>operations</w:t>
      </w:r>
      <w:r w:rsidRPr="0004012B">
        <w:rPr>
          <w:rFonts w:eastAsia="Arial"/>
        </w:rPr>
        <w:t xml:space="preserve"> </w:t>
      </w:r>
      <w:r w:rsidRPr="0004012B">
        <w:rPr>
          <w:rFonts w:eastAsia="Arial"/>
          <w:spacing w:val="-1"/>
        </w:rPr>
        <w:t>overview—BCT</w:t>
      </w:r>
      <w:r w:rsidRPr="0004012B">
        <w:rPr>
          <w:rFonts w:eastAsia="Arial"/>
        </w:rPr>
        <w:t xml:space="preserve"> S–3 or</w:t>
      </w:r>
      <w:r w:rsidRPr="0004012B">
        <w:rPr>
          <w:rFonts w:eastAsia="Arial"/>
          <w:spacing w:val="27"/>
        </w:rPr>
        <w:t xml:space="preserve"> </w:t>
      </w:r>
      <w:r w:rsidRPr="0004012B">
        <w:rPr>
          <w:rFonts w:eastAsia="Arial"/>
          <w:spacing w:val="-2"/>
        </w:rPr>
        <w:t>representative</w:t>
      </w:r>
    </w:p>
    <w:p w:rsidR="00E51059" w:rsidRPr="0004012B" w:rsidRDefault="00E51059" w:rsidP="00E51059">
      <w:pPr>
        <w:widowControl w:val="0"/>
        <w:numPr>
          <w:ilvl w:val="0"/>
          <w:numId w:val="36"/>
        </w:numPr>
        <w:tabs>
          <w:tab w:val="left" w:pos="756"/>
        </w:tabs>
        <w:rPr>
          <w:rFonts w:eastAsia="Arial"/>
        </w:rPr>
      </w:pPr>
      <w:r w:rsidRPr="0004012B">
        <w:rPr>
          <w:rFonts w:eastAsia="Arial"/>
        </w:rPr>
        <w:t xml:space="preserve">Phase </w:t>
      </w:r>
      <w:r w:rsidRPr="0004012B">
        <w:rPr>
          <w:rFonts w:eastAsia="Arial"/>
          <w:spacing w:val="-1"/>
        </w:rPr>
        <w:t>introduction—BCT</w:t>
      </w:r>
      <w:r w:rsidRPr="0004012B">
        <w:rPr>
          <w:rFonts w:eastAsia="Arial"/>
        </w:rPr>
        <w:t xml:space="preserve"> S–4</w:t>
      </w:r>
    </w:p>
    <w:p w:rsidR="00E51059" w:rsidRPr="0004012B" w:rsidRDefault="00E51059" w:rsidP="00E51059">
      <w:pPr>
        <w:widowControl w:val="0"/>
        <w:numPr>
          <w:ilvl w:val="0"/>
          <w:numId w:val="36"/>
        </w:numPr>
        <w:tabs>
          <w:tab w:val="left" w:pos="756"/>
        </w:tabs>
        <w:spacing w:before="13"/>
        <w:rPr>
          <w:rFonts w:eastAsia="Arial"/>
        </w:rPr>
      </w:pPr>
      <w:r w:rsidRPr="0004012B">
        <w:rPr>
          <w:rFonts w:eastAsia="Arial"/>
        </w:rPr>
        <w:t>Signal plan—BCT S–6</w:t>
      </w:r>
    </w:p>
    <w:p w:rsidR="00E51059" w:rsidRPr="0004012B" w:rsidRDefault="00E51059" w:rsidP="00E51059">
      <w:pPr>
        <w:widowControl w:val="0"/>
        <w:numPr>
          <w:ilvl w:val="0"/>
          <w:numId w:val="36"/>
        </w:numPr>
        <w:tabs>
          <w:tab w:val="left" w:pos="756"/>
        </w:tabs>
        <w:spacing w:before="13"/>
        <w:rPr>
          <w:rFonts w:eastAsia="Arial"/>
        </w:rPr>
      </w:pPr>
      <w:r w:rsidRPr="0004012B">
        <w:rPr>
          <w:rFonts w:eastAsia="Arial"/>
          <w:spacing w:val="-1"/>
        </w:rPr>
        <w:t>Current</w:t>
      </w:r>
      <w:r w:rsidRPr="0004012B">
        <w:rPr>
          <w:rFonts w:eastAsia="Arial"/>
        </w:rPr>
        <w:t xml:space="preserve"> BSB disposition—SPO</w:t>
      </w:r>
    </w:p>
    <w:p w:rsidR="00E51059" w:rsidRPr="0004012B" w:rsidRDefault="00E51059" w:rsidP="00E51059">
      <w:pPr>
        <w:widowControl w:val="0"/>
        <w:numPr>
          <w:ilvl w:val="0"/>
          <w:numId w:val="36"/>
        </w:numPr>
        <w:tabs>
          <w:tab w:val="left" w:pos="756"/>
        </w:tabs>
        <w:spacing w:before="13" w:line="255" w:lineRule="auto"/>
        <w:ind w:right="185"/>
        <w:rPr>
          <w:rFonts w:eastAsia="Arial"/>
        </w:rPr>
      </w:pPr>
      <w:r w:rsidRPr="0004012B">
        <w:rPr>
          <w:rFonts w:eastAsia="Arial"/>
          <w:spacing w:val="-4"/>
        </w:rPr>
        <w:t>Key</w:t>
      </w:r>
      <w:r w:rsidRPr="0004012B">
        <w:rPr>
          <w:rFonts w:eastAsia="Arial"/>
        </w:rPr>
        <w:t xml:space="preserve"> logistics nodes—Unit </w:t>
      </w:r>
      <w:r w:rsidRPr="0004012B">
        <w:rPr>
          <w:rFonts w:eastAsia="Arial"/>
          <w:spacing w:val="-2"/>
        </w:rPr>
        <w:t>officer-in-charge</w:t>
      </w:r>
      <w:r w:rsidRPr="0004012B">
        <w:rPr>
          <w:rFonts w:eastAsia="Arial"/>
        </w:rPr>
        <w:t xml:space="preserve"> (brief </w:t>
      </w:r>
      <w:r w:rsidRPr="0004012B">
        <w:rPr>
          <w:rFonts w:eastAsia="Arial"/>
          <w:spacing w:val="-2"/>
        </w:rPr>
        <w:t>by</w:t>
      </w:r>
      <w:r w:rsidRPr="0004012B">
        <w:rPr>
          <w:rFonts w:eastAsia="Arial"/>
          <w:spacing w:val="28"/>
        </w:rPr>
        <w:t xml:space="preserve"> </w:t>
      </w:r>
      <w:r w:rsidRPr="0004012B">
        <w:rPr>
          <w:rFonts w:eastAsia="Arial"/>
          <w:spacing w:val="-2"/>
        </w:rPr>
        <w:t>exception:</w:t>
      </w:r>
      <w:r w:rsidRPr="0004012B">
        <w:rPr>
          <w:rFonts w:eastAsia="Arial"/>
          <w:spacing w:val="-9"/>
        </w:rPr>
        <w:t xml:space="preserve"> </w:t>
      </w:r>
      <w:r w:rsidRPr="0004012B">
        <w:rPr>
          <w:rFonts w:eastAsia="Arial"/>
          <w:spacing w:val="-1"/>
        </w:rPr>
        <w:t>marshalling</w:t>
      </w:r>
      <w:r w:rsidRPr="0004012B">
        <w:rPr>
          <w:rFonts w:eastAsia="Arial"/>
        </w:rPr>
        <w:t xml:space="preserve"> </w:t>
      </w:r>
      <w:r w:rsidRPr="0004012B">
        <w:rPr>
          <w:rFonts w:eastAsia="Arial"/>
          <w:spacing w:val="-2"/>
        </w:rPr>
        <w:t>areas,</w:t>
      </w:r>
      <w:r w:rsidRPr="0004012B">
        <w:rPr>
          <w:rFonts w:eastAsia="Arial"/>
        </w:rPr>
        <w:t xml:space="preserve"> </w:t>
      </w:r>
      <w:r w:rsidRPr="0004012B">
        <w:rPr>
          <w:rFonts w:eastAsia="Arial"/>
          <w:spacing w:val="-2"/>
        </w:rPr>
        <w:t>forward</w:t>
      </w:r>
      <w:r w:rsidRPr="0004012B">
        <w:rPr>
          <w:rFonts w:eastAsia="Arial"/>
        </w:rPr>
        <w:t xml:space="preserve"> logistics ele</w:t>
      </w:r>
      <w:r w:rsidRPr="0004012B">
        <w:rPr>
          <w:rFonts w:eastAsia="Arial"/>
          <w:spacing w:val="-1"/>
        </w:rPr>
        <w:t>ments,</w:t>
      </w:r>
      <w:r w:rsidRPr="0004012B">
        <w:rPr>
          <w:rFonts w:eastAsia="Arial"/>
        </w:rPr>
        <w:t xml:space="preserve"> </w:t>
      </w:r>
      <w:r w:rsidRPr="0004012B">
        <w:rPr>
          <w:rFonts w:eastAsia="Arial"/>
          <w:spacing w:val="-1"/>
        </w:rPr>
        <w:t>drop</w:t>
      </w:r>
      <w:r w:rsidRPr="0004012B">
        <w:rPr>
          <w:rFonts w:eastAsia="Arial"/>
        </w:rPr>
        <w:t xml:space="preserve"> </w:t>
      </w:r>
      <w:r w:rsidRPr="0004012B">
        <w:rPr>
          <w:rFonts w:eastAsia="Arial"/>
          <w:spacing w:val="-1"/>
        </w:rPr>
        <w:t>zone</w:t>
      </w:r>
      <w:r w:rsidRPr="0004012B">
        <w:rPr>
          <w:rFonts w:eastAsia="Arial"/>
        </w:rPr>
        <w:t xml:space="preserve"> </w:t>
      </w:r>
      <w:r w:rsidRPr="0004012B">
        <w:rPr>
          <w:rFonts w:eastAsia="Arial"/>
          <w:spacing w:val="-1"/>
        </w:rPr>
        <w:t>operations,</w:t>
      </w:r>
      <w:r w:rsidRPr="0004012B">
        <w:rPr>
          <w:rFonts w:eastAsia="Arial"/>
        </w:rPr>
        <w:t xml:space="preserve"> etc.)</w:t>
      </w:r>
    </w:p>
    <w:p w:rsidR="00E51059" w:rsidRPr="0004012B" w:rsidRDefault="00E51059" w:rsidP="00E51059">
      <w:pPr>
        <w:widowControl w:val="0"/>
        <w:numPr>
          <w:ilvl w:val="0"/>
          <w:numId w:val="36"/>
        </w:numPr>
        <w:tabs>
          <w:tab w:val="left" w:pos="756"/>
        </w:tabs>
        <w:rPr>
          <w:rFonts w:eastAsia="Arial"/>
        </w:rPr>
      </w:pPr>
      <w:r w:rsidRPr="0004012B">
        <w:rPr>
          <w:rFonts w:eastAsia="Arial"/>
          <w:spacing w:val="-1"/>
        </w:rPr>
        <w:t>Current</w:t>
      </w:r>
      <w:r w:rsidRPr="0004012B">
        <w:rPr>
          <w:rFonts w:eastAsia="Arial"/>
        </w:rPr>
        <w:t xml:space="preserve"> </w:t>
      </w:r>
      <w:r w:rsidRPr="0004012B">
        <w:rPr>
          <w:rFonts w:eastAsia="Arial"/>
          <w:spacing w:val="-1"/>
        </w:rPr>
        <w:t>disposition—Battalion</w:t>
      </w:r>
      <w:r w:rsidRPr="0004012B">
        <w:rPr>
          <w:rFonts w:eastAsia="Arial"/>
        </w:rPr>
        <w:t xml:space="preserve"> S–4s</w:t>
      </w:r>
    </w:p>
    <w:p w:rsidR="00E51059" w:rsidRPr="0004012B" w:rsidRDefault="00E51059" w:rsidP="00E51059">
      <w:pPr>
        <w:widowControl w:val="0"/>
        <w:numPr>
          <w:ilvl w:val="0"/>
          <w:numId w:val="36"/>
        </w:numPr>
        <w:tabs>
          <w:tab w:val="left" w:pos="756"/>
        </w:tabs>
        <w:spacing w:before="13" w:line="255" w:lineRule="auto"/>
        <w:ind w:right="605"/>
        <w:rPr>
          <w:rFonts w:eastAsia="Arial"/>
        </w:rPr>
      </w:pPr>
      <w:r w:rsidRPr="0004012B">
        <w:rPr>
          <w:rFonts w:eastAsia="Arial"/>
          <w:spacing w:val="-2"/>
        </w:rPr>
        <w:t>Battalion</w:t>
      </w:r>
      <w:r w:rsidRPr="0004012B">
        <w:rPr>
          <w:rFonts w:eastAsia="Arial"/>
        </w:rPr>
        <w:t xml:space="preserve"> signal </w:t>
      </w:r>
      <w:r w:rsidRPr="0004012B">
        <w:rPr>
          <w:rFonts w:eastAsia="Arial"/>
          <w:spacing w:val="-1"/>
        </w:rPr>
        <w:t>plan—Battalion</w:t>
      </w:r>
      <w:r w:rsidRPr="0004012B">
        <w:rPr>
          <w:rFonts w:eastAsia="Arial"/>
        </w:rPr>
        <w:t xml:space="preserve"> S–6s (brief </w:t>
      </w:r>
      <w:r w:rsidRPr="0004012B">
        <w:rPr>
          <w:rFonts w:eastAsia="Arial"/>
          <w:spacing w:val="-2"/>
        </w:rPr>
        <w:t>by</w:t>
      </w:r>
      <w:r w:rsidRPr="0004012B">
        <w:rPr>
          <w:rFonts w:eastAsia="Arial"/>
          <w:spacing w:val="29"/>
        </w:rPr>
        <w:t xml:space="preserve"> </w:t>
      </w:r>
      <w:r w:rsidRPr="0004012B">
        <w:rPr>
          <w:rFonts w:eastAsia="Arial"/>
          <w:spacing w:val="-2"/>
        </w:rPr>
        <w:t>exception)</w:t>
      </w:r>
    </w:p>
    <w:p w:rsidR="00E51059" w:rsidRPr="0004012B" w:rsidRDefault="00E51059" w:rsidP="00E51059">
      <w:pPr>
        <w:widowControl w:val="0"/>
        <w:numPr>
          <w:ilvl w:val="0"/>
          <w:numId w:val="36"/>
        </w:numPr>
        <w:tabs>
          <w:tab w:val="left" w:pos="756"/>
        </w:tabs>
        <w:spacing w:line="255" w:lineRule="auto"/>
        <w:ind w:right="124"/>
        <w:rPr>
          <w:rFonts w:eastAsia="Arial"/>
        </w:rPr>
      </w:pPr>
      <w:r w:rsidRPr="0004012B">
        <w:rPr>
          <w:rFonts w:eastAsia="Arial"/>
          <w:spacing w:val="-2"/>
        </w:rPr>
        <w:t>Medical—Task</w:t>
      </w:r>
      <w:r w:rsidRPr="0004012B">
        <w:rPr>
          <w:rFonts w:eastAsia="Arial"/>
        </w:rPr>
        <w:t xml:space="preserve"> </w:t>
      </w:r>
      <w:r w:rsidRPr="0004012B">
        <w:rPr>
          <w:rFonts w:eastAsia="Arial"/>
          <w:spacing w:val="-2"/>
        </w:rPr>
        <w:t>force</w:t>
      </w:r>
      <w:r w:rsidRPr="0004012B">
        <w:rPr>
          <w:rFonts w:eastAsia="Arial"/>
        </w:rPr>
        <w:t xml:space="preserve"> and </w:t>
      </w:r>
      <w:r w:rsidRPr="0004012B">
        <w:rPr>
          <w:rFonts w:eastAsia="Arial"/>
          <w:spacing w:val="-2"/>
        </w:rPr>
        <w:t>battalion</w:t>
      </w:r>
      <w:r w:rsidRPr="0004012B">
        <w:rPr>
          <w:rFonts w:eastAsia="Arial"/>
        </w:rPr>
        <w:t xml:space="preserve"> </w:t>
      </w:r>
      <w:r w:rsidRPr="0004012B">
        <w:rPr>
          <w:rFonts w:eastAsia="Arial"/>
          <w:spacing w:val="-3"/>
        </w:rPr>
        <w:t>physician’s</w:t>
      </w:r>
      <w:r w:rsidRPr="0004012B">
        <w:rPr>
          <w:rFonts w:eastAsia="Arial"/>
        </w:rPr>
        <w:t xml:space="preserve"> as</w:t>
      </w:r>
      <w:r w:rsidRPr="0004012B">
        <w:rPr>
          <w:rFonts w:eastAsia="Arial"/>
          <w:spacing w:val="-1"/>
        </w:rPr>
        <w:t>sistants</w:t>
      </w:r>
      <w:r w:rsidRPr="0004012B">
        <w:rPr>
          <w:rFonts w:eastAsia="Arial"/>
        </w:rPr>
        <w:t xml:space="preserve"> and BSB and C </w:t>
      </w:r>
      <w:r w:rsidRPr="0004012B">
        <w:rPr>
          <w:rFonts w:eastAsia="Arial"/>
          <w:spacing w:val="-1"/>
        </w:rPr>
        <w:t>company</w:t>
      </w:r>
      <w:r w:rsidRPr="0004012B">
        <w:rPr>
          <w:rFonts w:eastAsia="Arial"/>
        </w:rPr>
        <w:t xml:space="preserve"> </w:t>
      </w:r>
      <w:r w:rsidRPr="0004012B">
        <w:rPr>
          <w:rFonts w:eastAsia="Arial"/>
          <w:spacing w:val="-1"/>
        </w:rPr>
        <w:t>commanders</w:t>
      </w:r>
      <w:r w:rsidRPr="0004012B">
        <w:rPr>
          <w:rFonts w:eastAsia="Arial"/>
        </w:rPr>
        <w:t xml:space="preserve"> and</w:t>
      </w:r>
      <w:r w:rsidRPr="0004012B">
        <w:rPr>
          <w:rFonts w:eastAsia="Arial"/>
          <w:spacing w:val="33"/>
        </w:rPr>
        <w:t xml:space="preserve"> </w:t>
      </w:r>
      <w:r w:rsidRPr="0004012B">
        <w:rPr>
          <w:rFonts w:eastAsia="Arial"/>
          <w:spacing w:val="-1"/>
        </w:rPr>
        <w:t>platoon</w:t>
      </w:r>
      <w:r w:rsidRPr="0004012B">
        <w:rPr>
          <w:rFonts w:eastAsia="Arial"/>
        </w:rPr>
        <w:t xml:space="preserve"> </w:t>
      </w:r>
      <w:r w:rsidRPr="0004012B">
        <w:rPr>
          <w:rFonts w:eastAsia="Arial"/>
          <w:spacing w:val="-1"/>
        </w:rPr>
        <w:t>leaders</w:t>
      </w:r>
    </w:p>
    <w:p w:rsidR="00E51059" w:rsidRPr="0004012B" w:rsidRDefault="00E51059" w:rsidP="00E51059">
      <w:pPr>
        <w:widowControl w:val="0"/>
        <w:numPr>
          <w:ilvl w:val="0"/>
          <w:numId w:val="36"/>
        </w:numPr>
        <w:tabs>
          <w:tab w:val="left" w:pos="756"/>
        </w:tabs>
        <w:spacing w:line="255" w:lineRule="auto"/>
        <w:ind w:right="366"/>
        <w:rPr>
          <w:rFonts w:eastAsia="Arial"/>
        </w:rPr>
      </w:pPr>
      <w:r w:rsidRPr="0004012B">
        <w:rPr>
          <w:rFonts w:eastAsia="Arial"/>
          <w:spacing w:val="-1"/>
        </w:rPr>
        <w:t>Sustain,</w:t>
      </w:r>
      <w:r w:rsidRPr="0004012B">
        <w:rPr>
          <w:rFonts w:eastAsia="Arial"/>
        </w:rPr>
        <w:t xml:space="preserve"> </w:t>
      </w:r>
      <w:r w:rsidRPr="0004012B">
        <w:rPr>
          <w:rFonts w:eastAsia="Arial"/>
          <w:spacing w:val="1"/>
        </w:rPr>
        <w:t>arm,</w:t>
      </w:r>
      <w:r w:rsidRPr="0004012B">
        <w:rPr>
          <w:rFonts w:eastAsia="Arial"/>
        </w:rPr>
        <w:t xml:space="preserve"> fuel, </w:t>
      </w:r>
      <w:r w:rsidRPr="0004012B">
        <w:rPr>
          <w:rFonts w:eastAsia="Arial"/>
          <w:spacing w:val="-2"/>
        </w:rPr>
        <w:t>move—Forward</w:t>
      </w:r>
      <w:r w:rsidRPr="0004012B">
        <w:rPr>
          <w:rFonts w:eastAsia="Arial"/>
        </w:rPr>
        <w:t xml:space="preserve"> </w:t>
      </w:r>
      <w:r w:rsidRPr="0004012B">
        <w:rPr>
          <w:rFonts w:eastAsia="Arial"/>
          <w:spacing w:val="1"/>
        </w:rPr>
        <w:t>support</w:t>
      </w:r>
      <w:r w:rsidRPr="0004012B">
        <w:rPr>
          <w:rFonts w:eastAsia="Arial"/>
        </w:rPr>
        <w:t xml:space="preserve"> com</w:t>
      </w:r>
      <w:r w:rsidRPr="0004012B">
        <w:rPr>
          <w:rFonts w:eastAsia="Arial"/>
          <w:spacing w:val="-1"/>
        </w:rPr>
        <w:t>pany</w:t>
      </w:r>
      <w:r w:rsidRPr="0004012B">
        <w:rPr>
          <w:rFonts w:eastAsia="Arial"/>
        </w:rPr>
        <w:t xml:space="preserve"> (FSC) </w:t>
      </w:r>
      <w:r w:rsidRPr="0004012B">
        <w:rPr>
          <w:rFonts w:eastAsia="Arial"/>
          <w:spacing w:val="-1"/>
        </w:rPr>
        <w:t>commanders,</w:t>
      </w:r>
      <w:r w:rsidRPr="0004012B">
        <w:rPr>
          <w:rFonts w:eastAsia="Arial"/>
        </w:rPr>
        <w:t xml:space="preserve"> </w:t>
      </w:r>
      <w:r w:rsidRPr="0004012B">
        <w:rPr>
          <w:rFonts w:eastAsia="Arial"/>
          <w:spacing w:val="-1"/>
        </w:rPr>
        <w:t>brigade</w:t>
      </w:r>
      <w:r w:rsidRPr="0004012B">
        <w:rPr>
          <w:rFonts w:eastAsia="Arial"/>
        </w:rPr>
        <w:t xml:space="preserve"> special </w:t>
      </w:r>
      <w:r w:rsidRPr="0004012B">
        <w:rPr>
          <w:rFonts w:eastAsia="Arial"/>
          <w:spacing w:val="-1"/>
        </w:rPr>
        <w:t>troops</w:t>
      </w:r>
      <w:r w:rsidRPr="0004012B">
        <w:rPr>
          <w:rFonts w:eastAsia="Arial"/>
          <w:spacing w:val="25"/>
        </w:rPr>
        <w:t xml:space="preserve"> </w:t>
      </w:r>
      <w:r w:rsidRPr="0004012B">
        <w:rPr>
          <w:rFonts w:eastAsia="Arial"/>
          <w:spacing w:val="-2"/>
        </w:rPr>
        <w:t>battalion</w:t>
      </w:r>
      <w:r w:rsidRPr="0004012B">
        <w:rPr>
          <w:rFonts w:eastAsia="Arial"/>
        </w:rPr>
        <w:t xml:space="preserve"> </w:t>
      </w:r>
      <w:r w:rsidRPr="0004012B">
        <w:rPr>
          <w:rFonts w:eastAsia="Arial"/>
          <w:spacing w:val="-1"/>
        </w:rPr>
        <w:t>(BSTB)</w:t>
      </w:r>
      <w:r w:rsidRPr="0004012B">
        <w:rPr>
          <w:rFonts w:eastAsia="Arial"/>
        </w:rPr>
        <w:t xml:space="preserve"> </w:t>
      </w:r>
      <w:r w:rsidRPr="0004012B">
        <w:rPr>
          <w:rFonts w:eastAsia="Arial"/>
          <w:spacing w:val="-2"/>
        </w:rPr>
        <w:t>representative,</w:t>
      </w:r>
      <w:r w:rsidRPr="0004012B">
        <w:rPr>
          <w:rFonts w:eastAsia="Arial"/>
        </w:rPr>
        <w:t xml:space="preserve"> and BSB and</w:t>
      </w:r>
      <w:r w:rsidRPr="0004012B">
        <w:rPr>
          <w:rFonts w:eastAsia="Arial"/>
          <w:spacing w:val="-9"/>
        </w:rPr>
        <w:t xml:space="preserve"> </w:t>
      </w:r>
      <w:r w:rsidRPr="0004012B">
        <w:rPr>
          <w:rFonts w:eastAsia="Arial"/>
        </w:rPr>
        <w:t>A</w:t>
      </w:r>
      <w:r w:rsidRPr="0004012B">
        <w:rPr>
          <w:rFonts w:eastAsia="Arial"/>
          <w:spacing w:val="45"/>
        </w:rPr>
        <w:t xml:space="preserve"> </w:t>
      </w:r>
      <w:r w:rsidRPr="0004012B">
        <w:rPr>
          <w:rFonts w:eastAsia="Arial"/>
          <w:spacing w:val="-1"/>
        </w:rPr>
        <w:t>company</w:t>
      </w:r>
      <w:r w:rsidRPr="0004012B">
        <w:rPr>
          <w:rFonts w:eastAsia="Arial"/>
        </w:rPr>
        <w:t xml:space="preserve"> </w:t>
      </w:r>
      <w:r w:rsidRPr="0004012B">
        <w:rPr>
          <w:rFonts w:eastAsia="Arial"/>
          <w:spacing w:val="-1"/>
        </w:rPr>
        <w:t>commanders</w:t>
      </w:r>
    </w:p>
    <w:p w:rsidR="00E51059" w:rsidRPr="0004012B" w:rsidRDefault="00E51059" w:rsidP="00E51059">
      <w:pPr>
        <w:widowControl w:val="0"/>
        <w:numPr>
          <w:ilvl w:val="0"/>
          <w:numId w:val="36"/>
        </w:numPr>
        <w:tabs>
          <w:tab w:val="left" w:pos="756"/>
        </w:tabs>
        <w:spacing w:line="255" w:lineRule="auto"/>
        <w:ind w:right="653"/>
        <w:rPr>
          <w:rFonts w:eastAsia="Arial"/>
        </w:rPr>
      </w:pPr>
      <w:r w:rsidRPr="0004012B">
        <w:rPr>
          <w:rFonts w:eastAsia="Arial"/>
          <w:spacing w:val="-1"/>
        </w:rPr>
        <w:t>Fix—FSCs,</w:t>
      </w:r>
      <w:r w:rsidRPr="0004012B">
        <w:rPr>
          <w:rFonts w:eastAsia="Arial"/>
        </w:rPr>
        <w:t xml:space="preserve"> </w:t>
      </w:r>
      <w:r w:rsidRPr="0004012B">
        <w:rPr>
          <w:rFonts w:eastAsia="Arial"/>
          <w:spacing w:val="-1"/>
        </w:rPr>
        <w:t>BSTB</w:t>
      </w:r>
      <w:r w:rsidRPr="0004012B">
        <w:rPr>
          <w:rFonts w:eastAsia="Arial"/>
        </w:rPr>
        <w:t xml:space="preserve"> </w:t>
      </w:r>
      <w:r w:rsidRPr="0004012B">
        <w:rPr>
          <w:rFonts w:eastAsia="Arial"/>
          <w:spacing w:val="-2"/>
        </w:rPr>
        <w:t>representative,</w:t>
      </w:r>
      <w:r w:rsidRPr="0004012B">
        <w:rPr>
          <w:rFonts w:eastAsia="Arial"/>
        </w:rPr>
        <w:t xml:space="preserve"> BSB and B</w:t>
      </w:r>
      <w:r w:rsidRPr="0004012B">
        <w:rPr>
          <w:rFonts w:eastAsia="Arial"/>
          <w:spacing w:val="27"/>
        </w:rPr>
        <w:t xml:space="preserve"> </w:t>
      </w:r>
      <w:r w:rsidRPr="0004012B">
        <w:rPr>
          <w:rFonts w:eastAsia="Arial"/>
          <w:spacing w:val="-1"/>
        </w:rPr>
        <w:t>company</w:t>
      </w:r>
      <w:r w:rsidRPr="0004012B">
        <w:rPr>
          <w:rFonts w:eastAsia="Arial"/>
        </w:rPr>
        <w:t xml:space="preserve"> </w:t>
      </w:r>
      <w:r w:rsidRPr="0004012B">
        <w:rPr>
          <w:rFonts w:eastAsia="Arial"/>
          <w:spacing w:val="-1"/>
        </w:rPr>
        <w:t>commanders</w:t>
      </w:r>
    </w:p>
    <w:p w:rsidR="00E51059" w:rsidRPr="0004012B" w:rsidRDefault="00E51059" w:rsidP="00E51059">
      <w:pPr>
        <w:widowControl w:val="0"/>
        <w:numPr>
          <w:ilvl w:val="0"/>
          <w:numId w:val="36"/>
        </w:numPr>
        <w:tabs>
          <w:tab w:val="left" w:pos="756"/>
        </w:tabs>
        <w:rPr>
          <w:rFonts w:eastAsia="Arial"/>
        </w:rPr>
      </w:pPr>
      <w:r w:rsidRPr="0004012B">
        <w:rPr>
          <w:rFonts w:eastAsia="Arial"/>
          <w:spacing w:val="-3"/>
        </w:rPr>
        <w:t>Man—Task</w:t>
      </w:r>
      <w:r w:rsidRPr="0004012B">
        <w:rPr>
          <w:rFonts w:eastAsia="Arial"/>
        </w:rPr>
        <w:t xml:space="preserve"> </w:t>
      </w:r>
      <w:r w:rsidRPr="0004012B">
        <w:rPr>
          <w:rFonts w:eastAsia="Arial"/>
          <w:spacing w:val="-2"/>
        </w:rPr>
        <w:t>force</w:t>
      </w:r>
      <w:r w:rsidRPr="0004012B">
        <w:rPr>
          <w:rFonts w:eastAsia="Arial"/>
        </w:rPr>
        <w:t xml:space="preserve"> and </w:t>
      </w:r>
      <w:r w:rsidRPr="0004012B">
        <w:rPr>
          <w:rFonts w:eastAsia="Arial"/>
          <w:spacing w:val="-2"/>
        </w:rPr>
        <w:t>battalion</w:t>
      </w:r>
      <w:r w:rsidRPr="0004012B">
        <w:rPr>
          <w:rFonts w:eastAsia="Arial"/>
        </w:rPr>
        <w:t xml:space="preserve"> S–1s</w:t>
      </w:r>
    </w:p>
    <w:p w:rsidR="00E51059" w:rsidRPr="0004012B" w:rsidRDefault="00E51059" w:rsidP="00E51059">
      <w:pPr>
        <w:widowControl w:val="0"/>
        <w:numPr>
          <w:ilvl w:val="0"/>
          <w:numId w:val="36"/>
        </w:numPr>
        <w:tabs>
          <w:tab w:val="left" w:pos="756"/>
        </w:tabs>
        <w:spacing w:before="13"/>
        <w:rPr>
          <w:rFonts w:eastAsia="Arial"/>
        </w:rPr>
      </w:pPr>
      <w:r w:rsidRPr="0004012B">
        <w:rPr>
          <w:rFonts w:eastAsia="Arial"/>
          <w:spacing w:val="-1"/>
        </w:rPr>
        <w:t>Brigade</w:t>
      </w:r>
      <w:r w:rsidRPr="0004012B">
        <w:rPr>
          <w:rFonts w:eastAsia="Arial"/>
        </w:rPr>
        <w:t xml:space="preserve"> </w:t>
      </w:r>
      <w:r w:rsidRPr="0004012B">
        <w:rPr>
          <w:rFonts w:eastAsia="Arial"/>
          <w:spacing w:val="1"/>
        </w:rPr>
        <w:t>support</w:t>
      </w:r>
      <w:r w:rsidRPr="0004012B">
        <w:rPr>
          <w:rFonts w:eastAsia="Arial"/>
        </w:rPr>
        <w:t xml:space="preserve"> </w:t>
      </w:r>
      <w:r w:rsidRPr="0004012B">
        <w:rPr>
          <w:rFonts w:eastAsia="Arial"/>
          <w:spacing w:val="-1"/>
        </w:rPr>
        <w:t>area</w:t>
      </w:r>
      <w:r w:rsidRPr="0004012B">
        <w:rPr>
          <w:rFonts w:eastAsia="Arial"/>
        </w:rPr>
        <w:t xml:space="preserve"> </w:t>
      </w:r>
      <w:r w:rsidRPr="0004012B">
        <w:rPr>
          <w:rFonts w:eastAsia="Arial"/>
          <w:spacing w:val="-1"/>
        </w:rPr>
        <w:t>operations—BSB</w:t>
      </w:r>
      <w:r w:rsidRPr="0004012B">
        <w:rPr>
          <w:rFonts w:eastAsia="Arial"/>
        </w:rPr>
        <w:t xml:space="preserve"> S–3</w:t>
      </w:r>
    </w:p>
    <w:p w:rsidR="00E51059" w:rsidRPr="0004012B" w:rsidRDefault="00E51059" w:rsidP="00E51059">
      <w:pPr>
        <w:widowControl w:val="0"/>
        <w:numPr>
          <w:ilvl w:val="0"/>
          <w:numId w:val="36"/>
        </w:numPr>
        <w:tabs>
          <w:tab w:val="left" w:pos="756"/>
        </w:tabs>
        <w:spacing w:before="13"/>
        <w:rPr>
          <w:rFonts w:eastAsia="Arial"/>
        </w:rPr>
      </w:pPr>
      <w:r w:rsidRPr="0004012B">
        <w:rPr>
          <w:rFonts w:eastAsia="Arial"/>
          <w:spacing w:val="-1"/>
        </w:rPr>
        <w:t>Completion</w:t>
      </w:r>
      <w:r w:rsidRPr="0004012B">
        <w:rPr>
          <w:rFonts w:eastAsia="Arial"/>
        </w:rPr>
        <w:t xml:space="preserve"> of </w:t>
      </w:r>
      <w:r w:rsidRPr="0004012B">
        <w:rPr>
          <w:rFonts w:eastAsia="Arial"/>
          <w:spacing w:val="-1"/>
        </w:rPr>
        <w:t>rehearsal—SPO/S–4</w:t>
      </w:r>
      <w:r w:rsidRPr="0004012B">
        <w:rPr>
          <w:rFonts w:eastAsia="Arial"/>
        </w:rPr>
        <w:t xml:space="preserve"> </w:t>
      </w:r>
      <w:r w:rsidRPr="0004012B">
        <w:rPr>
          <w:rFonts w:eastAsia="Arial"/>
          <w:spacing w:val="-1"/>
        </w:rPr>
        <w:t>recorder</w:t>
      </w:r>
    </w:p>
    <w:p w:rsidR="00E51059" w:rsidRPr="0004012B" w:rsidRDefault="00E51059" w:rsidP="00E51059">
      <w:pPr>
        <w:widowControl w:val="0"/>
        <w:numPr>
          <w:ilvl w:val="0"/>
          <w:numId w:val="36"/>
        </w:numPr>
        <w:tabs>
          <w:tab w:val="left" w:pos="756"/>
        </w:tabs>
        <w:spacing w:before="13" w:line="255" w:lineRule="auto"/>
        <w:ind w:right="368"/>
        <w:rPr>
          <w:rFonts w:eastAsia="Arial"/>
        </w:rPr>
      </w:pPr>
      <w:r w:rsidRPr="0004012B">
        <w:rPr>
          <w:rFonts w:eastAsia="Arial"/>
        </w:rPr>
        <w:t xml:space="preserve">Closing </w:t>
      </w:r>
      <w:r w:rsidRPr="0004012B">
        <w:rPr>
          <w:rFonts w:eastAsia="Arial"/>
          <w:spacing w:val="-1"/>
        </w:rPr>
        <w:t>remarks—BSB</w:t>
      </w:r>
      <w:r w:rsidRPr="0004012B">
        <w:rPr>
          <w:rFonts w:eastAsia="Arial"/>
        </w:rPr>
        <w:t xml:space="preserve"> </w:t>
      </w:r>
      <w:r w:rsidRPr="0004012B">
        <w:rPr>
          <w:rFonts w:eastAsia="Arial"/>
          <w:spacing w:val="-1"/>
        </w:rPr>
        <w:t>commander,</w:t>
      </w:r>
      <w:r w:rsidRPr="0004012B">
        <w:rPr>
          <w:rFonts w:eastAsia="Arial"/>
        </w:rPr>
        <w:t xml:space="preserve"> BCT </w:t>
      </w:r>
      <w:r w:rsidRPr="0004012B">
        <w:rPr>
          <w:rFonts w:eastAsia="Arial"/>
          <w:spacing w:val="-2"/>
        </w:rPr>
        <w:t>executive</w:t>
      </w:r>
      <w:r w:rsidRPr="0004012B">
        <w:rPr>
          <w:rFonts w:eastAsia="Arial"/>
        </w:rPr>
        <w:t xml:space="preserve"> </w:t>
      </w:r>
      <w:r w:rsidRPr="0004012B">
        <w:rPr>
          <w:rFonts w:eastAsia="Arial"/>
          <w:spacing w:val="-3"/>
        </w:rPr>
        <w:t>officer,</w:t>
      </w:r>
      <w:r w:rsidRPr="0004012B">
        <w:rPr>
          <w:rFonts w:eastAsia="Arial"/>
        </w:rPr>
        <w:t xml:space="preserve"> BCT command </w:t>
      </w:r>
      <w:r w:rsidRPr="0004012B">
        <w:rPr>
          <w:rFonts w:eastAsia="Arial"/>
          <w:spacing w:val="-1"/>
        </w:rPr>
        <w:t>sergeant</w:t>
      </w:r>
      <w:r w:rsidRPr="0004012B">
        <w:rPr>
          <w:rFonts w:eastAsia="Arial"/>
        </w:rPr>
        <w:t xml:space="preserve"> </w:t>
      </w:r>
      <w:r w:rsidRPr="0004012B">
        <w:rPr>
          <w:rFonts w:eastAsia="Arial"/>
          <w:spacing w:val="-2"/>
        </w:rPr>
        <w:t>major,</w:t>
      </w:r>
      <w:r w:rsidRPr="0004012B">
        <w:rPr>
          <w:rFonts w:eastAsia="Arial"/>
        </w:rPr>
        <w:t xml:space="preserve"> BCT</w:t>
      </w:r>
      <w:r w:rsidRPr="0004012B">
        <w:rPr>
          <w:rFonts w:eastAsia="Arial"/>
          <w:spacing w:val="29"/>
        </w:rPr>
        <w:t xml:space="preserve"> </w:t>
      </w:r>
      <w:r w:rsidRPr="0004012B">
        <w:rPr>
          <w:rFonts w:eastAsia="Arial"/>
        </w:rPr>
        <w:t>commander</w:t>
      </w:r>
    </w:p>
    <w:p w:rsidR="00E51059" w:rsidRPr="0004012B" w:rsidRDefault="00E51059" w:rsidP="00E51059">
      <w:pPr>
        <w:pStyle w:val="BodyText"/>
        <w:spacing w:line="240" w:lineRule="exact"/>
        <w:ind w:left="385" w:right="234" w:hanging="270"/>
        <w:rPr>
          <w:rFonts w:cs="Times New Roman"/>
          <w:sz w:val="24"/>
          <w:szCs w:val="24"/>
        </w:rPr>
      </w:pPr>
    </w:p>
    <w:p w:rsidR="00E51059" w:rsidRPr="0004012B" w:rsidRDefault="00E51059" w:rsidP="00E51059">
      <w:pPr>
        <w:rPr>
          <w:b/>
          <w:u w:val="single"/>
        </w:rPr>
      </w:pPr>
    </w:p>
    <w:p w:rsidR="00E51059" w:rsidRPr="0004012B" w:rsidRDefault="00E51059" w:rsidP="00E51059">
      <w:pPr>
        <w:rPr>
          <w:b/>
          <w:u w:val="single"/>
        </w:rPr>
      </w:pPr>
      <w:r w:rsidRPr="0004012B">
        <w:rPr>
          <w:b/>
          <w:u w:val="single"/>
        </w:rPr>
        <w:t>DOTMLPF Implications</w:t>
      </w:r>
    </w:p>
    <w:p w:rsidR="00E51059" w:rsidRPr="0004012B" w:rsidRDefault="00E51059" w:rsidP="00E51059">
      <w:pPr>
        <w:rPr>
          <w:b/>
        </w:rPr>
      </w:pPr>
    </w:p>
    <w:p w:rsidR="00E51059" w:rsidRPr="00177EE4" w:rsidRDefault="007270DB" w:rsidP="00E51059">
      <w:r>
        <w:t>Doctrine</w:t>
      </w:r>
    </w:p>
    <w:p w:rsidR="00E51059" w:rsidRPr="00177EE4" w:rsidRDefault="00E51059" w:rsidP="00E51059">
      <w:r w:rsidRPr="00177EE4">
        <w:t>What FM or ATTP covers a detailed CSS rehearsal?</w:t>
      </w:r>
    </w:p>
    <w:p w:rsidR="00E51059" w:rsidRDefault="00E51059" w:rsidP="00E51059">
      <w:pPr>
        <w:rPr>
          <w:b/>
          <w:u w:val="single"/>
        </w:rPr>
      </w:pPr>
    </w:p>
    <w:p w:rsidR="00E51059" w:rsidRDefault="00E51059" w:rsidP="00E51059">
      <w:pPr>
        <w:rPr>
          <w:b/>
          <w:u w:val="single"/>
        </w:rPr>
      </w:pPr>
      <w:r w:rsidRPr="000F0619">
        <w:rPr>
          <w:b/>
          <w:u w:val="single"/>
        </w:rPr>
        <w:t>Unit/POC/contact info</w:t>
      </w:r>
    </w:p>
    <w:p w:rsidR="00E51059" w:rsidRDefault="00E51059" w:rsidP="00E51059">
      <w:r>
        <w:t>CALL/ MAJ Jason Biel / Jason.h.biel.mil@mail.mil</w:t>
      </w:r>
    </w:p>
    <w:p w:rsidR="00E51059" w:rsidRDefault="00E51059" w:rsidP="00E51059">
      <w:pPr>
        <w:rPr>
          <w:b/>
          <w:u w:val="single"/>
        </w:rPr>
      </w:pPr>
    </w:p>
    <w:p w:rsidR="00E51059" w:rsidRDefault="00E51059" w:rsidP="00E51059">
      <w:pPr>
        <w:rPr>
          <w:b/>
          <w:u w:val="single"/>
        </w:rPr>
      </w:pPr>
      <w:r>
        <w:rPr>
          <w:b/>
          <w:u w:val="single"/>
        </w:rPr>
        <w:t>Comments/Notes</w:t>
      </w:r>
    </w:p>
    <w:p w:rsidR="00E51059" w:rsidRDefault="00E51059" w:rsidP="00E51059">
      <w:pPr>
        <w:rPr>
          <w:b/>
          <w:u w:val="single"/>
        </w:rPr>
      </w:pPr>
    </w:p>
    <w:p w:rsidR="00E51059" w:rsidRDefault="00E51059" w:rsidP="00E51059">
      <w:pPr>
        <w:rPr>
          <w:b/>
          <w:u w:val="single"/>
        </w:rPr>
      </w:pPr>
    </w:p>
    <w:p w:rsidR="00923326" w:rsidRDefault="00923326" w:rsidP="00923326">
      <w:pPr>
        <w:jc w:val="center"/>
        <w:rPr>
          <w:b/>
        </w:rPr>
      </w:pPr>
      <w:r>
        <w:rPr>
          <w:b/>
        </w:rPr>
        <w:t>OBSERVATION</w:t>
      </w:r>
    </w:p>
    <w:p w:rsidR="00923326" w:rsidRDefault="00923326" w:rsidP="00923326">
      <w:pPr>
        <w:rPr>
          <w:b/>
        </w:rPr>
      </w:pPr>
    </w:p>
    <w:p w:rsidR="00923326" w:rsidRPr="007270DB" w:rsidRDefault="00923326" w:rsidP="00923326">
      <w:pPr>
        <w:rPr>
          <w:b/>
          <w:u w:val="single"/>
        </w:rPr>
      </w:pPr>
      <w:r>
        <w:rPr>
          <w:b/>
          <w:u w:val="single"/>
        </w:rPr>
        <w:t>Number</w:t>
      </w:r>
      <w:r w:rsidRPr="000F0619">
        <w:rPr>
          <w:b/>
          <w:u w:val="single"/>
        </w:rPr>
        <w:t xml:space="preserve"> </w:t>
      </w:r>
      <w:r>
        <w:rPr>
          <w:b/>
          <w:u w:val="single"/>
        </w:rPr>
        <w:t>(ID)</w:t>
      </w:r>
      <w:r>
        <w:rPr>
          <w:b/>
        </w:rPr>
        <w:t xml:space="preserve">  </w:t>
      </w:r>
    </w:p>
    <w:p w:rsidR="00923326" w:rsidRPr="004559A0" w:rsidRDefault="00923326" w:rsidP="00923326">
      <w:r w:rsidRPr="004559A0">
        <w:t xml:space="preserve">02 </w:t>
      </w:r>
      <w:proofErr w:type="spellStart"/>
      <w:r w:rsidRPr="004559A0">
        <w:t>jhb</w:t>
      </w:r>
      <w:proofErr w:type="spellEnd"/>
      <w:r w:rsidRPr="004559A0">
        <w:t xml:space="preserve"> 04-26-14</w:t>
      </w:r>
    </w:p>
    <w:p w:rsidR="00923326" w:rsidRDefault="00923326" w:rsidP="00923326">
      <w:pPr>
        <w:rPr>
          <w:b/>
          <w:u w:val="single"/>
        </w:rPr>
      </w:pPr>
    </w:p>
    <w:p w:rsidR="00923326" w:rsidRPr="000F0619" w:rsidRDefault="00923326" w:rsidP="00923326">
      <w:pPr>
        <w:rPr>
          <w:b/>
          <w:u w:val="single"/>
        </w:rPr>
      </w:pPr>
      <w:r>
        <w:rPr>
          <w:b/>
          <w:u w:val="single"/>
        </w:rPr>
        <w:t>Title</w:t>
      </w:r>
    </w:p>
    <w:p w:rsidR="00923326" w:rsidRPr="004559A0" w:rsidRDefault="00923326" w:rsidP="00923326">
      <w:r w:rsidRPr="004559A0">
        <w:t>AXP planning and utilization</w:t>
      </w:r>
    </w:p>
    <w:p w:rsidR="00923326" w:rsidRDefault="00923326" w:rsidP="00923326">
      <w:pPr>
        <w:rPr>
          <w:b/>
        </w:rPr>
      </w:pPr>
    </w:p>
    <w:p w:rsidR="00923326" w:rsidRPr="007270DB" w:rsidRDefault="00923326" w:rsidP="00923326">
      <w:pPr>
        <w:rPr>
          <w:b/>
          <w:u w:val="single"/>
        </w:rPr>
      </w:pPr>
      <w:r w:rsidRPr="000F0619">
        <w:rPr>
          <w:b/>
          <w:u w:val="single"/>
        </w:rPr>
        <w:t>Description</w:t>
      </w:r>
    </w:p>
    <w:p w:rsidR="00923326" w:rsidRPr="004559A0" w:rsidRDefault="00923326" w:rsidP="00923326">
      <w:r>
        <w:t>The unit was initially channeled to plan for the successful use of numerous ambulance exchange points.</w:t>
      </w:r>
    </w:p>
    <w:p w:rsidR="00923326" w:rsidRDefault="00923326" w:rsidP="00923326">
      <w:pPr>
        <w:rPr>
          <w:b/>
          <w:u w:val="single"/>
        </w:rPr>
      </w:pPr>
    </w:p>
    <w:p w:rsidR="00923326" w:rsidRPr="007270DB" w:rsidRDefault="00923326" w:rsidP="00923326">
      <w:pPr>
        <w:rPr>
          <w:b/>
          <w:u w:val="single"/>
        </w:rPr>
      </w:pPr>
      <w:r w:rsidRPr="000F0619">
        <w:rPr>
          <w:b/>
          <w:u w:val="single"/>
        </w:rPr>
        <w:t>Discussion</w:t>
      </w:r>
    </w:p>
    <w:p w:rsidR="00923326" w:rsidRDefault="00923326" w:rsidP="00923326">
      <w:r>
        <w:t>The unit was challenge</w:t>
      </w:r>
      <w:r w:rsidR="007270DB">
        <w:t>d</w:t>
      </w:r>
      <w:r>
        <w:t xml:space="preserve"> in their planning to consider the following:</w:t>
      </w:r>
    </w:p>
    <w:p w:rsidR="00923326" w:rsidRPr="004559A0" w:rsidRDefault="00923326" w:rsidP="00923326">
      <w:r w:rsidRPr="004559A0">
        <w:t>What to do with contaminated casualties</w:t>
      </w:r>
      <w:r>
        <w:t>.</w:t>
      </w:r>
    </w:p>
    <w:p w:rsidR="00923326" w:rsidRPr="004559A0" w:rsidRDefault="00923326" w:rsidP="00923326">
      <w:proofErr w:type="gramStart"/>
      <w:r>
        <w:t>Placement of AXP with</w:t>
      </w:r>
      <w:r w:rsidRPr="004559A0">
        <w:t>in direct fir</w:t>
      </w:r>
      <w:r>
        <w:t>e,</w:t>
      </w:r>
      <w:r w:rsidRPr="004559A0">
        <w:t xml:space="preserve"> indirect fire</w:t>
      </w:r>
      <w:r>
        <w:t xml:space="preserve"> and ADA </w:t>
      </w:r>
      <w:r w:rsidRPr="004559A0">
        <w:t>range of enemy forces.</w:t>
      </w:r>
      <w:proofErr w:type="gramEnd"/>
    </w:p>
    <w:p w:rsidR="00923326" w:rsidRDefault="00923326" w:rsidP="00923326">
      <w:r w:rsidRPr="004559A0">
        <w:t>Support to forward elements such cavalry and reconnaissance forces.</w:t>
      </w:r>
    </w:p>
    <w:p w:rsidR="00923326" w:rsidRDefault="00923326" w:rsidP="00923326">
      <w:proofErr w:type="gramStart"/>
      <w:r>
        <w:t>Weighing the pros and cons to manned and unmanned AXPs.</w:t>
      </w:r>
      <w:proofErr w:type="gramEnd"/>
    </w:p>
    <w:p w:rsidR="00923326" w:rsidRDefault="00923326" w:rsidP="00923326"/>
    <w:p w:rsidR="00923326" w:rsidRPr="004559A0" w:rsidRDefault="00923326" w:rsidP="00923326">
      <w:r>
        <w:t>Recent medical and operational planning doctrine publications do not address the many specifics required in planning and support AXPs.</w:t>
      </w:r>
    </w:p>
    <w:p w:rsidR="00923326" w:rsidRDefault="00923326" w:rsidP="00923326">
      <w:pPr>
        <w:rPr>
          <w:b/>
        </w:rPr>
      </w:pPr>
    </w:p>
    <w:p w:rsidR="00923326" w:rsidRDefault="00923326" w:rsidP="00923326">
      <w:pPr>
        <w:rPr>
          <w:b/>
        </w:rPr>
      </w:pPr>
    </w:p>
    <w:p w:rsidR="00923326" w:rsidRPr="007270DB" w:rsidRDefault="00923326" w:rsidP="00923326">
      <w:pPr>
        <w:rPr>
          <w:b/>
          <w:u w:val="single"/>
        </w:rPr>
      </w:pPr>
      <w:r>
        <w:rPr>
          <w:b/>
          <w:u w:val="single"/>
        </w:rPr>
        <w:t xml:space="preserve">Insights/Lessons </w:t>
      </w:r>
    </w:p>
    <w:p w:rsidR="00923326" w:rsidRDefault="00923326" w:rsidP="00923326">
      <w:pPr>
        <w:autoSpaceDE w:val="0"/>
        <w:autoSpaceDN w:val="0"/>
        <w:adjustRightInd w:val="0"/>
      </w:pPr>
      <w:r>
        <w:t>When dealing with contaminated casualties:</w:t>
      </w:r>
    </w:p>
    <w:p w:rsidR="00923326" w:rsidRDefault="00923326" w:rsidP="00923326">
      <w:pPr>
        <w:autoSpaceDE w:val="0"/>
        <w:autoSpaceDN w:val="0"/>
        <w:adjustRightInd w:val="0"/>
      </w:pPr>
      <w:r>
        <w:t>-</w:t>
      </w:r>
      <w:r w:rsidRPr="00524ED3">
        <w:t>When preparing casualties for medical evacuation, attempts should be made to identify the agent in order to provide medical and casualty evacuation personnel additional information to protect themselves and patients from possible exposure to contagious diseases.</w:t>
      </w:r>
    </w:p>
    <w:p w:rsidR="00923326" w:rsidRPr="00524ED3" w:rsidRDefault="00923326" w:rsidP="00923326">
      <w:pPr>
        <w:autoSpaceDE w:val="0"/>
        <w:autoSpaceDN w:val="0"/>
        <w:adjustRightInd w:val="0"/>
      </w:pPr>
      <w:r>
        <w:t>-</w:t>
      </w:r>
      <w:r w:rsidRPr="00524ED3">
        <w:t xml:space="preserve"> Potentially contaminated casualties should be decontaminated prior to evacuation; however, patients may have to be evacuated that have not been completely decontaminated. Measures must be taken to prevent contamination of ground and air evacuation assets when evacuating potentially contaminated casualties. Ground ambulances should be used first in a contaminated environment because they are easier to decontaminate than are air evacuation assets. This does not preclude the use of air evacuation assets in a contaminated environment. Commanders must evaluate the situation and make a determination as to which assets they will commit in the contaminated environment. Already contaminated ground and air evacuation assets should be used first. Only commit clean assets if they are required to meet the medical evacuation needs of the command.</w:t>
      </w:r>
    </w:p>
    <w:p w:rsidR="00923326" w:rsidRPr="00524ED3" w:rsidRDefault="00923326" w:rsidP="00923326">
      <w:pPr>
        <w:autoSpaceDE w:val="0"/>
        <w:autoSpaceDN w:val="0"/>
        <w:adjustRightInd w:val="0"/>
      </w:pPr>
    </w:p>
    <w:p w:rsidR="00923326" w:rsidRPr="00C67EE3" w:rsidRDefault="00923326" w:rsidP="00923326">
      <w:pPr>
        <w:autoSpaceDE w:val="0"/>
        <w:autoSpaceDN w:val="0"/>
        <w:adjustRightInd w:val="0"/>
      </w:pPr>
      <w:r w:rsidRPr="00524ED3">
        <w:rPr>
          <w:bCs/>
        </w:rPr>
        <w:t>FM 4-02.4</w:t>
      </w:r>
      <w:r>
        <w:rPr>
          <w:bCs/>
        </w:rPr>
        <w:t>,</w:t>
      </w:r>
      <w:r w:rsidRPr="00524ED3">
        <w:rPr>
          <w:bCs/>
        </w:rPr>
        <w:t xml:space="preserve">  2003, </w:t>
      </w:r>
      <w:r w:rsidRPr="00524ED3">
        <w:t>Medical Platoon Leaders’ Handbook</w:t>
      </w:r>
      <w:r>
        <w:t xml:space="preserve"> </w:t>
      </w:r>
      <w:r w:rsidRPr="00524ED3">
        <w:t>Tactics, Techniques, And Procedures</w:t>
      </w:r>
      <w:r>
        <w:rPr>
          <w:bCs/>
        </w:rPr>
        <w:t xml:space="preserve">, </w:t>
      </w:r>
      <w:r w:rsidRPr="00524ED3">
        <w:t xml:space="preserve">Chapter 3, Command And Control, </w:t>
      </w:r>
      <w:r w:rsidRPr="00524ED3">
        <w:rPr>
          <w:bCs/>
        </w:rPr>
        <w:t>Section I. Preparation For Combat Health Support</w:t>
      </w:r>
      <w:r>
        <w:rPr>
          <w:bCs/>
        </w:rPr>
        <w:t xml:space="preserve"> lists many key factors in AXP planning.</w:t>
      </w:r>
    </w:p>
    <w:p w:rsidR="00923326" w:rsidRPr="00524ED3" w:rsidRDefault="00923326" w:rsidP="00923326">
      <w:pPr>
        <w:rPr>
          <w:b/>
          <w:u w:val="single"/>
        </w:rPr>
      </w:pPr>
    </w:p>
    <w:p w:rsidR="00923326" w:rsidRDefault="00923326" w:rsidP="00923326">
      <w:pPr>
        <w:rPr>
          <w:b/>
          <w:u w:val="single"/>
        </w:rPr>
      </w:pPr>
    </w:p>
    <w:p w:rsidR="00923326" w:rsidRPr="00E52787" w:rsidRDefault="00923326" w:rsidP="00923326">
      <w:pPr>
        <w:rPr>
          <w:b/>
          <w:u w:val="single"/>
        </w:rPr>
      </w:pPr>
      <w:r w:rsidRPr="000F0619">
        <w:rPr>
          <w:b/>
          <w:u w:val="single"/>
        </w:rPr>
        <w:t>DOTMLPF Implications</w:t>
      </w:r>
    </w:p>
    <w:p w:rsidR="00923326" w:rsidRPr="00524ED3" w:rsidRDefault="007270DB" w:rsidP="00923326">
      <w:r>
        <w:t>Doctrine</w:t>
      </w:r>
    </w:p>
    <w:p w:rsidR="00923326" w:rsidRPr="00CB1D0A" w:rsidRDefault="00923326" w:rsidP="00923326">
      <w:r w:rsidRPr="00524ED3">
        <w:t xml:space="preserve">What source material does a medical officer on staff (BN / BDE) or operations officer reference when considering AXP planning factors? </w:t>
      </w:r>
      <w:r w:rsidRPr="00524ED3">
        <w:rPr>
          <w:bCs/>
        </w:rPr>
        <w:t>FM 4-02.4 has plenty of good AXP TTPs yet the title, MED PLT LD</w:t>
      </w:r>
      <w:r w:rsidR="007270DB">
        <w:rPr>
          <w:bCs/>
        </w:rPr>
        <w:t>R Handbook, may not attract the staff medical officer or operations officer or other relevant leaders</w:t>
      </w:r>
      <w:r w:rsidRPr="00524ED3">
        <w:rPr>
          <w:bCs/>
        </w:rPr>
        <w:t>.</w:t>
      </w:r>
    </w:p>
    <w:p w:rsidR="00923326" w:rsidRDefault="00923326" w:rsidP="00923326">
      <w:pPr>
        <w:rPr>
          <w:b/>
          <w:u w:val="single"/>
        </w:rPr>
      </w:pPr>
    </w:p>
    <w:p w:rsidR="00923326" w:rsidRDefault="00923326" w:rsidP="00923326">
      <w:pPr>
        <w:rPr>
          <w:b/>
          <w:u w:val="single"/>
        </w:rPr>
      </w:pPr>
      <w:r w:rsidRPr="000F0619">
        <w:rPr>
          <w:b/>
          <w:u w:val="single"/>
        </w:rPr>
        <w:t>Unit/POC/contact info</w:t>
      </w:r>
    </w:p>
    <w:p w:rsidR="00923326" w:rsidRPr="00524ED3" w:rsidRDefault="00923326" w:rsidP="00923326">
      <w:r>
        <w:lastRenderedPageBreak/>
        <w:t>CALL/ MAJ Jason Biel / Jason.h.biel.mil@mail.mil</w:t>
      </w:r>
    </w:p>
    <w:p w:rsidR="00923326" w:rsidRDefault="00923326" w:rsidP="00923326">
      <w:pPr>
        <w:rPr>
          <w:b/>
          <w:u w:val="single"/>
        </w:rPr>
      </w:pPr>
    </w:p>
    <w:p w:rsidR="00923326" w:rsidRDefault="00923326" w:rsidP="00923326">
      <w:pPr>
        <w:rPr>
          <w:b/>
          <w:u w:val="single"/>
        </w:rPr>
      </w:pPr>
      <w:r>
        <w:rPr>
          <w:b/>
          <w:u w:val="single"/>
        </w:rPr>
        <w:t>Comments/Notes</w:t>
      </w:r>
    </w:p>
    <w:p w:rsidR="00923326" w:rsidRDefault="00923326" w:rsidP="00923326">
      <w:pPr>
        <w:rPr>
          <w:b/>
          <w:u w:val="single"/>
        </w:rPr>
      </w:pPr>
    </w:p>
    <w:p w:rsidR="00923326" w:rsidRDefault="00923326" w:rsidP="00923326">
      <w:pPr>
        <w:rPr>
          <w:b/>
          <w:u w:val="single"/>
        </w:rPr>
      </w:pPr>
    </w:p>
    <w:p w:rsidR="00923326" w:rsidRDefault="00923326" w:rsidP="00923326">
      <w:pPr>
        <w:jc w:val="center"/>
        <w:rPr>
          <w:b/>
        </w:rPr>
      </w:pPr>
      <w:r>
        <w:rPr>
          <w:b/>
        </w:rPr>
        <w:t>OBSERVATION</w:t>
      </w:r>
    </w:p>
    <w:p w:rsidR="00923326" w:rsidRDefault="00923326" w:rsidP="00923326">
      <w:pPr>
        <w:rPr>
          <w:b/>
        </w:rPr>
      </w:pPr>
    </w:p>
    <w:p w:rsidR="00923326" w:rsidRPr="00E52787" w:rsidRDefault="00923326" w:rsidP="00923326">
      <w:pPr>
        <w:rPr>
          <w:b/>
          <w:u w:val="single"/>
        </w:rPr>
      </w:pPr>
      <w:r>
        <w:rPr>
          <w:b/>
          <w:u w:val="single"/>
        </w:rPr>
        <w:t>Number</w:t>
      </w:r>
      <w:r w:rsidRPr="000F0619">
        <w:rPr>
          <w:b/>
          <w:u w:val="single"/>
        </w:rPr>
        <w:t xml:space="preserve"> </w:t>
      </w:r>
      <w:r>
        <w:rPr>
          <w:b/>
          <w:u w:val="single"/>
        </w:rPr>
        <w:t>(ID)</w:t>
      </w:r>
      <w:r>
        <w:rPr>
          <w:b/>
        </w:rPr>
        <w:t xml:space="preserve"> </w:t>
      </w:r>
    </w:p>
    <w:p w:rsidR="00923326" w:rsidRPr="00060145" w:rsidRDefault="00923326" w:rsidP="00923326">
      <w:r w:rsidRPr="00060145">
        <w:t xml:space="preserve">02 </w:t>
      </w:r>
      <w:proofErr w:type="spellStart"/>
      <w:r w:rsidRPr="00060145">
        <w:t>jhb</w:t>
      </w:r>
      <w:proofErr w:type="spellEnd"/>
      <w:r w:rsidRPr="00060145">
        <w:t xml:space="preserve"> 05-01-14</w:t>
      </w:r>
    </w:p>
    <w:p w:rsidR="00923326" w:rsidRDefault="00923326" w:rsidP="00923326">
      <w:pPr>
        <w:rPr>
          <w:b/>
          <w:u w:val="single"/>
        </w:rPr>
      </w:pPr>
    </w:p>
    <w:p w:rsidR="00923326" w:rsidRPr="00E52787" w:rsidRDefault="00923326" w:rsidP="00923326">
      <w:pPr>
        <w:rPr>
          <w:b/>
          <w:u w:val="single"/>
        </w:rPr>
      </w:pPr>
      <w:r>
        <w:rPr>
          <w:b/>
          <w:u w:val="single"/>
        </w:rPr>
        <w:t>Title</w:t>
      </w:r>
    </w:p>
    <w:p w:rsidR="00923326" w:rsidRPr="00060145" w:rsidRDefault="00923326" w:rsidP="00923326">
      <w:r w:rsidRPr="00060145">
        <w:t>Soldier hydration during CBRNE operations</w:t>
      </w:r>
    </w:p>
    <w:p w:rsidR="00923326" w:rsidRDefault="00923326" w:rsidP="00923326">
      <w:pPr>
        <w:rPr>
          <w:b/>
        </w:rPr>
      </w:pPr>
    </w:p>
    <w:p w:rsidR="00923326" w:rsidRPr="000F0619" w:rsidRDefault="00923326" w:rsidP="00923326">
      <w:pPr>
        <w:rPr>
          <w:b/>
          <w:u w:val="single"/>
        </w:rPr>
      </w:pPr>
      <w:r w:rsidRPr="000F0619">
        <w:rPr>
          <w:b/>
          <w:u w:val="single"/>
        </w:rPr>
        <w:t>Description</w:t>
      </w:r>
    </w:p>
    <w:p w:rsidR="00923326" w:rsidRDefault="00923326" w:rsidP="00923326">
      <w:r w:rsidRPr="00060145">
        <w:t xml:space="preserve">The MOLLE hydration system most Soldiers carry is not compatible with </w:t>
      </w:r>
      <w:r>
        <w:t xml:space="preserve">protective </w:t>
      </w:r>
      <w:r w:rsidRPr="00060145">
        <w:t>masks</w:t>
      </w:r>
      <w:r>
        <w:t xml:space="preserve"> and Solders were not equipped with issued canteens.</w:t>
      </w:r>
    </w:p>
    <w:p w:rsidR="00923326" w:rsidRDefault="00923326" w:rsidP="00923326">
      <w:pPr>
        <w:rPr>
          <w:b/>
          <w:u w:val="single"/>
        </w:rPr>
      </w:pPr>
    </w:p>
    <w:p w:rsidR="00923326" w:rsidRPr="00E52787" w:rsidRDefault="00923326" w:rsidP="00923326">
      <w:pPr>
        <w:rPr>
          <w:b/>
          <w:u w:val="single"/>
        </w:rPr>
      </w:pPr>
      <w:r w:rsidRPr="000F0619">
        <w:rPr>
          <w:b/>
          <w:u w:val="single"/>
        </w:rPr>
        <w:t>Discussion</w:t>
      </w:r>
    </w:p>
    <w:p w:rsidR="00923326" w:rsidRPr="00617EE5" w:rsidRDefault="00923326" w:rsidP="00923326">
      <w:r w:rsidRPr="00617EE5">
        <w:t>Currently only 1 and 2 quart canteens with NBC caps are used with the masks.</w:t>
      </w:r>
      <w:r w:rsidRPr="00617EE5">
        <w:rPr>
          <w:color w:val="000000"/>
        </w:rPr>
        <w:t xml:space="preserve"> </w:t>
      </w:r>
      <w:r>
        <w:rPr>
          <w:color w:val="000000"/>
        </w:rPr>
        <w:t>T</w:t>
      </w:r>
      <w:r w:rsidRPr="00617EE5">
        <w:rPr>
          <w:color w:val="000000"/>
        </w:rPr>
        <w:t>he only hydration systems currently authorized for use with the M40/M42 series protective masks are the M1961 canteen with M1 canteen cap (NSN 8465-01-115-0026), the 2-qt water canteen (NSN 8465-01-118-8173), and the M1 canteen cap (NSN 8465-00-930-2077). The M1961 canteen with M1 canteen cap is an additional authorized list (AAL) item for the M40/M42 series masks. The new Joint Service General Purpose Mask (JSGPM) series (M50/M51/M52) has a different external drink tube connector than the M40/M42 series masks and uses a different canteen cap (NSN 8465-01-529-9800) which is supplied with the masks</w:t>
      </w:r>
      <w:r w:rsidRPr="00617EE5">
        <w:t>.</w:t>
      </w:r>
    </w:p>
    <w:p w:rsidR="00923326" w:rsidRDefault="00923326" w:rsidP="00923326">
      <w:pPr>
        <w:rPr>
          <w:b/>
        </w:rPr>
      </w:pPr>
    </w:p>
    <w:p w:rsidR="00923326" w:rsidRPr="00E52787" w:rsidRDefault="00923326" w:rsidP="00923326">
      <w:pPr>
        <w:rPr>
          <w:b/>
          <w:u w:val="single"/>
        </w:rPr>
      </w:pPr>
      <w:r>
        <w:rPr>
          <w:b/>
          <w:u w:val="single"/>
        </w:rPr>
        <w:t xml:space="preserve">Insights/Lessons </w:t>
      </w:r>
    </w:p>
    <w:p w:rsidR="00923326" w:rsidRPr="00617EE5" w:rsidRDefault="00923326" w:rsidP="00923326">
      <w:r w:rsidRPr="00617EE5">
        <w:t>When CBNRE conditions are expected, Soldiers should attach at least a 1qt canteen with NBC cap (if not two) to their vest. Additionally, Soldiers should ensure crew vehicles / support vehicles have full 2qts with NBC caps</w:t>
      </w:r>
      <w:r>
        <w:t xml:space="preserve"> available for crew members / dismounts.</w:t>
      </w:r>
      <w:r w:rsidRPr="00617EE5">
        <w:t xml:space="preserve"> </w:t>
      </w:r>
    </w:p>
    <w:p w:rsidR="00923326" w:rsidRDefault="00923326" w:rsidP="00923326">
      <w:pPr>
        <w:rPr>
          <w:b/>
          <w:u w:val="single"/>
        </w:rPr>
      </w:pPr>
    </w:p>
    <w:p w:rsidR="00923326" w:rsidRPr="00E52787" w:rsidRDefault="00923326" w:rsidP="00923326">
      <w:pPr>
        <w:rPr>
          <w:b/>
          <w:u w:val="single"/>
        </w:rPr>
      </w:pPr>
      <w:r w:rsidRPr="000F0619">
        <w:rPr>
          <w:b/>
          <w:u w:val="single"/>
        </w:rPr>
        <w:t>DOTMLPF Implications</w:t>
      </w:r>
    </w:p>
    <w:p w:rsidR="00923326" w:rsidRPr="00E37016" w:rsidRDefault="00E52787" w:rsidP="00923326">
      <w:r>
        <w:t>Materiel</w:t>
      </w:r>
    </w:p>
    <w:p w:rsidR="00923326" w:rsidRPr="00E37016" w:rsidRDefault="00923326" w:rsidP="00923326">
      <w:r w:rsidRPr="00E37016">
        <w:t>PEO Soldier is working to replace the canteen as the primary method of water carriage by the individual Soldier in all battlefield environments, including CBRN/Toxic Industrial Material (TIM) environments</w:t>
      </w:r>
      <w:r>
        <w:t xml:space="preserve"> in the </w:t>
      </w:r>
      <w:r w:rsidRPr="00617EE5">
        <w:rPr>
          <w:bCs/>
        </w:rPr>
        <w:t>Multi-Purpose Personal Hydration System (MPHS)</w:t>
      </w:r>
      <w:r w:rsidRPr="00E37016">
        <w:t>.</w:t>
      </w:r>
      <w:r>
        <w:t xml:space="preserve"> Initial research shows t</w:t>
      </w:r>
      <w:r w:rsidRPr="00617EE5">
        <w:t xml:space="preserve">he </w:t>
      </w:r>
      <w:r>
        <w:t xml:space="preserve">MPHS </w:t>
      </w:r>
      <w:proofErr w:type="gramStart"/>
      <w:r>
        <w:rPr>
          <w:bCs/>
        </w:rPr>
        <w:t>has</w:t>
      </w:r>
      <w:proofErr w:type="gramEnd"/>
      <w:r>
        <w:rPr>
          <w:bCs/>
        </w:rPr>
        <w:t xml:space="preserve"> an expected fielding FY15-18.</w:t>
      </w:r>
    </w:p>
    <w:p w:rsidR="00923326" w:rsidRDefault="00923326" w:rsidP="00923326">
      <w:pPr>
        <w:rPr>
          <w:b/>
        </w:rPr>
      </w:pPr>
    </w:p>
    <w:p w:rsidR="00923326" w:rsidRPr="00060145" w:rsidRDefault="00923326" w:rsidP="00923326">
      <w:r w:rsidRPr="00060145">
        <w:t>L</w:t>
      </w:r>
      <w:r w:rsidR="00E52787">
        <w:t>eader Development</w:t>
      </w:r>
    </w:p>
    <w:p w:rsidR="00923326" w:rsidRDefault="00923326" w:rsidP="00923326">
      <w:r>
        <w:t>PCC</w:t>
      </w:r>
      <w:r w:rsidRPr="00060145">
        <w:t xml:space="preserve">s </w:t>
      </w:r>
      <w:r>
        <w:t xml:space="preserve">/ PCIs </w:t>
      </w:r>
      <w:r w:rsidRPr="00060145">
        <w:t xml:space="preserve">should include checking for full canteens with serviceable </w:t>
      </w:r>
      <w:r>
        <w:t>NBC caps on Soldiers and full 2qts with NBC caps in vehicles during operations that have CBNRE considerations.</w:t>
      </w:r>
    </w:p>
    <w:p w:rsidR="00E52787" w:rsidRDefault="00E52787" w:rsidP="00923326"/>
    <w:p w:rsidR="00E52787" w:rsidRPr="00060145" w:rsidRDefault="00E52787" w:rsidP="00923326">
      <w:r>
        <w:t>Training</w:t>
      </w:r>
    </w:p>
    <w:p w:rsidR="00923326" w:rsidRDefault="00923326" w:rsidP="00923326">
      <w:pPr>
        <w:rPr>
          <w:b/>
        </w:rPr>
      </w:pPr>
    </w:p>
    <w:p w:rsidR="00923326" w:rsidRDefault="00923326" w:rsidP="00923326">
      <w:pPr>
        <w:rPr>
          <w:b/>
          <w:u w:val="single"/>
        </w:rPr>
      </w:pPr>
    </w:p>
    <w:p w:rsidR="00E52787" w:rsidRDefault="00923326" w:rsidP="00923326">
      <w:pPr>
        <w:rPr>
          <w:b/>
          <w:u w:val="single"/>
        </w:rPr>
      </w:pPr>
      <w:r w:rsidRPr="000F0619">
        <w:rPr>
          <w:b/>
          <w:u w:val="single"/>
        </w:rPr>
        <w:t>Unit/POC/contact info</w:t>
      </w:r>
    </w:p>
    <w:p w:rsidR="00923326" w:rsidRPr="00E52787" w:rsidRDefault="00923326" w:rsidP="00923326">
      <w:pPr>
        <w:rPr>
          <w:b/>
          <w:u w:val="single"/>
        </w:rPr>
      </w:pPr>
      <w:r>
        <w:t>CALL/ MAJ Jason Biel / Jason.h.biel.mil@mail.mil</w:t>
      </w:r>
    </w:p>
    <w:p w:rsidR="00923326" w:rsidRDefault="00923326" w:rsidP="00923326">
      <w:pPr>
        <w:rPr>
          <w:b/>
          <w:u w:val="single"/>
        </w:rPr>
      </w:pPr>
    </w:p>
    <w:p w:rsidR="00923326" w:rsidRDefault="00923326" w:rsidP="00923326">
      <w:pPr>
        <w:rPr>
          <w:b/>
          <w:u w:val="single"/>
        </w:rPr>
      </w:pPr>
      <w:r>
        <w:rPr>
          <w:b/>
          <w:u w:val="single"/>
        </w:rPr>
        <w:t>Comments/Notes</w:t>
      </w:r>
    </w:p>
    <w:p w:rsidR="00923326" w:rsidRDefault="00923326" w:rsidP="00923326">
      <w:pPr>
        <w:rPr>
          <w:b/>
          <w:u w:val="single"/>
        </w:rPr>
      </w:pPr>
    </w:p>
    <w:p w:rsidR="00923326" w:rsidRPr="00E37016" w:rsidRDefault="00923326" w:rsidP="00923326">
      <w:pPr>
        <w:rPr>
          <w:u w:val="single"/>
        </w:rPr>
      </w:pPr>
      <w:proofErr w:type="gramStart"/>
      <w:r w:rsidRPr="00E37016">
        <w:t>Didn’t have MOPP IV available, just masks.</w:t>
      </w:r>
      <w:proofErr w:type="gramEnd"/>
      <w:r w:rsidRPr="00E37016">
        <w:t xml:space="preserve"> Bad planning as unit knew </w:t>
      </w:r>
      <w:proofErr w:type="spellStart"/>
      <w:r w:rsidRPr="00E37016">
        <w:t>Sarin</w:t>
      </w:r>
      <w:proofErr w:type="spellEnd"/>
      <w:r w:rsidRPr="00E37016">
        <w:t xml:space="preserve"> was a possibility. </w:t>
      </w:r>
    </w:p>
    <w:p w:rsidR="00587BBB" w:rsidRDefault="00587BBB" w:rsidP="00BF7548">
      <w:pPr>
        <w:rPr>
          <w:b/>
          <w:color w:val="FF0000"/>
          <w:u w:val="single"/>
        </w:rPr>
      </w:pPr>
    </w:p>
    <w:p w:rsidR="00923326" w:rsidRDefault="00923326" w:rsidP="00923326">
      <w:pPr>
        <w:jc w:val="center"/>
        <w:rPr>
          <w:b/>
        </w:rPr>
      </w:pPr>
      <w:r>
        <w:rPr>
          <w:b/>
        </w:rPr>
        <w:t>OBSERVATION</w:t>
      </w:r>
    </w:p>
    <w:p w:rsidR="00923326" w:rsidRDefault="00923326" w:rsidP="00923326">
      <w:pPr>
        <w:rPr>
          <w:b/>
        </w:rPr>
      </w:pPr>
    </w:p>
    <w:p w:rsidR="00923326" w:rsidRPr="00E52787" w:rsidRDefault="00923326" w:rsidP="00923326">
      <w:pPr>
        <w:rPr>
          <w:b/>
          <w:u w:val="single"/>
        </w:rPr>
      </w:pPr>
      <w:r>
        <w:rPr>
          <w:b/>
          <w:u w:val="single"/>
        </w:rPr>
        <w:t>Number</w:t>
      </w:r>
      <w:r w:rsidRPr="000F0619">
        <w:rPr>
          <w:b/>
          <w:u w:val="single"/>
        </w:rPr>
        <w:t xml:space="preserve"> </w:t>
      </w:r>
      <w:r>
        <w:rPr>
          <w:b/>
          <w:u w:val="single"/>
        </w:rPr>
        <w:t>(ID)</w:t>
      </w:r>
      <w:r>
        <w:rPr>
          <w:b/>
        </w:rPr>
        <w:t xml:space="preserve"> </w:t>
      </w:r>
    </w:p>
    <w:p w:rsidR="00923326" w:rsidRPr="00060145" w:rsidRDefault="00923326" w:rsidP="00923326">
      <w:r w:rsidRPr="00060145">
        <w:t>0</w:t>
      </w:r>
      <w:r>
        <w:t>3</w:t>
      </w:r>
      <w:r w:rsidRPr="00060145">
        <w:t xml:space="preserve"> </w:t>
      </w:r>
      <w:proofErr w:type="spellStart"/>
      <w:r w:rsidRPr="00060145">
        <w:t>jhb</w:t>
      </w:r>
      <w:proofErr w:type="spellEnd"/>
      <w:r w:rsidRPr="00060145">
        <w:t xml:space="preserve"> 05-01-14</w:t>
      </w:r>
    </w:p>
    <w:p w:rsidR="00923326" w:rsidRDefault="00923326" w:rsidP="00923326">
      <w:pPr>
        <w:rPr>
          <w:b/>
          <w:u w:val="single"/>
        </w:rPr>
      </w:pPr>
    </w:p>
    <w:p w:rsidR="00923326" w:rsidRPr="00E52787" w:rsidRDefault="00923326" w:rsidP="00923326">
      <w:pPr>
        <w:rPr>
          <w:b/>
          <w:u w:val="single"/>
        </w:rPr>
      </w:pPr>
      <w:r>
        <w:rPr>
          <w:b/>
          <w:u w:val="single"/>
        </w:rPr>
        <w:t>Title</w:t>
      </w:r>
    </w:p>
    <w:p w:rsidR="00923326" w:rsidRPr="00060145" w:rsidRDefault="00923326" w:rsidP="00923326">
      <w:r>
        <w:t>Soldier survivability</w:t>
      </w:r>
    </w:p>
    <w:p w:rsidR="00923326" w:rsidRDefault="00923326" w:rsidP="00923326">
      <w:pPr>
        <w:rPr>
          <w:b/>
        </w:rPr>
      </w:pPr>
    </w:p>
    <w:p w:rsidR="00923326" w:rsidRPr="000F0619" w:rsidRDefault="00923326" w:rsidP="00923326">
      <w:pPr>
        <w:rPr>
          <w:b/>
          <w:u w:val="single"/>
        </w:rPr>
      </w:pPr>
      <w:r w:rsidRPr="000F0619">
        <w:rPr>
          <w:b/>
          <w:u w:val="single"/>
        </w:rPr>
        <w:t>Description</w:t>
      </w:r>
    </w:p>
    <w:p w:rsidR="00923326" w:rsidRDefault="00923326" w:rsidP="00923326">
      <w:r>
        <w:t>Both the BSB and the BDE Main CP had been in place for 11-12 days and few, if any, bunkers with overhead cover were constructed despite the repeated indirect fire attacks the locations sustained.</w:t>
      </w:r>
    </w:p>
    <w:p w:rsidR="00923326" w:rsidRDefault="00923326" w:rsidP="00923326">
      <w:pPr>
        <w:rPr>
          <w:b/>
          <w:u w:val="single"/>
        </w:rPr>
      </w:pPr>
    </w:p>
    <w:p w:rsidR="00923326" w:rsidRPr="000F0619" w:rsidRDefault="00923326" w:rsidP="00923326">
      <w:pPr>
        <w:rPr>
          <w:b/>
          <w:u w:val="single"/>
        </w:rPr>
      </w:pPr>
      <w:r w:rsidRPr="000F0619">
        <w:rPr>
          <w:b/>
          <w:u w:val="single"/>
        </w:rPr>
        <w:t>Discussion</w:t>
      </w:r>
    </w:p>
    <w:p w:rsidR="00923326" w:rsidRDefault="00923326" w:rsidP="00923326">
      <w:r w:rsidRPr="00C66962">
        <w:t>With some enemy indirect fire attacks consisting of 100+ rounds of shells or rockets, overhead cover is a requirement for Soldier survivability.</w:t>
      </w:r>
      <w:r>
        <w:t xml:space="preserve"> </w:t>
      </w:r>
    </w:p>
    <w:p w:rsidR="00923326" w:rsidRDefault="00923326" w:rsidP="00923326"/>
    <w:p w:rsidR="00923326" w:rsidRDefault="00923326" w:rsidP="00923326">
      <w:pPr>
        <w:rPr>
          <w:b/>
          <w:u w:val="single"/>
        </w:rPr>
      </w:pPr>
      <w:r>
        <w:rPr>
          <w:b/>
          <w:u w:val="single"/>
        </w:rPr>
        <w:t xml:space="preserve">Insights/Lessons </w:t>
      </w:r>
    </w:p>
    <w:p w:rsidR="00923326" w:rsidRPr="00C66962" w:rsidRDefault="00923326" w:rsidP="00923326">
      <w:r>
        <w:t>Command directed priorities of work will dictate the effort allocated towards constructing positions with overhead cover yet giving time, this task should not be ignored.</w:t>
      </w:r>
    </w:p>
    <w:p w:rsidR="00923326" w:rsidRDefault="00923326" w:rsidP="00923326">
      <w:pPr>
        <w:rPr>
          <w:b/>
          <w:u w:val="single"/>
        </w:rPr>
      </w:pPr>
    </w:p>
    <w:p w:rsidR="00923326" w:rsidRPr="00BE2E32" w:rsidRDefault="00923326" w:rsidP="00923326">
      <w:pPr>
        <w:rPr>
          <w:b/>
          <w:u w:val="single"/>
        </w:rPr>
      </w:pPr>
      <w:r w:rsidRPr="000F0619">
        <w:rPr>
          <w:b/>
          <w:u w:val="single"/>
        </w:rPr>
        <w:t>DOTMLPF Implications</w:t>
      </w:r>
    </w:p>
    <w:p w:rsidR="00923326" w:rsidRPr="00E52787" w:rsidRDefault="00923326" w:rsidP="00923326">
      <w:pPr>
        <w:autoSpaceDE w:val="0"/>
        <w:autoSpaceDN w:val="0"/>
        <w:adjustRightInd w:val="0"/>
        <w:rPr>
          <w:color w:val="000000" w:themeColor="text1"/>
        </w:rPr>
      </w:pPr>
      <w:r w:rsidRPr="00E52787">
        <w:rPr>
          <w:color w:val="000000" w:themeColor="text1"/>
        </w:rPr>
        <w:t>D</w:t>
      </w:r>
      <w:r w:rsidR="00E52787" w:rsidRPr="00E52787">
        <w:rPr>
          <w:color w:val="000000" w:themeColor="text1"/>
        </w:rPr>
        <w:t>octrine</w:t>
      </w:r>
    </w:p>
    <w:p w:rsidR="00923326" w:rsidRDefault="00923326" w:rsidP="00923326">
      <w:pPr>
        <w:autoSpaceDE w:val="0"/>
        <w:autoSpaceDN w:val="0"/>
        <w:adjustRightInd w:val="0"/>
      </w:pPr>
      <w:r w:rsidRPr="00E52787">
        <w:rPr>
          <w:color w:val="000000" w:themeColor="text1"/>
        </w:rPr>
        <w:t xml:space="preserve">Neither ATN </w:t>
      </w:r>
      <w:r w:rsidRPr="00C66962">
        <w:rPr>
          <w:color w:val="000000" w:themeColor="text1"/>
        </w:rPr>
        <w:t>nor</w:t>
      </w:r>
      <w:r>
        <w:rPr>
          <w:b/>
          <w:color w:val="000000" w:themeColor="text1"/>
        </w:rPr>
        <w:t xml:space="preserve"> </w:t>
      </w:r>
      <w:r w:rsidRPr="00C66962">
        <w:rPr>
          <w:color w:val="000000" w:themeColor="text1"/>
        </w:rPr>
        <w:t>STP 21-1-SMCTSoldier’</w:t>
      </w:r>
      <w:r>
        <w:rPr>
          <w:color w:val="000000" w:themeColor="text1"/>
        </w:rPr>
        <w:t xml:space="preserve">s Manual of Common Tasks </w:t>
      </w:r>
      <w:r w:rsidRPr="00C66962">
        <w:rPr>
          <w:color w:val="000000" w:themeColor="text1"/>
        </w:rPr>
        <w:t>Warrior Skills</w:t>
      </w:r>
      <w:r>
        <w:rPr>
          <w:color w:val="000000" w:themeColor="text1"/>
        </w:rPr>
        <w:t xml:space="preserve"> </w:t>
      </w:r>
      <w:r w:rsidRPr="00C66962">
        <w:rPr>
          <w:color w:val="000000" w:themeColor="text1"/>
        </w:rPr>
        <w:t xml:space="preserve">Level 1, April 2014  currently have a solder task to construct a fighting position with overhead cover. </w:t>
      </w:r>
      <w:r>
        <w:rPr>
          <w:color w:val="000000" w:themeColor="text1"/>
        </w:rPr>
        <w:t xml:space="preserve">Both only mention selecting hasty positions. </w:t>
      </w:r>
      <w:r w:rsidRPr="00C66962">
        <w:rPr>
          <w:color w:val="000000" w:themeColor="text1"/>
        </w:rPr>
        <w:t xml:space="preserve">Former task </w:t>
      </w:r>
      <w:r w:rsidRPr="00C66962">
        <w:t>071-326-5703 (SL1) - Construct Individual Fighting Positions</w:t>
      </w:r>
      <w:r>
        <w:t xml:space="preserve"> may still be found in superseded publications.</w:t>
      </w:r>
    </w:p>
    <w:p w:rsidR="00923326" w:rsidRDefault="00923326" w:rsidP="00923326">
      <w:pPr>
        <w:rPr>
          <w:b/>
        </w:rPr>
      </w:pPr>
    </w:p>
    <w:p w:rsidR="00923326" w:rsidRDefault="00923326" w:rsidP="00923326">
      <w:r w:rsidRPr="00060145">
        <w:t>L</w:t>
      </w:r>
      <w:r w:rsidR="00E52787">
        <w:t>eader Development</w:t>
      </w:r>
    </w:p>
    <w:p w:rsidR="00923326" w:rsidRPr="00060145" w:rsidRDefault="00923326" w:rsidP="00923326">
      <w:r>
        <w:t>Dig, Dig some more.</w:t>
      </w:r>
    </w:p>
    <w:p w:rsidR="00923326" w:rsidRDefault="00923326" w:rsidP="00923326">
      <w:pPr>
        <w:rPr>
          <w:b/>
        </w:rPr>
      </w:pPr>
    </w:p>
    <w:p w:rsidR="00923326" w:rsidRDefault="00923326" w:rsidP="00923326">
      <w:pPr>
        <w:rPr>
          <w:b/>
          <w:u w:val="single"/>
        </w:rPr>
      </w:pPr>
    </w:p>
    <w:p w:rsidR="00923326" w:rsidRDefault="00923326" w:rsidP="00923326">
      <w:pPr>
        <w:rPr>
          <w:b/>
          <w:u w:val="single"/>
        </w:rPr>
      </w:pPr>
      <w:r w:rsidRPr="000F0619">
        <w:rPr>
          <w:b/>
          <w:u w:val="single"/>
        </w:rPr>
        <w:t>Unit/POC/contact info</w:t>
      </w:r>
    </w:p>
    <w:p w:rsidR="00923326" w:rsidRPr="00617EE5" w:rsidRDefault="00923326" w:rsidP="00923326">
      <w:r>
        <w:t>CALL/ MAJ Jason Biel / Jason.h.biel.mil@mail.mil</w:t>
      </w:r>
    </w:p>
    <w:p w:rsidR="00923326" w:rsidRDefault="00923326" w:rsidP="00923326">
      <w:pPr>
        <w:rPr>
          <w:b/>
          <w:u w:val="single"/>
        </w:rPr>
      </w:pPr>
    </w:p>
    <w:p w:rsidR="00923326" w:rsidRDefault="00923326" w:rsidP="00923326">
      <w:pPr>
        <w:rPr>
          <w:b/>
          <w:u w:val="single"/>
        </w:rPr>
      </w:pPr>
      <w:r>
        <w:rPr>
          <w:b/>
          <w:u w:val="single"/>
        </w:rPr>
        <w:t>Comments/Notes</w:t>
      </w:r>
    </w:p>
    <w:p w:rsidR="00923326" w:rsidRPr="00E37016" w:rsidRDefault="00923326" w:rsidP="00923326">
      <w:pPr>
        <w:rPr>
          <w:u w:val="single"/>
        </w:rPr>
      </w:pPr>
      <w:r>
        <w:lastRenderedPageBreak/>
        <w:t>The BSB did have fighting positions (without overhead cover) on the fence line and used them during direct fire engagements.</w:t>
      </w:r>
      <w:r w:rsidRPr="00E37016">
        <w:t xml:space="preserve"> </w:t>
      </w:r>
    </w:p>
    <w:p w:rsidR="00802A1F" w:rsidRPr="002C2FD5" w:rsidRDefault="00802A1F" w:rsidP="00971244">
      <w:pPr>
        <w:rPr>
          <w:color w:val="FF0000"/>
        </w:rPr>
      </w:pPr>
    </w:p>
    <w:sectPr w:rsidR="00802A1F" w:rsidRPr="002C2FD5" w:rsidSect="00201B26">
      <w:headerReference w:type="even" r:id="rId75"/>
      <w:headerReference w:type="default" r:id="rId76"/>
      <w:footerReference w:type="even" r:id="rId77"/>
      <w:footerReference w:type="default" r:id="rId78"/>
      <w:headerReference w:type="first" r:id="rId79"/>
      <w:footerReference w:type="first" r:id="rId80"/>
      <w:pgSz w:w="12240" w:h="15840"/>
      <w:pgMar w:top="1440" w:right="1440" w:bottom="1440" w:left="1440" w:header="72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7E0A" w:rsidRDefault="000E7E0A">
      <w:r>
        <w:separator/>
      </w:r>
    </w:p>
  </w:endnote>
  <w:endnote w:type="continuationSeparator" w:id="0">
    <w:p w:rsidR="000E7E0A" w:rsidRDefault="000E7E0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algun Gothic">
    <w:panose1 w:val="020B0503020000020004"/>
    <w:charset w:val="81"/>
    <w:family w:val="swiss"/>
    <w:pitch w:val="variable"/>
    <w:sig w:usb0="900002AF" w:usb1="09D77CFB" w:usb2="00000012" w:usb3="00000000" w:csb0="00080001" w:csb1="00000000"/>
  </w:font>
  <w:font w:name="Verdana">
    <w:panose1 w:val="020B0604030504040204"/>
    <w:charset w:val="00"/>
    <w:family w:val="swiss"/>
    <w:pitch w:val="variable"/>
    <w:sig w:usb0="A10006FF" w:usb1="4000205B" w:usb2="00000010" w:usb3="00000000" w:csb0="0000019F" w:csb1="00000000"/>
  </w:font>
  <w:font w:name="+mn-ea">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TimesNewRoman">
    <w:panose1 w:val="00000000000000000000"/>
    <w:charset w:val="00"/>
    <w:family w:val="roman"/>
    <w:notTrueType/>
    <w:pitch w:val="default"/>
    <w:sig w:usb0="00000003" w:usb1="00000000" w:usb2="00000000" w:usb3="00000000" w:csb0="00000001" w:csb1="00000000"/>
  </w:font>
  <w:font w:name="TimesNewRoman,Bold">
    <w:panose1 w:val="00000000000000000000"/>
    <w:charset w:val="00"/>
    <w:family w:val="roman"/>
    <w:notTrueType/>
    <w:pitch w:val="default"/>
    <w:sig w:usb0="00000003" w:usb1="00000000" w:usb2="00000000" w:usb3="00000000" w:csb0="00000001" w:csb1="00000000"/>
  </w:font>
  <w:font w:name="TimesNewRoman,Italic">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459D" w:rsidRDefault="007807F7" w:rsidP="003077F9">
    <w:pPr>
      <w:pStyle w:val="Footer"/>
      <w:framePr w:wrap="around" w:vAnchor="text" w:hAnchor="margin" w:xAlign="outside" w:y="1"/>
      <w:rPr>
        <w:rStyle w:val="PageNumber"/>
      </w:rPr>
    </w:pPr>
    <w:r>
      <w:rPr>
        <w:rStyle w:val="PageNumber"/>
      </w:rPr>
      <w:fldChar w:fldCharType="begin"/>
    </w:r>
    <w:r w:rsidR="0085459D">
      <w:rPr>
        <w:rStyle w:val="PageNumber"/>
      </w:rPr>
      <w:instrText xml:space="preserve">PAGE  </w:instrText>
    </w:r>
    <w:r>
      <w:rPr>
        <w:rStyle w:val="PageNumber"/>
      </w:rPr>
      <w:fldChar w:fldCharType="end"/>
    </w:r>
  </w:p>
  <w:p w:rsidR="0085459D" w:rsidRDefault="0085459D" w:rsidP="003077F9">
    <w:pPr>
      <w:pStyle w:val="Foote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694048"/>
      <w:docPartObj>
        <w:docPartGallery w:val="Page Numbers (Bottom of Page)"/>
        <w:docPartUnique/>
      </w:docPartObj>
    </w:sdtPr>
    <w:sdtContent>
      <w:bookmarkStart w:id="6" w:name="_GoBack" w:displacedByCustomXml="prev"/>
      <w:bookmarkEnd w:id="6" w:displacedByCustomXml="prev"/>
      <w:p w:rsidR="00201B26" w:rsidRDefault="00201B26" w:rsidP="003F15A2">
        <w:pPr>
          <w:ind w:left="-1296" w:right="-1296"/>
          <w:jc w:val="center"/>
          <w:rPr>
            <w:b/>
            <w:color w:val="FF0000"/>
            <w:sz w:val="20"/>
          </w:rPr>
        </w:pPr>
      </w:p>
      <w:p w:rsidR="00201B26" w:rsidRPr="003434FF" w:rsidRDefault="00201B26" w:rsidP="00201B26">
        <w:pPr>
          <w:ind w:left="-1296" w:right="-1296"/>
          <w:jc w:val="center"/>
          <w:rPr>
            <w:b/>
            <w:sz w:val="20"/>
          </w:rPr>
        </w:pPr>
        <w:r>
          <w:rPr>
            <w:b/>
            <w:sz w:val="20"/>
          </w:rPr>
          <w:t>UNCLASSIFIED (FOUO)</w:t>
        </w:r>
      </w:p>
      <w:p w:rsidR="00201B26" w:rsidRDefault="007807F7">
        <w:pPr>
          <w:pStyle w:val="Footer"/>
          <w:jc w:val="right"/>
        </w:pPr>
        <w:r>
          <w:fldChar w:fldCharType="begin"/>
        </w:r>
        <w:r w:rsidR="00B64379">
          <w:instrText xml:space="preserve"> PAGE   \* MERGEFORMAT </w:instrText>
        </w:r>
        <w:r>
          <w:fldChar w:fldCharType="separate"/>
        </w:r>
        <w:r w:rsidR="00827AE1">
          <w:rPr>
            <w:noProof/>
          </w:rPr>
          <w:t>1</w:t>
        </w:r>
        <w:r>
          <w:rPr>
            <w:noProof/>
          </w:rPr>
          <w:fldChar w:fldCharType="end"/>
        </w:r>
      </w:p>
    </w:sdtContent>
  </w:sdt>
  <w:p w:rsidR="0085459D" w:rsidRPr="003434FF" w:rsidRDefault="0085459D" w:rsidP="003434FF">
    <w:pPr>
      <w:ind w:left="-1296" w:right="-1296"/>
      <w:jc w:val="center"/>
      <w:rPr>
        <w:b/>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5A2" w:rsidRDefault="003F15A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7E0A" w:rsidRDefault="000E7E0A">
      <w:r>
        <w:separator/>
      </w:r>
    </w:p>
  </w:footnote>
  <w:footnote w:type="continuationSeparator" w:id="0">
    <w:p w:rsidR="000E7E0A" w:rsidRDefault="000E7E0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459D" w:rsidRDefault="0085459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459D" w:rsidRDefault="0085459D" w:rsidP="003077F9">
    <w:pPr>
      <w:pStyle w:val="Header"/>
      <w:jc w:val="center"/>
      <w:rPr>
        <w:b/>
        <w:i/>
      </w:rPr>
    </w:pPr>
    <w:r>
      <w:rPr>
        <w:b/>
        <w:i/>
      </w:rPr>
      <w:t>NTC Rotation 14-06 IIR, 24 APR-1MAY 2014</w:t>
    </w:r>
  </w:p>
  <w:p w:rsidR="0085459D" w:rsidRDefault="0085459D" w:rsidP="00CA7EB6">
    <w:pPr>
      <w:pStyle w:val="Footer"/>
      <w:ind w:right="360" w:firstLine="360"/>
      <w:jc w:val="center"/>
      <w:rPr>
        <w:b/>
        <w:color w:val="FF0000"/>
      </w:rPr>
    </w:pPr>
    <w:r>
      <w:rPr>
        <w:b/>
      </w:rPr>
      <w:t xml:space="preserve">UNCLASSIFIED (FOUO) </w:t>
    </w:r>
  </w:p>
  <w:p w:rsidR="0085459D" w:rsidRPr="007311F5" w:rsidRDefault="0085459D" w:rsidP="003077F9">
    <w:pPr>
      <w:pStyle w:val="Header"/>
      <w:jc w:val="center"/>
      <w:rPr>
        <w:b/>
        <w:sz w:val="40"/>
        <w:szCs w:val="4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459D" w:rsidRDefault="0085459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5AC229B8"/>
    <w:lvl w:ilvl="0">
      <w:start w:val="1"/>
      <w:numFmt w:val="bullet"/>
      <w:pStyle w:val="Bullet1-1"/>
      <w:lvlText w:val=""/>
      <w:lvlJc w:val="left"/>
      <w:pPr>
        <w:tabs>
          <w:tab w:val="num" w:pos="1224"/>
        </w:tabs>
        <w:ind w:left="1224" w:hanging="360"/>
      </w:pPr>
      <w:rPr>
        <w:rFonts w:ascii="Wingdings" w:hAnsi="Wingdings" w:hint="default"/>
        <w:sz w:val="16"/>
      </w:rPr>
    </w:lvl>
  </w:abstractNum>
  <w:abstractNum w:abstractNumId="1">
    <w:nsid w:val="03A46938"/>
    <w:multiLevelType w:val="hybridMultilevel"/>
    <w:tmpl w:val="8EBC31A2"/>
    <w:lvl w:ilvl="0" w:tplc="65E478EE">
      <w:start w:val="1"/>
      <w:numFmt w:val="bullet"/>
      <w:lvlText w:val="•"/>
      <w:lvlJc w:val="left"/>
      <w:pPr>
        <w:tabs>
          <w:tab w:val="num" w:pos="720"/>
        </w:tabs>
        <w:ind w:left="720" w:hanging="360"/>
      </w:pPr>
      <w:rPr>
        <w:rFonts w:ascii="Arial" w:hAnsi="Arial" w:hint="default"/>
      </w:rPr>
    </w:lvl>
    <w:lvl w:ilvl="1" w:tplc="B2FACC06">
      <w:start w:val="1"/>
      <w:numFmt w:val="bullet"/>
      <w:lvlText w:val="•"/>
      <w:lvlJc w:val="left"/>
      <w:pPr>
        <w:tabs>
          <w:tab w:val="num" w:pos="1440"/>
        </w:tabs>
        <w:ind w:left="1440" w:hanging="360"/>
      </w:pPr>
      <w:rPr>
        <w:rFonts w:ascii="Arial" w:hAnsi="Arial" w:hint="default"/>
      </w:rPr>
    </w:lvl>
    <w:lvl w:ilvl="2" w:tplc="8BA25F38">
      <w:start w:val="420"/>
      <w:numFmt w:val="bullet"/>
      <w:lvlText w:val="-"/>
      <w:lvlJc w:val="left"/>
      <w:pPr>
        <w:tabs>
          <w:tab w:val="num" w:pos="2160"/>
        </w:tabs>
        <w:ind w:left="2160" w:hanging="360"/>
      </w:pPr>
      <w:rPr>
        <w:rFonts w:ascii="Arial" w:hAnsi="Arial" w:hint="default"/>
      </w:rPr>
    </w:lvl>
    <w:lvl w:ilvl="3" w:tplc="5F7A4500" w:tentative="1">
      <w:start w:val="1"/>
      <w:numFmt w:val="bullet"/>
      <w:lvlText w:val="•"/>
      <w:lvlJc w:val="left"/>
      <w:pPr>
        <w:tabs>
          <w:tab w:val="num" w:pos="2880"/>
        </w:tabs>
        <w:ind w:left="2880" w:hanging="360"/>
      </w:pPr>
      <w:rPr>
        <w:rFonts w:ascii="Arial" w:hAnsi="Arial" w:hint="default"/>
      </w:rPr>
    </w:lvl>
    <w:lvl w:ilvl="4" w:tplc="88B4F97E" w:tentative="1">
      <w:start w:val="1"/>
      <w:numFmt w:val="bullet"/>
      <w:lvlText w:val="•"/>
      <w:lvlJc w:val="left"/>
      <w:pPr>
        <w:tabs>
          <w:tab w:val="num" w:pos="3600"/>
        </w:tabs>
        <w:ind w:left="3600" w:hanging="360"/>
      </w:pPr>
      <w:rPr>
        <w:rFonts w:ascii="Arial" w:hAnsi="Arial" w:hint="default"/>
      </w:rPr>
    </w:lvl>
    <w:lvl w:ilvl="5" w:tplc="1AD81C5A" w:tentative="1">
      <w:start w:val="1"/>
      <w:numFmt w:val="bullet"/>
      <w:lvlText w:val="•"/>
      <w:lvlJc w:val="left"/>
      <w:pPr>
        <w:tabs>
          <w:tab w:val="num" w:pos="4320"/>
        </w:tabs>
        <w:ind w:left="4320" w:hanging="360"/>
      </w:pPr>
      <w:rPr>
        <w:rFonts w:ascii="Arial" w:hAnsi="Arial" w:hint="default"/>
      </w:rPr>
    </w:lvl>
    <w:lvl w:ilvl="6" w:tplc="1556F88E" w:tentative="1">
      <w:start w:val="1"/>
      <w:numFmt w:val="bullet"/>
      <w:lvlText w:val="•"/>
      <w:lvlJc w:val="left"/>
      <w:pPr>
        <w:tabs>
          <w:tab w:val="num" w:pos="5040"/>
        </w:tabs>
        <w:ind w:left="5040" w:hanging="360"/>
      </w:pPr>
      <w:rPr>
        <w:rFonts w:ascii="Arial" w:hAnsi="Arial" w:hint="default"/>
      </w:rPr>
    </w:lvl>
    <w:lvl w:ilvl="7" w:tplc="EF0EA892" w:tentative="1">
      <w:start w:val="1"/>
      <w:numFmt w:val="bullet"/>
      <w:lvlText w:val="•"/>
      <w:lvlJc w:val="left"/>
      <w:pPr>
        <w:tabs>
          <w:tab w:val="num" w:pos="5760"/>
        </w:tabs>
        <w:ind w:left="5760" w:hanging="360"/>
      </w:pPr>
      <w:rPr>
        <w:rFonts w:ascii="Arial" w:hAnsi="Arial" w:hint="default"/>
      </w:rPr>
    </w:lvl>
    <w:lvl w:ilvl="8" w:tplc="5CDA6A68" w:tentative="1">
      <w:start w:val="1"/>
      <w:numFmt w:val="bullet"/>
      <w:lvlText w:val="•"/>
      <w:lvlJc w:val="left"/>
      <w:pPr>
        <w:tabs>
          <w:tab w:val="num" w:pos="6480"/>
        </w:tabs>
        <w:ind w:left="6480" w:hanging="360"/>
      </w:pPr>
      <w:rPr>
        <w:rFonts w:ascii="Arial" w:hAnsi="Arial" w:hint="default"/>
      </w:rPr>
    </w:lvl>
  </w:abstractNum>
  <w:abstractNum w:abstractNumId="2">
    <w:nsid w:val="06DD0F86"/>
    <w:multiLevelType w:val="hybridMultilevel"/>
    <w:tmpl w:val="90661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8F34EC"/>
    <w:multiLevelType w:val="hybridMultilevel"/>
    <w:tmpl w:val="EE889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543798"/>
    <w:multiLevelType w:val="hybridMultilevel"/>
    <w:tmpl w:val="030E8ACC"/>
    <w:lvl w:ilvl="0" w:tplc="74F2E6CE">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2736FB"/>
    <w:multiLevelType w:val="hybridMultilevel"/>
    <w:tmpl w:val="0E54E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7C1FBD"/>
    <w:multiLevelType w:val="hybridMultilevel"/>
    <w:tmpl w:val="B2085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1508CA"/>
    <w:multiLevelType w:val="hybridMultilevel"/>
    <w:tmpl w:val="9A20339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94934AB"/>
    <w:multiLevelType w:val="hybridMultilevel"/>
    <w:tmpl w:val="91C80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9E555B"/>
    <w:multiLevelType w:val="hybridMultilevel"/>
    <w:tmpl w:val="81F4E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2826C8"/>
    <w:multiLevelType w:val="hybridMultilevel"/>
    <w:tmpl w:val="2718403C"/>
    <w:lvl w:ilvl="0" w:tplc="BB346BBA">
      <w:start w:val="1"/>
      <w:numFmt w:val="bullet"/>
      <w:lvlText w:val="•"/>
      <w:lvlJc w:val="left"/>
      <w:pPr>
        <w:tabs>
          <w:tab w:val="num" w:pos="720"/>
        </w:tabs>
        <w:ind w:left="720" w:hanging="360"/>
      </w:pPr>
      <w:rPr>
        <w:rFonts w:ascii="Times New Roman" w:hAnsi="Times New Roman" w:hint="default"/>
      </w:rPr>
    </w:lvl>
    <w:lvl w:ilvl="1" w:tplc="580652BA">
      <w:start w:val="1230"/>
      <w:numFmt w:val="bullet"/>
      <w:lvlText w:val="–"/>
      <w:lvlJc w:val="left"/>
      <w:pPr>
        <w:tabs>
          <w:tab w:val="num" w:pos="1440"/>
        </w:tabs>
        <w:ind w:left="1440" w:hanging="360"/>
      </w:pPr>
      <w:rPr>
        <w:rFonts w:ascii="Times New Roman" w:hAnsi="Times New Roman" w:hint="default"/>
      </w:rPr>
    </w:lvl>
    <w:lvl w:ilvl="2" w:tplc="341C65CE" w:tentative="1">
      <w:start w:val="1"/>
      <w:numFmt w:val="bullet"/>
      <w:lvlText w:val="•"/>
      <w:lvlJc w:val="left"/>
      <w:pPr>
        <w:tabs>
          <w:tab w:val="num" w:pos="2160"/>
        </w:tabs>
        <w:ind w:left="2160" w:hanging="360"/>
      </w:pPr>
      <w:rPr>
        <w:rFonts w:ascii="Times New Roman" w:hAnsi="Times New Roman" w:hint="default"/>
      </w:rPr>
    </w:lvl>
    <w:lvl w:ilvl="3" w:tplc="F46EB70C" w:tentative="1">
      <w:start w:val="1"/>
      <w:numFmt w:val="bullet"/>
      <w:lvlText w:val="•"/>
      <w:lvlJc w:val="left"/>
      <w:pPr>
        <w:tabs>
          <w:tab w:val="num" w:pos="2880"/>
        </w:tabs>
        <w:ind w:left="2880" w:hanging="360"/>
      </w:pPr>
      <w:rPr>
        <w:rFonts w:ascii="Times New Roman" w:hAnsi="Times New Roman" w:hint="default"/>
      </w:rPr>
    </w:lvl>
    <w:lvl w:ilvl="4" w:tplc="C31CB572" w:tentative="1">
      <w:start w:val="1"/>
      <w:numFmt w:val="bullet"/>
      <w:lvlText w:val="•"/>
      <w:lvlJc w:val="left"/>
      <w:pPr>
        <w:tabs>
          <w:tab w:val="num" w:pos="3600"/>
        </w:tabs>
        <w:ind w:left="3600" w:hanging="360"/>
      </w:pPr>
      <w:rPr>
        <w:rFonts w:ascii="Times New Roman" w:hAnsi="Times New Roman" w:hint="default"/>
      </w:rPr>
    </w:lvl>
    <w:lvl w:ilvl="5" w:tplc="690C8770" w:tentative="1">
      <w:start w:val="1"/>
      <w:numFmt w:val="bullet"/>
      <w:lvlText w:val="•"/>
      <w:lvlJc w:val="left"/>
      <w:pPr>
        <w:tabs>
          <w:tab w:val="num" w:pos="4320"/>
        </w:tabs>
        <w:ind w:left="4320" w:hanging="360"/>
      </w:pPr>
      <w:rPr>
        <w:rFonts w:ascii="Times New Roman" w:hAnsi="Times New Roman" w:hint="default"/>
      </w:rPr>
    </w:lvl>
    <w:lvl w:ilvl="6" w:tplc="57ACDB58" w:tentative="1">
      <w:start w:val="1"/>
      <w:numFmt w:val="bullet"/>
      <w:lvlText w:val="•"/>
      <w:lvlJc w:val="left"/>
      <w:pPr>
        <w:tabs>
          <w:tab w:val="num" w:pos="5040"/>
        </w:tabs>
        <w:ind w:left="5040" w:hanging="360"/>
      </w:pPr>
      <w:rPr>
        <w:rFonts w:ascii="Times New Roman" w:hAnsi="Times New Roman" w:hint="default"/>
      </w:rPr>
    </w:lvl>
    <w:lvl w:ilvl="7" w:tplc="72FA57FC" w:tentative="1">
      <w:start w:val="1"/>
      <w:numFmt w:val="bullet"/>
      <w:lvlText w:val="•"/>
      <w:lvlJc w:val="left"/>
      <w:pPr>
        <w:tabs>
          <w:tab w:val="num" w:pos="5760"/>
        </w:tabs>
        <w:ind w:left="5760" w:hanging="360"/>
      </w:pPr>
      <w:rPr>
        <w:rFonts w:ascii="Times New Roman" w:hAnsi="Times New Roman" w:hint="default"/>
      </w:rPr>
    </w:lvl>
    <w:lvl w:ilvl="8" w:tplc="CEDEC112"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53F2195"/>
    <w:multiLevelType w:val="hybridMultilevel"/>
    <w:tmpl w:val="1CB6C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8783C2F"/>
    <w:multiLevelType w:val="hybridMultilevel"/>
    <w:tmpl w:val="4380116A"/>
    <w:lvl w:ilvl="0" w:tplc="4D18ED2A">
      <w:start w:val="1"/>
      <w:numFmt w:val="bullet"/>
      <w:lvlText w:val="•"/>
      <w:lvlJc w:val="left"/>
      <w:pPr>
        <w:tabs>
          <w:tab w:val="num" w:pos="720"/>
        </w:tabs>
        <w:ind w:left="720" w:hanging="360"/>
      </w:pPr>
      <w:rPr>
        <w:rFonts w:ascii="Arial" w:hAnsi="Arial" w:hint="default"/>
      </w:rPr>
    </w:lvl>
    <w:lvl w:ilvl="1" w:tplc="2216FCD8">
      <w:start w:val="1"/>
      <w:numFmt w:val="bullet"/>
      <w:lvlText w:val="•"/>
      <w:lvlJc w:val="left"/>
      <w:pPr>
        <w:tabs>
          <w:tab w:val="num" w:pos="1440"/>
        </w:tabs>
        <w:ind w:left="1440" w:hanging="360"/>
      </w:pPr>
      <w:rPr>
        <w:rFonts w:ascii="Arial" w:hAnsi="Arial" w:hint="default"/>
      </w:rPr>
    </w:lvl>
    <w:lvl w:ilvl="2" w:tplc="8CB8CFB8" w:tentative="1">
      <w:start w:val="1"/>
      <w:numFmt w:val="bullet"/>
      <w:lvlText w:val="•"/>
      <w:lvlJc w:val="left"/>
      <w:pPr>
        <w:tabs>
          <w:tab w:val="num" w:pos="2160"/>
        </w:tabs>
        <w:ind w:left="2160" w:hanging="360"/>
      </w:pPr>
      <w:rPr>
        <w:rFonts w:ascii="Arial" w:hAnsi="Arial" w:hint="default"/>
      </w:rPr>
    </w:lvl>
    <w:lvl w:ilvl="3" w:tplc="4E381206" w:tentative="1">
      <w:start w:val="1"/>
      <w:numFmt w:val="bullet"/>
      <w:lvlText w:val="•"/>
      <w:lvlJc w:val="left"/>
      <w:pPr>
        <w:tabs>
          <w:tab w:val="num" w:pos="2880"/>
        </w:tabs>
        <w:ind w:left="2880" w:hanging="360"/>
      </w:pPr>
      <w:rPr>
        <w:rFonts w:ascii="Arial" w:hAnsi="Arial" w:hint="default"/>
      </w:rPr>
    </w:lvl>
    <w:lvl w:ilvl="4" w:tplc="CE9CE9A4" w:tentative="1">
      <w:start w:val="1"/>
      <w:numFmt w:val="bullet"/>
      <w:lvlText w:val="•"/>
      <w:lvlJc w:val="left"/>
      <w:pPr>
        <w:tabs>
          <w:tab w:val="num" w:pos="3600"/>
        </w:tabs>
        <w:ind w:left="3600" w:hanging="360"/>
      </w:pPr>
      <w:rPr>
        <w:rFonts w:ascii="Arial" w:hAnsi="Arial" w:hint="default"/>
      </w:rPr>
    </w:lvl>
    <w:lvl w:ilvl="5" w:tplc="C2606AF6" w:tentative="1">
      <w:start w:val="1"/>
      <w:numFmt w:val="bullet"/>
      <w:lvlText w:val="•"/>
      <w:lvlJc w:val="left"/>
      <w:pPr>
        <w:tabs>
          <w:tab w:val="num" w:pos="4320"/>
        </w:tabs>
        <w:ind w:left="4320" w:hanging="360"/>
      </w:pPr>
      <w:rPr>
        <w:rFonts w:ascii="Arial" w:hAnsi="Arial" w:hint="default"/>
      </w:rPr>
    </w:lvl>
    <w:lvl w:ilvl="6" w:tplc="C8F84530" w:tentative="1">
      <w:start w:val="1"/>
      <w:numFmt w:val="bullet"/>
      <w:lvlText w:val="•"/>
      <w:lvlJc w:val="left"/>
      <w:pPr>
        <w:tabs>
          <w:tab w:val="num" w:pos="5040"/>
        </w:tabs>
        <w:ind w:left="5040" w:hanging="360"/>
      </w:pPr>
      <w:rPr>
        <w:rFonts w:ascii="Arial" w:hAnsi="Arial" w:hint="default"/>
      </w:rPr>
    </w:lvl>
    <w:lvl w:ilvl="7" w:tplc="A6EC2C8E" w:tentative="1">
      <w:start w:val="1"/>
      <w:numFmt w:val="bullet"/>
      <w:lvlText w:val="•"/>
      <w:lvlJc w:val="left"/>
      <w:pPr>
        <w:tabs>
          <w:tab w:val="num" w:pos="5760"/>
        </w:tabs>
        <w:ind w:left="5760" w:hanging="360"/>
      </w:pPr>
      <w:rPr>
        <w:rFonts w:ascii="Arial" w:hAnsi="Arial" w:hint="default"/>
      </w:rPr>
    </w:lvl>
    <w:lvl w:ilvl="8" w:tplc="A5A07DAE" w:tentative="1">
      <w:start w:val="1"/>
      <w:numFmt w:val="bullet"/>
      <w:lvlText w:val="•"/>
      <w:lvlJc w:val="left"/>
      <w:pPr>
        <w:tabs>
          <w:tab w:val="num" w:pos="6480"/>
        </w:tabs>
        <w:ind w:left="6480" w:hanging="360"/>
      </w:pPr>
      <w:rPr>
        <w:rFonts w:ascii="Arial" w:hAnsi="Arial" w:hint="default"/>
      </w:rPr>
    </w:lvl>
  </w:abstractNum>
  <w:abstractNum w:abstractNumId="13">
    <w:nsid w:val="2ACE4A89"/>
    <w:multiLevelType w:val="hybridMultilevel"/>
    <w:tmpl w:val="4184D47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4">
    <w:nsid w:val="315849D9"/>
    <w:multiLevelType w:val="hybridMultilevel"/>
    <w:tmpl w:val="AF02658A"/>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5">
    <w:nsid w:val="33546C23"/>
    <w:multiLevelType w:val="hybridMultilevel"/>
    <w:tmpl w:val="B010D2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41C61464"/>
    <w:multiLevelType w:val="hybridMultilevel"/>
    <w:tmpl w:val="016A9618"/>
    <w:lvl w:ilvl="0" w:tplc="7E5C2A02">
      <w:start w:val="1"/>
      <w:numFmt w:val="decimal"/>
      <w:lvlText w:val="%1."/>
      <w:lvlJc w:val="left"/>
      <w:pPr>
        <w:ind w:left="756" w:hanging="360"/>
        <w:jc w:val="left"/>
      </w:pPr>
      <w:rPr>
        <w:rFonts w:ascii="Arial" w:eastAsia="Arial" w:hAnsi="Arial" w:hint="default"/>
        <w:spacing w:val="-27"/>
        <w:sz w:val="18"/>
        <w:szCs w:val="18"/>
      </w:rPr>
    </w:lvl>
    <w:lvl w:ilvl="1" w:tplc="1076CACE">
      <w:start w:val="1"/>
      <w:numFmt w:val="bullet"/>
      <w:lvlText w:val="•"/>
      <w:lvlJc w:val="left"/>
      <w:pPr>
        <w:ind w:left="1179" w:hanging="360"/>
      </w:pPr>
      <w:rPr>
        <w:rFonts w:hint="default"/>
      </w:rPr>
    </w:lvl>
    <w:lvl w:ilvl="2" w:tplc="C47C78DA">
      <w:start w:val="1"/>
      <w:numFmt w:val="bullet"/>
      <w:lvlText w:val="•"/>
      <w:lvlJc w:val="left"/>
      <w:pPr>
        <w:ind w:left="1603" w:hanging="360"/>
      </w:pPr>
      <w:rPr>
        <w:rFonts w:hint="default"/>
      </w:rPr>
    </w:lvl>
    <w:lvl w:ilvl="3" w:tplc="AAD09C04">
      <w:start w:val="1"/>
      <w:numFmt w:val="bullet"/>
      <w:lvlText w:val="•"/>
      <w:lvlJc w:val="left"/>
      <w:pPr>
        <w:ind w:left="2027" w:hanging="360"/>
      </w:pPr>
      <w:rPr>
        <w:rFonts w:hint="default"/>
      </w:rPr>
    </w:lvl>
    <w:lvl w:ilvl="4" w:tplc="DF0EDBA0">
      <w:start w:val="1"/>
      <w:numFmt w:val="bullet"/>
      <w:lvlText w:val="•"/>
      <w:lvlJc w:val="left"/>
      <w:pPr>
        <w:ind w:left="2451" w:hanging="360"/>
      </w:pPr>
      <w:rPr>
        <w:rFonts w:hint="default"/>
      </w:rPr>
    </w:lvl>
    <w:lvl w:ilvl="5" w:tplc="451247BA">
      <w:start w:val="1"/>
      <w:numFmt w:val="bullet"/>
      <w:lvlText w:val="•"/>
      <w:lvlJc w:val="left"/>
      <w:pPr>
        <w:ind w:left="2875" w:hanging="360"/>
      </w:pPr>
      <w:rPr>
        <w:rFonts w:hint="default"/>
      </w:rPr>
    </w:lvl>
    <w:lvl w:ilvl="6" w:tplc="356CEA14">
      <w:start w:val="1"/>
      <w:numFmt w:val="bullet"/>
      <w:lvlText w:val="•"/>
      <w:lvlJc w:val="left"/>
      <w:pPr>
        <w:ind w:left="3298" w:hanging="360"/>
      </w:pPr>
      <w:rPr>
        <w:rFonts w:hint="default"/>
      </w:rPr>
    </w:lvl>
    <w:lvl w:ilvl="7" w:tplc="B36483A6">
      <w:start w:val="1"/>
      <w:numFmt w:val="bullet"/>
      <w:lvlText w:val="•"/>
      <w:lvlJc w:val="left"/>
      <w:pPr>
        <w:ind w:left="3722" w:hanging="360"/>
      </w:pPr>
      <w:rPr>
        <w:rFonts w:hint="default"/>
      </w:rPr>
    </w:lvl>
    <w:lvl w:ilvl="8" w:tplc="DEB2FF8E">
      <w:start w:val="1"/>
      <w:numFmt w:val="bullet"/>
      <w:lvlText w:val="•"/>
      <w:lvlJc w:val="left"/>
      <w:pPr>
        <w:ind w:left="4146" w:hanging="360"/>
      </w:pPr>
      <w:rPr>
        <w:rFonts w:hint="default"/>
      </w:rPr>
    </w:lvl>
  </w:abstractNum>
  <w:abstractNum w:abstractNumId="17">
    <w:nsid w:val="434A2C7A"/>
    <w:multiLevelType w:val="hybridMultilevel"/>
    <w:tmpl w:val="79E8381A"/>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nsid w:val="4F9E2008"/>
    <w:multiLevelType w:val="hybridMultilevel"/>
    <w:tmpl w:val="FEFEE2DE"/>
    <w:lvl w:ilvl="0" w:tplc="209C8166">
      <w:start w:val="1"/>
      <w:numFmt w:val="bullet"/>
      <w:lvlText w:val="•"/>
      <w:lvlJc w:val="left"/>
      <w:pPr>
        <w:tabs>
          <w:tab w:val="num" w:pos="720"/>
        </w:tabs>
        <w:ind w:left="720" w:hanging="360"/>
      </w:pPr>
      <w:rPr>
        <w:rFonts w:ascii="Arial" w:hAnsi="Arial" w:hint="default"/>
      </w:rPr>
    </w:lvl>
    <w:lvl w:ilvl="1" w:tplc="8F4493C8">
      <w:start w:val="1"/>
      <w:numFmt w:val="bullet"/>
      <w:lvlText w:val="•"/>
      <w:lvlJc w:val="left"/>
      <w:pPr>
        <w:tabs>
          <w:tab w:val="num" w:pos="1440"/>
        </w:tabs>
        <w:ind w:left="1440" w:hanging="360"/>
      </w:pPr>
      <w:rPr>
        <w:rFonts w:ascii="Arial" w:hAnsi="Arial" w:hint="default"/>
      </w:rPr>
    </w:lvl>
    <w:lvl w:ilvl="2" w:tplc="06B46DAA">
      <w:start w:val="1413"/>
      <w:numFmt w:val="bullet"/>
      <w:lvlText w:val="-"/>
      <w:lvlJc w:val="left"/>
      <w:pPr>
        <w:tabs>
          <w:tab w:val="num" w:pos="2160"/>
        </w:tabs>
        <w:ind w:left="2160" w:hanging="360"/>
      </w:pPr>
      <w:rPr>
        <w:rFonts w:ascii="Arial" w:hAnsi="Arial" w:hint="default"/>
      </w:rPr>
    </w:lvl>
    <w:lvl w:ilvl="3" w:tplc="8EA6E49A" w:tentative="1">
      <w:start w:val="1"/>
      <w:numFmt w:val="bullet"/>
      <w:lvlText w:val="•"/>
      <w:lvlJc w:val="left"/>
      <w:pPr>
        <w:tabs>
          <w:tab w:val="num" w:pos="2880"/>
        </w:tabs>
        <w:ind w:left="2880" w:hanging="360"/>
      </w:pPr>
      <w:rPr>
        <w:rFonts w:ascii="Arial" w:hAnsi="Arial" w:hint="default"/>
      </w:rPr>
    </w:lvl>
    <w:lvl w:ilvl="4" w:tplc="76D8AE7A" w:tentative="1">
      <w:start w:val="1"/>
      <w:numFmt w:val="bullet"/>
      <w:lvlText w:val="•"/>
      <w:lvlJc w:val="left"/>
      <w:pPr>
        <w:tabs>
          <w:tab w:val="num" w:pos="3600"/>
        </w:tabs>
        <w:ind w:left="3600" w:hanging="360"/>
      </w:pPr>
      <w:rPr>
        <w:rFonts w:ascii="Arial" w:hAnsi="Arial" w:hint="default"/>
      </w:rPr>
    </w:lvl>
    <w:lvl w:ilvl="5" w:tplc="25C2105C" w:tentative="1">
      <w:start w:val="1"/>
      <w:numFmt w:val="bullet"/>
      <w:lvlText w:val="•"/>
      <w:lvlJc w:val="left"/>
      <w:pPr>
        <w:tabs>
          <w:tab w:val="num" w:pos="4320"/>
        </w:tabs>
        <w:ind w:left="4320" w:hanging="360"/>
      </w:pPr>
      <w:rPr>
        <w:rFonts w:ascii="Arial" w:hAnsi="Arial" w:hint="default"/>
      </w:rPr>
    </w:lvl>
    <w:lvl w:ilvl="6" w:tplc="E45AFCCC" w:tentative="1">
      <w:start w:val="1"/>
      <w:numFmt w:val="bullet"/>
      <w:lvlText w:val="•"/>
      <w:lvlJc w:val="left"/>
      <w:pPr>
        <w:tabs>
          <w:tab w:val="num" w:pos="5040"/>
        </w:tabs>
        <w:ind w:left="5040" w:hanging="360"/>
      </w:pPr>
      <w:rPr>
        <w:rFonts w:ascii="Arial" w:hAnsi="Arial" w:hint="default"/>
      </w:rPr>
    </w:lvl>
    <w:lvl w:ilvl="7" w:tplc="E09438A4" w:tentative="1">
      <w:start w:val="1"/>
      <w:numFmt w:val="bullet"/>
      <w:lvlText w:val="•"/>
      <w:lvlJc w:val="left"/>
      <w:pPr>
        <w:tabs>
          <w:tab w:val="num" w:pos="5760"/>
        </w:tabs>
        <w:ind w:left="5760" w:hanging="360"/>
      </w:pPr>
      <w:rPr>
        <w:rFonts w:ascii="Arial" w:hAnsi="Arial" w:hint="default"/>
      </w:rPr>
    </w:lvl>
    <w:lvl w:ilvl="8" w:tplc="70920B24" w:tentative="1">
      <w:start w:val="1"/>
      <w:numFmt w:val="bullet"/>
      <w:lvlText w:val="•"/>
      <w:lvlJc w:val="left"/>
      <w:pPr>
        <w:tabs>
          <w:tab w:val="num" w:pos="6480"/>
        </w:tabs>
        <w:ind w:left="6480" w:hanging="360"/>
      </w:pPr>
      <w:rPr>
        <w:rFonts w:ascii="Arial" w:hAnsi="Arial" w:hint="default"/>
      </w:rPr>
    </w:lvl>
  </w:abstractNum>
  <w:abstractNum w:abstractNumId="19">
    <w:nsid w:val="500047A3"/>
    <w:multiLevelType w:val="hybridMultilevel"/>
    <w:tmpl w:val="DE60C6FA"/>
    <w:lvl w:ilvl="0" w:tplc="04090001">
      <w:start w:val="1"/>
      <w:numFmt w:val="bullet"/>
      <w:lvlText w:val=""/>
      <w:lvlJc w:val="left"/>
      <w:pPr>
        <w:ind w:left="764" w:hanging="360"/>
      </w:pPr>
      <w:rPr>
        <w:rFonts w:ascii="Symbol" w:hAnsi="Symbol"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20">
    <w:nsid w:val="54FF14A7"/>
    <w:multiLevelType w:val="hybridMultilevel"/>
    <w:tmpl w:val="140E9F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8B73776"/>
    <w:multiLevelType w:val="hybridMultilevel"/>
    <w:tmpl w:val="E8468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D432730"/>
    <w:multiLevelType w:val="hybridMultilevel"/>
    <w:tmpl w:val="0CD0C4E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3">
    <w:nsid w:val="60EB6AA3"/>
    <w:multiLevelType w:val="hybridMultilevel"/>
    <w:tmpl w:val="98765DE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nsid w:val="61425A9F"/>
    <w:multiLevelType w:val="hybridMultilevel"/>
    <w:tmpl w:val="B7829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1C75DC8"/>
    <w:multiLevelType w:val="hybridMultilevel"/>
    <w:tmpl w:val="33349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67C00D5"/>
    <w:multiLevelType w:val="hybridMultilevel"/>
    <w:tmpl w:val="2272C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A28563A"/>
    <w:multiLevelType w:val="hybridMultilevel"/>
    <w:tmpl w:val="DB8AD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D6632C1"/>
    <w:multiLevelType w:val="hybridMultilevel"/>
    <w:tmpl w:val="9E2EBCD4"/>
    <w:lvl w:ilvl="0" w:tplc="E556B7B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3B07926"/>
    <w:multiLevelType w:val="hybridMultilevel"/>
    <w:tmpl w:val="68FE75EC"/>
    <w:lvl w:ilvl="0" w:tplc="A57AB3D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5FC2209"/>
    <w:multiLevelType w:val="hybridMultilevel"/>
    <w:tmpl w:val="B95A50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79255B95"/>
    <w:multiLevelType w:val="hybridMultilevel"/>
    <w:tmpl w:val="F09C43A0"/>
    <w:lvl w:ilvl="0" w:tplc="34504E44">
      <w:start w:val="1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9810DA4"/>
    <w:multiLevelType w:val="hybridMultilevel"/>
    <w:tmpl w:val="DA2C61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7A806582"/>
    <w:multiLevelType w:val="hybridMultilevel"/>
    <w:tmpl w:val="EE720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B0F37A7"/>
    <w:multiLevelType w:val="hybridMultilevel"/>
    <w:tmpl w:val="5C243CB6"/>
    <w:lvl w:ilvl="0" w:tplc="A3FEDA06">
      <w:numFmt w:val="bullet"/>
      <w:lvlText w:val="-"/>
      <w:lvlJc w:val="left"/>
      <w:pPr>
        <w:ind w:left="1170" w:hanging="360"/>
      </w:pPr>
      <w:rPr>
        <w:rFonts w:ascii="Arial" w:eastAsia="Times New Roman" w:hAnsi="Arial" w:cs="Aria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5">
    <w:nsid w:val="7C256AA6"/>
    <w:multiLevelType w:val="hybridMultilevel"/>
    <w:tmpl w:val="5426D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7DCB2CD8"/>
    <w:multiLevelType w:val="hybridMultilevel"/>
    <w:tmpl w:val="27FEA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EED2C19"/>
    <w:multiLevelType w:val="hybridMultilevel"/>
    <w:tmpl w:val="9A3C55B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abstractNumId w:val="12"/>
  </w:num>
  <w:num w:numId="2">
    <w:abstractNumId w:val="0"/>
  </w:num>
  <w:num w:numId="3">
    <w:abstractNumId w:val="29"/>
  </w:num>
  <w:num w:numId="4">
    <w:abstractNumId w:val="17"/>
  </w:num>
  <w:num w:numId="5">
    <w:abstractNumId w:val="4"/>
  </w:num>
  <w:num w:numId="6">
    <w:abstractNumId w:val="28"/>
  </w:num>
  <w:num w:numId="7">
    <w:abstractNumId w:val="37"/>
  </w:num>
  <w:num w:numId="8">
    <w:abstractNumId w:val="31"/>
  </w:num>
  <w:num w:numId="9">
    <w:abstractNumId w:val="36"/>
  </w:num>
  <w:num w:numId="10">
    <w:abstractNumId w:val="13"/>
  </w:num>
  <w:num w:numId="11">
    <w:abstractNumId w:val="34"/>
  </w:num>
  <w:num w:numId="12">
    <w:abstractNumId w:val="14"/>
  </w:num>
  <w:num w:numId="13">
    <w:abstractNumId w:val="33"/>
  </w:num>
  <w:num w:numId="14">
    <w:abstractNumId w:val="22"/>
  </w:num>
  <w:num w:numId="15">
    <w:abstractNumId w:val="19"/>
  </w:num>
  <w:num w:numId="16">
    <w:abstractNumId w:val="20"/>
  </w:num>
  <w:num w:numId="17">
    <w:abstractNumId w:val="21"/>
  </w:num>
  <w:num w:numId="18">
    <w:abstractNumId w:val="26"/>
  </w:num>
  <w:num w:numId="19">
    <w:abstractNumId w:val="2"/>
  </w:num>
  <w:num w:numId="20">
    <w:abstractNumId w:val="27"/>
  </w:num>
  <w:num w:numId="21">
    <w:abstractNumId w:val="9"/>
  </w:num>
  <w:num w:numId="22">
    <w:abstractNumId w:val="3"/>
  </w:num>
  <w:num w:numId="23">
    <w:abstractNumId w:val="11"/>
  </w:num>
  <w:num w:numId="24">
    <w:abstractNumId w:val="5"/>
  </w:num>
  <w:num w:numId="25">
    <w:abstractNumId w:val="24"/>
  </w:num>
  <w:num w:numId="26">
    <w:abstractNumId w:val="25"/>
  </w:num>
  <w:num w:numId="27">
    <w:abstractNumId w:val="30"/>
  </w:num>
  <w:num w:numId="28">
    <w:abstractNumId w:val="7"/>
  </w:num>
  <w:num w:numId="29">
    <w:abstractNumId w:val="32"/>
  </w:num>
  <w:num w:numId="30">
    <w:abstractNumId w:val="15"/>
  </w:num>
  <w:num w:numId="31">
    <w:abstractNumId w:val="10"/>
  </w:num>
  <w:num w:numId="32">
    <w:abstractNumId w:val="8"/>
  </w:num>
  <w:num w:numId="33">
    <w:abstractNumId w:val="6"/>
  </w:num>
  <w:num w:numId="34">
    <w:abstractNumId w:val="35"/>
  </w:num>
  <w:num w:numId="35">
    <w:abstractNumId w:val="23"/>
  </w:num>
  <w:num w:numId="36">
    <w:abstractNumId w:val="16"/>
  </w:num>
  <w:num w:numId="37">
    <w:abstractNumId w:val="1"/>
  </w:num>
  <w:num w:numId="38">
    <w:abstractNumId w:val="18"/>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rawingGridHorizontalSpacing w:val="120"/>
  <w:displayHorizontalDrawingGridEvery w:val="2"/>
  <w:noPunctuationKerning/>
  <w:characterSpacingControl w:val="doNotCompress"/>
  <w:hdrShapeDefaults>
    <o:shapedefaults v:ext="edit" spidmax="5122"/>
  </w:hdrShapeDefaults>
  <w:footnotePr>
    <w:footnote w:id="-1"/>
    <w:footnote w:id="0"/>
  </w:footnotePr>
  <w:endnotePr>
    <w:endnote w:id="-1"/>
    <w:endnote w:id="0"/>
  </w:endnotePr>
  <w:compat/>
  <w:rsids>
    <w:rsidRoot w:val="00A55BF9"/>
    <w:rsid w:val="0000011C"/>
    <w:rsid w:val="00000296"/>
    <w:rsid w:val="00012FAC"/>
    <w:rsid w:val="00015006"/>
    <w:rsid w:val="0001514F"/>
    <w:rsid w:val="00017125"/>
    <w:rsid w:val="00017867"/>
    <w:rsid w:val="0001788D"/>
    <w:rsid w:val="000201E7"/>
    <w:rsid w:val="000256CE"/>
    <w:rsid w:val="000322D1"/>
    <w:rsid w:val="000333C4"/>
    <w:rsid w:val="00035476"/>
    <w:rsid w:val="000372DC"/>
    <w:rsid w:val="0004071A"/>
    <w:rsid w:val="000430C1"/>
    <w:rsid w:val="00043886"/>
    <w:rsid w:val="00045358"/>
    <w:rsid w:val="00054BF0"/>
    <w:rsid w:val="000559A1"/>
    <w:rsid w:val="00056498"/>
    <w:rsid w:val="00060F72"/>
    <w:rsid w:val="00065C90"/>
    <w:rsid w:val="0006600C"/>
    <w:rsid w:val="00070CFF"/>
    <w:rsid w:val="00070E1F"/>
    <w:rsid w:val="0007323F"/>
    <w:rsid w:val="00073C2C"/>
    <w:rsid w:val="00074FE6"/>
    <w:rsid w:val="00075AF2"/>
    <w:rsid w:val="000772C1"/>
    <w:rsid w:val="000772FC"/>
    <w:rsid w:val="0008423B"/>
    <w:rsid w:val="000852A3"/>
    <w:rsid w:val="000853EB"/>
    <w:rsid w:val="0009027B"/>
    <w:rsid w:val="000906BE"/>
    <w:rsid w:val="0009119A"/>
    <w:rsid w:val="0009164D"/>
    <w:rsid w:val="0009228F"/>
    <w:rsid w:val="000927B3"/>
    <w:rsid w:val="00092C20"/>
    <w:rsid w:val="00096BD9"/>
    <w:rsid w:val="00097366"/>
    <w:rsid w:val="00097AAC"/>
    <w:rsid w:val="000A28D2"/>
    <w:rsid w:val="000A3875"/>
    <w:rsid w:val="000A7F8C"/>
    <w:rsid w:val="000B0C1B"/>
    <w:rsid w:val="000B0C67"/>
    <w:rsid w:val="000B19EB"/>
    <w:rsid w:val="000B218C"/>
    <w:rsid w:val="000B52D8"/>
    <w:rsid w:val="000B768D"/>
    <w:rsid w:val="000B7C25"/>
    <w:rsid w:val="000C3D64"/>
    <w:rsid w:val="000D086E"/>
    <w:rsid w:val="000D0BE8"/>
    <w:rsid w:val="000D2822"/>
    <w:rsid w:val="000D3756"/>
    <w:rsid w:val="000E045B"/>
    <w:rsid w:val="000E1089"/>
    <w:rsid w:val="000E1D83"/>
    <w:rsid w:val="000E2444"/>
    <w:rsid w:val="000E310D"/>
    <w:rsid w:val="000E45A6"/>
    <w:rsid w:val="000E46CB"/>
    <w:rsid w:val="000E63DA"/>
    <w:rsid w:val="000E7E0A"/>
    <w:rsid w:val="000F44AB"/>
    <w:rsid w:val="00100D45"/>
    <w:rsid w:val="00100F98"/>
    <w:rsid w:val="00101BB3"/>
    <w:rsid w:val="00104031"/>
    <w:rsid w:val="00105049"/>
    <w:rsid w:val="0010547B"/>
    <w:rsid w:val="001076A8"/>
    <w:rsid w:val="00110724"/>
    <w:rsid w:val="0011079F"/>
    <w:rsid w:val="001112F5"/>
    <w:rsid w:val="00113494"/>
    <w:rsid w:val="00113EFD"/>
    <w:rsid w:val="00114CC8"/>
    <w:rsid w:val="00114F0B"/>
    <w:rsid w:val="00117759"/>
    <w:rsid w:val="00117D76"/>
    <w:rsid w:val="00122BEC"/>
    <w:rsid w:val="0012409C"/>
    <w:rsid w:val="00124F71"/>
    <w:rsid w:val="00125FBC"/>
    <w:rsid w:val="00130554"/>
    <w:rsid w:val="00132C1F"/>
    <w:rsid w:val="001408A2"/>
    <w:rsid w:val="00142881"/>
    <w:rsid w:val="00143619"/>
    <w:rsid w:val="001442AD"/>
    <w:rsid w:val="001448D2"/>
    <w:rsid w:val="00146440"/>
    <w:rsid w:val="00150E7B"/>
    <w:rsid w:val="00151F16"/>
    <w:rsid w:val="00153940"/>
    <w:rsid w:val="00153F75"/>
    <w:rsid w:val="001542A0"/>
    <w:rsid w:val="0015473F"/>
    <w:rsid w:val="00155ACF"/>
    <w:rsid w:val="001567DB"/>
    <w:rsid w:val="00156E0B"/>
    <w:rsid w:val="00156EFF"/>
    <w:rsid w:val="001579C8"/>
    <w:rsid w:val="00163F01"/>
    <w:rsid w:val="00164751"/>
    <w:rsid w:val="00165CDE"/>
    <w:rsid w:val="001669CC"/>
    <w:rsid w:val="0017019B"/>
    <w:rsid w:val="00171235"/>
    <w:rsid w:val="0017130F"/>
    <w:rsid w:val="001779E0"/>
    <w:rsid w:val="00177F76"/>
    <w:rsid w:val="00181B1D"/>
    <w:rsid w:val="001862D6"/>
    <w:rsid w:val="001906A1"/>
    <w:rsid w:val="0019159E"/>
    <w:rsid w:val="00192867"/>
    <w:rsid w:val="00194044"/>
    <w:rsid w:val="0019567C"/>
    <w:rsid w:val="00195D5E"/>
    <w:rsid w:val="0019695F"/>
    <w:rsid w:val="001975B2"/>
    <w:rsid w:val="001A080B"/>
    <w:rsid w:val="001A166F"/>
    <w:rsid w:val="001A2D75"/>
    <w:rsid w:val="001A3AE7"/>
    <w:rsid w:val="001B2DFA"/>
    <w:rsid w:val="001B585E"/>
    <w:rsid w:val="001B7DDF"/>
    <w:rsid w:val="001C02C4"/>
    <w:rsid w:val="001C6040"/>
    <w:rsid w:val="001D092A"/>
    <w:rsid w:val="001D0E89"/>
    <w:rsid w:val="001D4B11"/>
    <w:rsid w:val="001D7670"/>
    <w:rsid w:val="001E1C61"/>
    <w:rsid w:val="001E30C1"/>
    <w:rsid w:val="001E427A"/>
    <w:rsid w:val="001E4D46"/>
    <w:rsid w:val="001E69CB"/>
    <w:rsid w:val="001F1047"/>
    <w:rsid w:val="001F1BC3"/>
    <w:rsid w:val="001F4658"/>
    <w:rsid w:val="00201B26"/>
    <w:rsid w:val="002069CC"/>
    <w:rsid w:val="0021168E"/>
    <w:rsid w:val="00211DF2"/>
    <w:rsid w:val="00222958"/>
    <w:rsid w:val="002245D9"/>
    <w:rsid w:val="0022478F"/>
    <w:rsid w:val="00226D2B"/>
    <w:rsid w:val="002271EE"/>
    <w:rsid w:val="00227FEF"/>
    <w:rsid w:val="0023085F"/>
    <w:rsid w:val="002309AA"/>
    <w:rsid w:val="00235365"/>
    <w:rsid w:val="00235F0C"/>
    <w:rsid w:val="00237155"/>
    <w:rsid w:val="00241424"/>
    <w:rsid w:val="00244544"/>
    <w:rsid w:val="002456EC"/>
    <w:rsid w:val="00246520"/>
    <w:rsid w:val="002502B1"/>
    <w:rsid w:val="00252000"/>
    <w:rsid w:val="00253BEA"/>
    <w:rsid w:val="0025653B"/>
    <w:rsid w:val="0025694B"/>
    <w:rsid w:val="00267338"/>
    <w:rsid w:val="00270D24"/>
    <w:rsid w:val="00270E84"/>
    <w:rsid w:val="002727B3"/>
    <w:rsid w:val="0027548D"/>
    <w:rsid w:val="0027669C"/>
    <w:rsid w:val="00276D42"/>
    <w:rsid w:val="00276D62"/>
    <w:rsid w:val="00282CAE"/>
    <w:rsid w:val="00285540"/>
    <w:rsid w:val="0028618B"/>
    <w:rsid w:val="002922F6"/>
    <w:rsid w:val="00293AA1"/>
    <w:rsid w:val="00294DDF"/>
    <w:rsid w:val="00294DF0"/>
    <w:rsid w:val="002956F0"/>
    <w:rsid w:val="00297D31"/>
    <w:rsid w:val="002A5ACD"/>
    <w:rsid w:val="002A65E2"/>
    <w:rsid w:val="002B0B9D"/>
    <w:rsid w:val="002B529A"/>
    <w:rsid w:val="002B606C"/>
    <w:rsid w:val="002B730E"/>
    <w:rsid w:val="002C0032"/>
    <w:rsid w:val="002C1540"/>
    <w:rsid w:val="002C2FD5"/>
    <w:rsid w:val="002C3159"/>
    <w:rsid w:val="002C735B"/>
    <w:rsid w:val="002C75F2"/>
    <w:rsid w:val="002D59B3"/>
    <w:rsid w:val="002D7A87"/>
    <w:rsid w:val="002E0B8B"/>
    <w:rsid w:val="002E10D5"/>
    <w:rsid w:val="002E150E"/>
    <w:rsid w:val="002E1531"/>
    <w:rsid w:val="002E1572"/>
    <w:rsid w:val="002E37FC"/>
    <w:rsid w:val="002F17C7"/>
    <w:rsid w:val="002F38FF"/>
    <w:rsid w:val="002F6928"/>
    <w:rsid w:val="00301B61"/>
    <w:rsid w:val="00302912"/>
    <w:rsid w:val="00302A8E"/>
    <w:rsid w:val="0030310E"/>
    <w:rsid w:val="00303386"/>
    <w:rsid w:val="003040C6"/>
    <w:rsid w:val="00304BF6"/>
    <w:rsid w:val="00305483"/>
    <w:rsid w:val="00305F5A"/>
    <w:rsid w:val="003073EB"/>
    <w:rsid w:val="003077F9"/>
    <w:rsid w:val="003108D5"/>
    <w:rsid w:val="003132F0"/>
    <w:rsid w:val="00315B11"/>
    <w:rsid w:val="00321F3F"/>
    <w:rsid w:val="00322605"/>
    <w:rsid w:val="003229C9"/>
    <w:rsid w:val="00323618"/>
    <w:rsid w:val="00334125"/>
    <w:rsid w:val="00342CE3"/>
    <w:rsid w:val="003434FF"/>
    <w:rsid w:val="003441A6"/>
    <w:rsid w:val="00351179"/>
    <w:rsid w:val="00356985"/>
    <w:rsid w:val="00356DFB"/>
    <w:rsid w:val="003612B0"/>
    <w:rsid w:val="00361FDF"/>
    <w:rsid w:val="00371EFB"/>
    <w:rsid w:val="00375883"/>
    <w:rsid w:val="00376975"/>
    <w:rsid w:val="00380069"/>
    <w:rsid w:val="00381125"/>
    <w:rsid w:val="00382020"/>
    <w:rsid w:val="0038640C"/>
    <w:rsid w:val="00391A25"/>
    <w:rsid w:val="003956B6"/>
    <w:rsid w:val="00397AC8"/>
    <w:rsid w:val="003A05B7"/>
    <w:rsid w:val="003A24AB"/>
    <w:rsid w:val="003A69AB"/>
    <w:rsid w:val="003A6BFB"/>
    <w:rsid w:val="003A72CD"/>
    <w:rsid w:val="003B0B85"/>
    <w:rsid w:val="003B0D17"/>
    <w:rsid w:val="003B35FF"/>
    <w:rsid w:val="003B4627"/>
    <w:rsid w:val="003B4C83"/>
    <w:rsid w:val="003B55EF"/>
    <w:rsid w:val="003B65E8"/>
    <w:rsid w:val="003B7D5F"/>
    <w:rsid w:val="003C3401"/>
    <w:rsid w:val="003D2309"/>
    <w:rsid w:val="003D3488"/>
    <w:rsid w:val="003D6E84"/>
    <w:rsid w:val="003E03CF"/>
    <w:rsid w:val="003E1744"/>
    <w:rsid w:val="003E27D0"/>
    <w:rsid w:val="003E53F6"/>
    <w:rsid w:val="003E7406"/>
    <w:rsid w:val="003F108B"/>
    <w:rsid w:val="003F15A2"/>
    <w:rsid w:val="003F2E6D"/>
    <w:rsid w:val="003F2ED1"/>
    <w:rsid w:val="004001E2"/>
    <w:rsid w:val="0040043C"/>
    <w:rsid w:val="004006AD"/>
    <w:rsid w:val="00402EB9"/>
    <w:rsid w:val="00406852"/>
    <w:rsid w:val="0040708B"/>
    <w:rsid w:val="00407853"/>
    <w:rsid w:val="00407A93"/>
    <w:rsid w:val="0041087A"/>
    <w:rsid w:val="00412977"/>
    <w:rsid w:val="00413456"/>
    <w:rsid w:val="004135B1"/>
    <w:rsid w:val="0041388C"/>
    <w:rsid w:val="00414801"/>
    <w:rsid w:val="0042061B"/>
    <w:rsid w:val="004229FA"/>
    <w:rsid w:val="004234FA"/>
    <w:rsid w:val="00423A60"/>
    <w:rsid w:val="0042482D"/>
    <w:rsid w:val="00430326"/>
    <w:rsid w:val="00430662"/>
    <w:rsid w:val="0043517B"/>
    <w:rsid w:val="004369D4"/>
    <w:rsid w:val="00441329"/>
    <w:rsid w:val="00441A4B"/>
    <w:rsid w:val="00443808"/>
    <w:rsid w:val="00443F12"/>
    <w:rsid w:val="00443F8A"/>
    <w:rsid w:val="00444133"/>
    <w:rsid w:val="004464CE"/>
    <w:rsid w:val="00446F49"/>
    <w:rsid w:val="00451112"/>
    <w:rsid w:val="00452897"/>
    <w:rsid w:val="0045668A"/>
    <w:rsid w:val="00461608"/>
    <w:rsid w:val="00462549"/>
    <w:rsid w:val="00464825"/>
    <w:rsid w:val="004679B0"/>
    <w:rsid w:val="0047247B"/>
    <w:rsid w:val="0047252A"/>
    <w:rsid w:val="004756FF"/>
    <w:rsid w:val="004834E3"/>
    <w:rsid w:val="00484D5C"/>
    <w:rsid w:val="004871C4"/>
    <w:rsid w:val="00493952"/>
    <w:rsid w:val="00493FE1"/>
    <w:rsid w:val="00496DA6"/>
    <w:rsid w:val="00497639"/>
    <w:rsid w:val="00497BF2"/>
    <w:rsid w:val="00497FE3"/>
    <w:rsid w:val="004A0731"/>
    <w:rsid w:val="004A207E"/>
    <w:rsid w:val="004A2E17"/>
    <w:rsid w:val="004A32D0"/>
    <w:rsid w:val="004A44CE"/>
    <w:rsid w:val="004A56B9"/>
    <w:rsid w:val="004A5956"/>
    <w:rsid w:val="004A5E32"/>
    <w:rsid w:val="004A6086"/>
    <w:rsid w:val="004B3096"/>
    <w:rsid w:val="004B3384"/>
    <w:rsid w:val="004B4FC5"/>
    <w:rsid w:val="004B5597"/>
    <w:rsid w:val="004C41D4"/>
    <w:rsid w:val="004C5220"/>
    <w:rsid w:val="004C69EC"/>
    <w:rsid w:val="004C6F70"/>
    <w:rsid w:val="004D0CD9"/>
    <w:rsid w:val="004D1C70"/>
    <w:rsid w:val="004D1EA5"/>
    <w:rsid w:val="004D1FE3"/>
    <w:rsid w:val="004D2B06"/>
    <w:rsid w:val="004D37C3"/>
    <w:rsid w:val="004D4A95"/>
    <w:rsid w:val="004E0275"/>
    <w:rsid w:val="004E23E4"/>
    <w:rsid w:val="004E2459"/>
    <w:rsid w:val="004E3495"/>
    <w:rsid w:val="004E3EBB"/>
    <w:rsid w:val="004E5A51"/>
    <w:rsid w:val="004E650F"/>
    <w:rsid w:val="004F1FB8"/>
    <w:rsid w:val="004F23F0"/>
    <w:rsid w:val="004F3223"/>
    <w:rsid w:val="004F4EAD"/>
    <w:rsid w:val="00501367"/>
    <w:rsid w:val="005020D5"/>
    <w:rsid w:val="00503DEE"/>
    <w:rsid w:val="005044D0"/>
    <w:rsid w:val="00504C47"/>
    <w:rsid w:val="00511732"/>
    <w:rsid w:val="005130A7"/>
    <w:rsid w:val="00513B26"/>
    <w:rsid w:val="005160A1"/>
    <w:rsid w:val="00516F62"/>
    <w:rsid w:val="00524FB5"/>
    <w:rsid w:val="00526AA7"/>
    <w:rsid w:val="0052710A"/>
    <w:rsid w:val="0053511D"/>
    <w:rsid w:val="00535EBC"/>
    <w:rsid w:val="005374FF"/>
    <w:rsid w:val="0054070B"/>
    <w:rsid w:val="005414B7"/>
    <w:rsid w:val="00543E72"/>
    <w:rsid w:val="00543E9D"/>
    <w:rsid w:val="0054485C"/>
    <w:rsid w:val="00546414"/>
    <w:rsid w:val="00547444"/>
    <w:rsid w:val="00547A95"/>
    <w:rsid w:val="0055014E"/>
    <w:rsid w:val="00553608"/>
    <w:rsid w:val="00554AF5"/>
    <w:rsid w:val="00554E42"/>
    <w:rsid w:val="00555325"/>
    <w:rsid w:val="005559CB"/>
    <w:rsid w:val="00555D32"/>
    <w:rsid w:val="005579A7"/>
    <w:rsid w:val="00572A4A"/>
    <w:rsid w:val="00577DEE"/>
    <w:rsid w:val="00580BEB"/>
    <w:rsid w:val="00580E6E"/>
    <w:rsid w:val="00585D12"/>
    <w:rsid w:val="0058615E"/>
    <w:rsid w:val="005872BE"/>
    <w:rsid w:val="00587BBB"/>
    <w:rsid w:val="00587D69"/>
    <w:rsid w:val="005944EF"/>
    <w:rsid w:val="0059487D"/>
    <w:rsid w:val="00596C33"/>
    <w:rsid w:val="005A056A"/>
    <w:rsid w:val="005A05F1"/>
    <w:rsid w:val="005A0BFD"/>
    <w:rsid w:val="005A0C73"/>
    <w:rsid w:val="005A0E4C"/>
    <w:rsid w:val="005A42F8"/>
    <w:rsid w:val="005A5C6C"/>
    <w:rsid w:val="005A6645"/>
    <w:rsid w:val="005B26CB"/>
    <w:rsid w:val="005B5853"/>
    <w:rsid w:val="005B733F"/>
    <w:rsid w:val="005C12AC"/>
    <w:rsid w:val="005C250A"/>
    <w:rsid w:val="005C481A"/>
    <w:rsid w:val="005C7766"/>
    <w:rsid w:val="005C79A2"/>
    <w:rsid w:val="005D1A48"/>
    <w:rsid w:val="005D36EC"/>
    <w:rsid w:val="005D4351"/>
    <w:rsid w:val="005D49B9"/>
    <w:rsid w:val="005D745B"/>
    <w:rsid w:val="005D7ED6"/>
    <w:rsid w:val="005E0F73"/>
    <w:rsid w:val="005E593A"/>
    <w:rsid w:val="005E67BD"/>
    <w:rsid w:val="005E73B6"/>
    <w:rsid w:val="005F3AC9"/>
    <w:rsid w:val="005F723A"/>
    <w:rsid w:val="005F76D3"/>
    <w:rsid w:val="006019E2"/>
    <w:rsid w:val="00611DE7"/>
    <w:rsid w:val="00615331"/>
    <w:rsid w:val="00615C3E"/>
    <w:rsid w:val="0061601F"/>
    <w:rsid w:val="0062055D"/>
    <w:rsid w:val="00620B5A"/>
    <w:rsid w:val="0062247D"/>
    <w:rsid w:val="00622BDF"/>
    <w:rsid w:val="006232C2"/>
    <w:rsid w:val="00623F7C"/>
    <w:rsid w:val="00623FF4"/>
    <w:rsid w:val="0062711E"/>
    <w:rsid w:val="006278EE"/>
    <w:rsid w:val="00636A82"/>
    <w:rsid w:val="00637F6D"/>
    <w:rsid w:val="0064298F"/>
    <w:rsid w:val="0064299E"/>
    <w:rsid w:val="00643BC9"/>
    <w:rsid w:val="0064594C"/>
    <w:rsid w:val="006466CA"/>
    <w:rsid w:val="006468A3"/>
    <w:rsid w:val="00654C0D"/>
    <w:rsid w:val="00656DCF"/>
    <w:rsid w:val="00657289"/>
    <w:rsid w:val="006617C1"/>
    <w:rsid w:val="0066209B"/>
    <w:rsid w:val="00663BF4"/>
    <w:rsid w:val="00664A86"/>
    <w:rsid w:val="006651F2"/>
    <w:rsid w:val="006652E4"/>
    <w:rsid w:val="006701C6"/>
    <w:rsid w:val="00674E14"/>
    <w:rsid w:val="006774FE"/>
    <w:rsid w:val="00681E00"/>
    <w:rsid w:val="00682FBE"/>
    <w:rsid w:val="006833D8"/>
    <w:rsid w:val="0068348A"/>
    <w:rsid w:val="00684829"/>
    <w:rsid w:val="00684D4A"/>
    <w:rsid w:val="0068661E"/>
    <w:rsid w:val="006913EE"/>
    <w:rsid w:val="006914A1"/>
    <w:rsid w:val="006917AE"/>
    <w:rsid w:val="00692960"/>
    <w:rsid w:val="006939C2"/>
    <w:rsid w:val="00694262"/>
    <w:rsid w:val="00694C02"/>
    <w:rsid w:val="006A013D"/>
    <w:rsid w:val="006A112B"/>
    <w:rsid w:val="006A3C6F"/>
    <w:rsid w:val="006A435A"/>
    <w:rsid w:val="006A46C5"/>
    <w:rsid w:val="006A5ED5"/>
    <w:rsid w:val="006A62C4"/>
    <w:rsid w:val="006A6746"/>
    <w:rsid w:val="006A727D"/>
    <w:rsid w:val="006B2964"/>
    <w:rsid w:val="006B4141"/>
    <w:rsid w:val="006B4E01"/>
    <w:rsid w:val="006B773E"/>
    <w:rsid w:val="006C0307"/>
    <w:rsid w:val="006C27BF"/>
    <w:rsid w:val="006D3A24"/>
    <w:rsid w:val="006D4D60"/>
    <w:rsid w:val="006D67E6"/>
    <w:rsid w:val="006D6849"/>
    <w:rsid w:val="006E25F5"/>
    <w:rsid w:val="006E39A6"/>
    <w:rsid w:val="006E465B"/>
    <w:rsid w:val="006F172E"/>
    <w:rsid w:val="006F18FA"/>
    <w:rsid w:val="006F4C48"/>
    <w:rsid w:val="006F5B98"/>
    <w:rsid w:val="00700A07"/>
    <w:rsid w:val="00703E0F"/>
    <w:rsid w:val="00704412"/>
    <w:rsid w:val="0070482D"/>
    <w:rsid w:val="00704A66"/>
    <w:rsid w:val="00706DB6"/>
    <w:rsid w:val="00706E48"/>
    <w:rsid w:val="0072024C"/>
    <w:rsid w:val="00720AF9"/>
    <w:rsid w:val="00721191"/>
    <w:rsid w:val="00721803"/>
    <w:rsid w:val="0072240B"/>
    <w:rsid w:val="007245C0"/>
    <w:rsid w:val="007266AC"/>
    <w:rsid w:val="007270DB"/>
    <w:rsid w:val="007302A2"/>
    <w:rsid w:val="007311F5"/>
    <w:rsid w:val="0073324B"/>
    <w:rsid w:val="0073531F"/>
    <w:rsid w:val="00735B0C"/>
    <w:rsid w:val="00741ABB"/>
    <w:rsid w:val="0074346B"/>
    <w:rsid w:val="00751677"/>
    <w:rsid w:val="00752577"/>
    <w:rsid w:val="00754264"/>
    <w:rsid w:val="00754722"/>
    <w:rsid w:val="00756CE7"/>
    <w:rsid w:val="00760E88"/>
    <w:rsid w:val="00762BD1"/>
    <w:rsid w:val="007638AD"/>
    <w:rsid w:val="00763A75"/>
    <w:rsid w:val="007661FE"/>
    <w:rsid w:val="00767091"/>
    <w:rsid w:val="0076712B"/>
    <w:rsid w:val="00771144"/>
    <w:rsid w:val="00771D58"/>
    <w:rsid w:val="007732E8"/>
    <w:rsid w:val="00773A71"/>
    <w:rsid w:val="007752AF"/>
    <w:rsid w:val="00776CB2"/>
    <w:rsid w:val="007807F7"/>
    <w:rsid w:val="00781213"/>
    <w:rsid w:val="00783216"/>
    <w:rsid w:val="00783C99"/>
    <w:rsid w:val="0078481F"/>
    <w:rsid w:val="0078636C"/>
    <w:rsid w:val="00786642"/>
    <w:rsid w:val="00786673"/>
    <w:rsid w:val="00787C54"/>
    <w:rsid w:val="00792A8A"/>
    <w:rsid w:val="00793B1D"/>
    <w:rsid w:val="007941B8"/>
    <w:rsid w:val="0079665D"/>
    <w:rsid w:val="00796D53"/>
    <w:rsid w:val="007971C3"/>
    <w:rsid w:val="00797C58"/>
    <w:rsid w:val="007A0E17"/>
    <w:rsid w:val="007A2863"/>
    <w:rsid w:val="007A3A09"/>
    <w:rsid w:val="007A502A"/>
    <w:rsid w:val="007A5A92"/>
    <w:rsid w:val="007A6D26"/>
    <w:rsid w:val="007A70D9"/>
    <w:rsid w:val="007A73A9"/>
    <w:rsid w:val="007A7ADB"/>
    <w:rsid w:val="007B1A6C"/>
    <w:rsid w:val="007B65B4"/>
    <w:rsid w:val="007C5677"/>
    <w:rsid w:val="007C6583"/>
    <w:rsid w:val="007D0B79"/>
    <w:rsid w:val="007D0CCD"/>
    <w:rsid w:val="007D12AA"/>
    <w:rsid w:val="007D30BD"/>
    <w:rsid w:val="007E4DD1"/>
    <w:rsid w:val="007E53E5"/>
    <w:rsid w:val="007E5EAE"/>
    <w:rsid w:val="007E7504"/>
    <w:rsid w:val="007E751A"/>
    <w:rsid w:val="007F214C"/>
    <w:rsid w:val="007F3BBE"/>
    <w:rsid w:val="007F5EEA"/>
    <w:rsid w:val="00802A1F"/>
    <w:rsid w:val="00803C94"/>
    <w:rsid w:val="00805904"/>
    <w:rsid w:val="00810373"/>
    <w:rsid w:val="00810909"/>
    <w:rsid w:val="00811A97"/>
    <w:rsid w:val="00811E43"/>
    <w:rsid w:val="008135E6"/>
    <w:rsid w:val="00814229"/>
    <w:rsid w:val="00815FE6"/>
    <w:rsid w:val="0081778D"/>
    <w:rsid w:val="00817C64"/>
    <w:rsid w:val="00827AE1"/>
    <w:rsid w:val="00830194"/>
    <w:rsid w:val="0083096C"/>
    <w:rsid w:val="00830994"/>
    <w:rsid w:val="0083105C"/>
    <w:rsid w:val="00831784"/>
    <w:rsid w:val="0083506C"/>
    <w:rsid w:val="00841D0B"/>
    <w:rsid w:val="00843A24"/>
    <w:rsid w:val="008446B3"/>
    <w:rsid w:val="00845BB0"/>
    <w:rsid w:val="0084702B"/>
    <w:rsid w:val="00847379"/>
    <w:rsid w:val="00847876"/>
    <w:rsid w:val="008517FE"/>
    <w:rsid w:val="00852742"/>
    <w:rsid w:val="00853A3C"/>
    <w:rsid w:val="0085455E"/>
    <w:rsid w:val="0085459D"/>
    <w:rsid w:val="00857AA1"/>
    <w:rsid w:val="00860CFC"/>
    <w:rsid w:val="00861810"/>
    <w:rsid w:val="0086436B"/>
    <w:rsid w:val="008655B9"/>
    <w:rsid w:val="00866D0C"/>
    <w:rsid w:val="008705C9"/>
    <w:rsid w:val="00870D2B"/>
    <w:rsid w:val="0087238C"/>
    <w:rsid w:val="00874D28"/>
    <w:rsid w:val="00876C9E"/>
    <w:rsid w:val="008801AD"/>
    <w:rsid w:val="00885C1F"/>
    <w:rsid w:val="008866D2"/>
    <w:rsid w:val="00891E7F"/>
    <w:rsid w:val="00894F74"/>
    <w:rsid w:val="00895EFC"/>
    <w:rsid w:val="00896917"/>
    <w:rsid w:val="008A02AD"/>
    <w:rsid w:val="008A4569"/>
    <w:rsid w:val="008A47CA"/>
    <w:rsid w:val="008B4685"/>
    <w:rsid w:val="008B72E7"/>
    <w:rsid w:val="008C3217"/>
    <w:rsid w:val="008C4173"/>
    <w:rsid w:val="008C6CF3"/>
    <w:rsid w:val="008D208D"/>
    <w:rsid w:val="008D3C7A"/>
    <w:rsid w:val="008D4BFD"/>
    <w:rsid w:val="008D74E4"/>
    <w:rsid w:val="008E027C"/>
    <w:rsid w:val="008E401D"/>
    <w:rsid w:val="008E6C3A"/>
    <w:rsid w:val="008F02CB"/>
    <w:rsid w:val="008F23B5"/>
    <w:rsid w:val="008F4CBC"/>
    <w:rsid w:val="008F4FD6"/>
    <w:rsid w:val="008F50B9"/>
    <w:rsid w:val="008F55C8"/>
    <w:rsid w:val="008F7163"/>
    <w:rsid w:val="00901603"/>
    <w:rsid w:val="00901884"/>
    <w:rsid w:val="00901D50"/>
    <w:rsid w:val="00902976"/>
    <w:rsid w:val="00904BC0"/>
    <w:rsid w:val="00906B6F"/>
    <w:rsid w:val="00906D84"/>
    <w:rsid w:val="009075BE"/>
    <w:rsid w:val="00914810"/>
    <w:rsid w:val="009212D1"/>
    <w:rsid w:val="009226B5"/>
    <w:rsid w:val="00923326"/>
    <w:rsid w:val="00923496"/>
    <w:rsid w:val="00925376"/>
    <w:rsid w:val="00926F03"/>
    <w:rsid w:val="0093059F"/>
    <w:rsid w:val="00933F11"/>
    <w:rsid w:val="00933FBC"/>
    <w:rsid w:val="00934B98"/>
    <w:rsid w:val="00937F58"/>
    <w:rsid w:val="00942CFA"/>
    <w:rsid w:val="00943BE0"/>
    <w:rsid w:val="00944BFD"/>
    <w:rsid w:val="00944D95"/>
    <w:rsid w:val="009462DF"/>
    <w:rsid w:val="009468A2"/>
    <w:rsid w:val="00947144"/>
    <w:rsid w:val="00947426"/>
    <w:rsid w:val="00947B0A"/>
    <w:rsid w:val="00950C4B"/>
    <w:rsid w:val="00952A31"/>
    <w:rsid w:val="009554B4"/>
    <w:rsid w:val="00956C35"/>
    <w:rsid w:val="00960298"/>
    <w:rsid w:val="009635AE"/>
    <w:rsid w:val="009645C9"/>
    <w:rsid w:val="00965616"/>
    <w:rsid w:val="0096597F"/>
    <w:rsid w:val="00971244"/>
    <w:rsid w:val="009727CF"/>
    <w:rsid w:val="00980E1F"/>
    <w:rsid w:val="00981116"/>
    <w:rsid w:val="00984553"/>
    <w:rsid w:val="00985F4F"/>
    <w:rsid w:val="0099193C"/>
    <w:rsid w:val="00994666"/>
    <w:rsid w:val="0099520C"/>
    <w:rsid w:val="009A0036"/>
    <w:rsid w:val="009A0B95"/>
    <w:rsid w:val="009A27CD"/>
    <w:rsid w:val="009A7681"/>
    <w:rsid w:val="009B1666"/>
    <w:rsid w:val="009B45C0"/>
    <w:rsid w:val="009B4A6C"/>
    <w:rsid w:val="009B4BAF"/>
    <w:rsid w:val="009C09D9"/>
    <w:rsid w:val="009C3A80"/>
    <w:rsid w:val="009C48FE"/>
    <w:rsid w:val="009D195C"/>
    <w:rsid w:val="009E0296"/>
    <w:rsid w:val="009E46EB"/>
    <w:rsid w:val="009E4BD8"/>
    <w:rsid w:val="009F076A"/>
    <w:rsid w:val="009F0FEF"/>
    <w:rsid w:val="009F29FC"/>
    <w:rsid w:val="009F34E3"/>
    <w:rsid w:val="009F3EEF"/>
    <w:rsid w:val="009F4C39"/>
    <w:rsid w:val="00A03310"/>
    <w:rsid w:val="00A05036"/>
    <w:rsid w:val="00A07F18"/>
    <w:rsid w:val="00A12EE8"/>
    <w:rsid w:val="00A13C35"/>
    <w:rsid w:val="00A14333"/>
    <w:rsid w:val="00A163C9"/>
    <w:rsid w:val="00A1685B"/>
    <w:rsid w:val="00A230EE"/>
    <w:rsid w:val="00A2481E"/>
    <w:rsid w:val="00A25D40"/>
    <w:rsid w:val="00A30686"/>
    <w:rsid w:val="00A32D1E"/>
    <w:rsid w:val="00A33D59"/>
    <w:rsid w:val="00A34669"/>
    <w:rsid w:val="00A4141A"/>
    <w:rsid w:val="00A421A4"/>
    <w:rsid w:val="00A43512"/>
    <w:rsid w:val="00A45D87"/>
    <w:rsid w:val="00A46D4C"/>
    <w:rsid w:val="00A47E92"/>
    <w:rsid w:val="00A52E72"/>
    <w:rsid w:val="00A53783"/>
    <w:rsid w:val="00A55BF9"/>
    <w:rsid w:val="00A568E7"/>
    <w:rsid w:val="00A57A45"/>
    <w:rsid w:val="00A60C8B"/>
    <w:rsid w:val="00A60CF9"/>
    <w:rsid w:val="00A6132A"/>
    <w:rsid w:val="00A65B96"/>
    <w:rsid w:val="00A65CFE"/>
    <w:rsid w:val="00A661C2"/>
    <w:rsid w:val="00A70F00"/>
    <w:rsid w:val="00A72FC7"/>
    <w:rsid w:val="00A73CA6"/>
    <w:rsid w:val="00A76445"/>
    <w:rsid w:val="00A77AC6"/>
    <w:rsid w:val="00A8076E"/>
    <w:rsid w:val="00A84F73"/>
    <w:rsid w:val="00A86B67"/>
    <w:rsid w:val="00A8714C"/>
    <w:rsid w:val="00A903B8"/>
    <w:rsid w:val="00A937D7"/>
    <w:rsid w:val="00A941C2"/>
    <w:rsid w:val="00A95354"/>
    <w:rsid w:val="00A95CD1"/>
    <w:rsid w:val="00A966A5"/>
    <w:rsid w:val="00A97EFA"/>
    <w:rsid w:val="00AA298E"/>
    <w:rsid w:val="00AA29A1"/>
    <w:rsid w:val="00AA5BC1"/>
    <w:rsid w:val="00AA64A1"/>
    <w:rsid w:val="00AA7B3F"/>
    <w:rsid w:val="00AB04E1"/>
    <w:rsid w:val="00AB0A83"/>
    <w:rsid w:val="00AB105C"/>
    <w:rsid w:val="00AB3C19"/>
    <w:rsid w:val="00AB41EE"/>
    <w:rsid w:val="00AC0ABF"/>
    <w:rsid w:val="00AC1E95"/>
    <w:rsid w:val="00AC5170"/>
    <w:rsid w:val="00AC562A"/>
    <w:rsid w:val="00AC611E"/>
    <w:rsid w:val="00AC7DB7"/>
    <w:rsid w:val="00AD1E20"/>
    <w:rsid w:val="00AD36F1"/>
    <w:rsid w:val="00AD3ABD"/>
    <w:rsid w:val="00AD3BBC"/>
    <w:rsid w:val="00AD59A5"/>
    <w:rsid w:val="00AD73DB"/>
    <w:rsid w:val="00AD78AF"/>
    <w:rsid w:val="00AE0C6E"/>
    <w:rsid w:val="00AE2792"/>
    <w:rsid w:val="00AE33E2"/>
    <w:rsid w:val="00AE35E8"/>
    <w:rsid w:val="00AE3880"/>
    <w:rsid w:val="00AE3AF4"/>
    <w:rsid w:val="00AE432B"/>
    <w:rsid w:val="00AE4AB1"/>
    <w:rsid w:val="00AE539F"/>
    <w:rsid w:val="00AF17D5"/>
    <w:rsid w:val="00AF1A86"/>
    <w:rsid w:val="00AF5822"/>
    <w:rsid w:val="00AF5D36"/>
    <w:rsid w:val="00AF6F4A"/>
    <w:rsid w:val="00AF72B6"/>
    <w:rsid w:val="00B033E6"/>
    <w:rsid w:val="00B03E76"/>
    <w:rsid w:val="00B054B9"/>
    <w:rsid w:val="00B060E0"/>
    <w:rsid w:val="00B07024"/>
    <w:rsid w:val="00B11CC4"/>
    <w:rsid w:val="00B13A94"/>
    <w:rsid w:val="00B1401E"/>
    <w:rsid w:val="00B2113C"/>
    <w:rsid w:val="00B26126"/>
    <w:rsid w:val="00B265AD"/>
    <w:rsid w:val="00B27144"/>
    <w:rsid w:val="00B27FCA"/>
    <w:rsid w:val="00B3404B"/>
    <w:rsid w:val="00B34EB8"/>
    <w:rsid w:val="00B4075B"/>
    <w:rsid w:val="00B409B5"/>
    <w:rsid w:val="00B41046"/>
    <w:rsid w:val="00B42CD7"/>
    <w:rsid w:val="00B440A1"/>
    <w:rsid w:val="00B53F54"/>
    <w:rsid w:val="00B55725"/>
    <w:rsid w:val="00B56137"/>
    <w:rsid w:val="00B6075D"/>
    <w:rsid w:val="00B6185F"/>
    <w:rsid w:val="00B61B65"/>
    <w:rsid w:val="00B62C63"/>
    <w:rsid w:val="00B64379"/>
    <w:rsid w:val="00B74352"/>
    <w:rsid w:val="00B74811"/>
    <w:rsid w:val="00B74B90"/>
    <w:rsid w:val="00B76233"/>
    <w:rsid w:val="00B76A8A"/>
    <w:rsid w:val="00B81385"/>
    <w:rsid w:val="00B8434C"/>
    <w:rsid w:val="00B8460C"/>
    <w:rsid w:val="00B861DF"/>
    <w:rsid w:val="00B87D4D"/>
    <w:rsid w:val="00B933F1"/>
    <w:rsid w:val="00B94C73"/>
    <w:rsid w:val="00B94FDF"/>
    <w:rsid w:val="00B976D4"/>
    <w:rsid w:val="00BA03C5"/>
    <w:rsid w:val="00BA0535"/>
    <w:rsid w:val="00BA1D37"/>
    <w:rsid w:val="00BA2A68"/>
    <w:rsid w:val="00BA53B6"/>
    <w:rsid w:val="00BB0CFD"/>
    <w:rsid w:val="00BB3888"/>
    <w:rsid w:val="00BB4A36"/>
    <w:rsid w:val="00BB57E6"/>
    <w:rsid w:val="00BB6CFF"/>
    <w:rsid w:val="00BB7A32"/>
    <w:rsid w:val="00BC03EC"/>
    <w:rsid w:val="00BC0866"/>
    <w:rsid w:val="00BC0EA2"/>
    <w:rsid w:val="00BC4F80"/>
    <w:rsid w:val="00BC6BAD"/>
    <w:rsid w:val="00BD0C1F"/>
    <w:rsid w:val="00BD183A"/>
    <w:rsid w:val="00BD3121"/>
    <w:rsid w:val="00BD4633"/>
    <w:rsid w:val="00BD68D4"/>
    <w:rsid w:val="00BE23D4"/>
    <w:rsid w:val="00BE2CC2"/>
    <w:rsid w:val="00BE2E32"/>
    <w:rsid w:val="00BE3674"/>
    <w:rsid w:val="00BE56DF"/>
    <w:rsid w:val="00BE75EA"/>
    <w:rsid w:val="00BF01AA"/>
    <w:rsid w:val="00BF1273"/>
    <w:rsid w:val="00BF293C"/>
    <w:rsid w:val="00BF2E5F"/>
    <w:rsid w:val="00BF7548"/>
    <w:rsid w:val="00C02534"/>
    <w:rsid w:val="00C067D3"/>
    <w:rsid w:val="00C1054F"/>
    <w:rsid w:val="00C10E61"/>
    <w:rsid w:val="00C11068"/>
    <w:rsid w:val="00C135CB"/>
    <w:rsid w:val="00C13C12"/>
    <w:rsid w:val="00C14272"/>
    <w:rsid w:val="00C15B06"/>
    <w:rsid w:val="00C16447"/>
    <w:rsid w:val="00C2097B"/>
    <w:rsid w:val="00C2329B"/>
    <w:rsid w:val="00C233A6"/>
    <w:rsid w:val="00C2681C"/>
    <w:rsid w:val="00C273CD"/>
    <w:rsid w:val="00C27F33"/>
    <w:rsid w:val="00C31BC1"/>
    <w:rsid w:val="00C36689"/>
    <w:rsid w:val="00C37F1F"/>
    <w:rsid w:val="00C43374"/>
    <w:rsid w:val="00C433E6"/>
    <w:rsid w:val="00C4442D"/>
    <w:rsid w:val="00C44458"/>
    <w:rsid w:val="00C45325"/>
    <w:rsid w:val="00C461C4"/>
    <w:rsid w:val="00C47803"/>
    <w:rsid w:val="00C518CE"/>
    <w:rsid w:val="00C5275F"/>
    <w:rsid w:val="00C5538E"/>
    <w:rsid w:val="00C63A72"/>
    <w:rsid w:val="00C66E81"/>
    <w:rsid w:val="00C67858"/>
    <w:rsid w:val="00C712EF"/>
    <w:rsid w:val="00C73EBB"/>
    <w:rsid w:val="00C740BC"/>
    <w:rsid w:val="00C75A9C"/>
    <w:rsid w:val="00C7618A"/>
    <w:rsid w:val="00C80CB2"/>
    <w:rsid w:val="00C840E6"/>
    <w:rsid w:val="00C902AF"/>
    <w:rsid w:val="00C924D9"/>
    <w:rsid w:val="00C93B88"/>
    <w:rsid w:val="00C958CF"/>
    <w:rsid w:val="00CA250C"/>
    <w:rsid w:val="00CA2549"/>
    <w:rsid w:val="00CA6E19"/>
    <w:rsid w:val="00CA7EB6"/>
    <w:rsid w:val="00CB043A"/>
    <w:rsid w:val="00CB0FBB"/>
    <w:rsid w:val="00CB2F3F"/>
    <w:rsid w:val="00CB42C6"/>
    <w:rsid w:val="00CB6B7A"/>
    <w:rsid w:val="00CC086E"/>
    <w:rsid w:val="00CC1F1E"/>
    <w:rsid w:val="00CC5B7D"/>
    <w:rsid w:val="00CC6D40"/>
    <w:rsid w:val="00CC7A59"/>
    <w:rsid w:val="00CC7DA0"/>
    <w:rsid w:val="00CD450D"/>
    <w:rsid w:val="00CE034B"/>
    <w:rsid w:val="00CE2E17"/>
    <w:rsid w:val="00CE3702"/>
    <w:rsid w:val="00CE4A3B"/>
    <w:rsid w:val="00CF35AC"/>
    <w:rsid w:val="00CF57C4"/>
    <w:rsid w:val="00CF57D0"/>
    <w:rsid w:val="00CF7A3A"/>
    <w:rsid w:val="00D0099B"/>
    <w:rsid w:val="00D0354A"/>
    <w:rsid w:val="00D06C2D"/>
    <w:rsid w:val="00D15EA8"/>
    <w:rsid w:val="00D15EAC"/>
    <w:rsid w:val="00D17BCA"/>
    <w:rsid w:val="00D20DB6"/>
    <w:rsid w:val="00D24F2C"/>
    <w:rsid w:val="00D30E28"/>
    <w:rsid w:val="00D31148"/>
    <w:rsid w:val="00D31B4A"/>
    <w:rsid w:val="00D33CB7"/>
    <w:rsid w:val="00D34E94"/>
    <w:rsid w:val="00D34FDF"/>
    <w:rsid w:val="00D402F6"/>
    <w:rsid w:val="00D410F5"/>
    <w:rsid w:val="00D414CF"/>
    <w:rsid w:val="00D41807"/>
    <w:rsid w:val="00D44E1E"/>
    <w:rsid w:val="00D4556E"/>
    <w:rsid w:val="00D45D40"/>
    <w:rsid w:val="00D45DC1"/>
    <w:rsid w:val="00D473DB"/>
    <w:rsid w:val="00D62187"/>
    <w:rsid w:val="00D6223D"/>
    <w:rsid w:val="00D643FC"/>
    <w:rsid w:val="00D64F5F"/>
    <w:rsid w:val="00D65ECA"/>
    <w:rsid w:val="00D677C2"/>
    <w:rsid w:val="00D67ADE"/>
    <w:rsid w:val="00D7017A"/>
    <w:rsid w:val="00D71822"/>
    <w:rsid w:val="00D71998"/>
    <w:rsid w:val="00D72EAA"/>
    <w:rsid w:val="00D73088"/>
    <w:rsid w:val="00D73638"/>
    <w:rsid w:val="00D7521E"/>
    <w:rsid w:val="00D756D3"/>
    <w:rsid w:val="00D7585A"/>
    <w:rsid w:val="00D83ACD"/>
    <w:rsid w:val="00D846A2"/>
    <w:rsid w:val="00D84D86"/>
    <w:rsid w:val="00D859E7"/>
    <w:rsid w:val="00D863B2"/>
    <w:rsid w:val="00D86761"/>
    <w:rsid w:val="00D9176B"/>
    <w:rsid w:val="00D92527"/>
    <w:rsid w:val="00DA1331"/>
    <w:rsid w:val="00DA32C0"/>
    <w:rsid w:val="00DA4A29"/>
    <w:rsid w:val="00DA62C3"/>
    <w:rsid w:val="00DB2BEC"/>
    <w:rsid w:val="00DB4A8B"/>
    <w:rsid w:val="00DB5ED7"/>
    <w:rsid w:val="00DB6822"/>
    <w:rsid w:val="00DC23B0"/>
    <w:rsid w:val="00DC3F44"/>
    <w:rsid w:val="00DC4B4B"/>
    <w:rsid w:val="00DC5556"/>
    <w:rsid w:val="00DC6C60"/>
    <w:rsid w:val="00DD5BD8"/>
    <w:rsid w:val="00DE0758"/>
    <w:rsid w:val="00DE0B5A"/>
    <w:rsid w:val="00DE1123"/>
    <w:rsid w:val="00DE1602"/>
    <w:rsid w:val="00DE1DA7"/>
    <w:rsid w:val="00DE212E"/>
    <w:rsid w:val="00DE6575"/>
    <w:rsid w:val="00DF7CA1"/>
    <w:rsid w:val="00E015F5"/>
    <w:rsid w:val="00E049D8"/>
    <w:rsid w:val="00E05FB4"/>
    <w:rsid w:val="00E1155A"/>
    <w:rsid w:val="00E16659"/>
    <w:rsid w:val="00E201A7"/>
    <w:rsid w:val="00E207F0"/>
    <w:rsid w:val="00E20B64"/>
    <w:rsid w:val="00E2129D"/>
    <w:rsid w:val="00E24768"/>
    <w:rsid w:val="00E25A04"/>
    <w:rsid w:val="00E30645"/>
    <w:rsid w:val="00E3513E"/>
    <w:rsid w:val="00E35A52"/>
    <w:rsid w:val="00E405FE"/>
    <w:rsid w:val="00E42752"/>
    <w:rsid w:val="00E433C0"/>
    <w:rsid w:val="00E46601"/>
    <w:rsid w:val="00E469D9"/>
    <w:rsid w:val="00E470DA"/>
    <w:rsid w:val="00E51059"/>
    <w:rsid w:val="00E52787"/>
    <w:rsid w:val="00E53259"/>
    <w:rsid w:val="00E54803"/>
    <w:rsid w:val="00E55DF4"/>
    <w:rsid w:val="00E55DFE"/>
    <w:rsid w:val="00E56F03"/>
    <w:rsid w:val="00E57AD7"/>
    <w:rsid w:val="00E62403"/>
    <w:rsid w:val="00E662F7"/>
    <w:rsid w:val="00E701DF"/>
    <w:rsid w:val="00E70962"/>
    <w:rsid w:val="00E720CC"/>
    <w:rsid w:val="00E749F2"/>
    <w:rsid w:val="00E7695B"/>
    <w:rsid w:val="00E772E4"/>
    <w:rsid w:val="00E80593"/>
    <w:rsid w:val="00E810F0"/>
    <w:rsid w:val="00E826CC"/>
    <w:rsid w:val="00E84D2E"/>
    <w:rsid w:val="00E856CB"/>
    <w:rsid w:val="00E85962"/>
    <w:rsid w:val="00E865B3"/>
    <w:rsid w:val="00E86C45"/>
    <w:rsid w:val="00E87643"/>
    <w:rsid w:val="00E905A5"/>
    <w:rsid w:val="00E9070F"/>
    <w:rsid w:val="00E90E21"/>
    <w:rsid w:val="00E913BB"/>
    <w:rsid w:val="00E92DFF"/>
    <w:rsid w:val="00E95654"/>
    <w:rsid w:val="00EA091D"/>
    <w:rsid w:val="00EA0D58"/>
    <w:rsid w:val="00EA19F7"/>
    <w:rsid w:val="00EB143B"/>
    <w:rsid w:val="00EB1E73"/>
    <w:rsid w:val="00EB27D2"/>
    <w:rsid w:val="00EB36CD"/>
    <w:rsid w:val="00EB79E0"/>
    <w:rsid w:val="00EC25EF"/>
    <w:rsid w:val="00EC3B3C"/>
    <w:rsid w:val="00EC6ACC"/>
    <w:rsid w:val="00ED036E"/>
    <w:rsid w:val="00ED044F"/>
    <w:rsid w:val="00ED06EF"/>
    <w:rsid w:val="00ED2603"/>
    <w:rsid w:val="00ED34DF"/>
    <w:rsid w:val="00ED4A09"/>
    <w:rsid w:val="00ED6745"/>
    <w:rsid w:val="00EE23A7"/>
    <w:rsid w:val="00EE2732"/>
    <w:rsid w:val="00EE65B8"/>
    <w:rsid w:val="00EE74DE"/>
    <w:rsid w:val="00EF1009"/>
    <w:rsid w:val="00EF1462"/>
    <w:rsid w:val="00EF1B5A"/>
    <w:rsid w:val="00EF370B"/>
    <w:rsid w:val="00EF3E23"/>
    <w:rsid w:val="00EF45E8"/>
    <w:rsid w:val="00EF6B48"/>
    <w:rsid w:val="00F002C6"/>
    <w:rsid w:val="00F00892"/>
    <w:rsid w:val="00F02484"/>
    <w:rsid w:val="00F04C88"/>
    <w:rsid w:val="00F107CB"/>
    <w:rsid w:val="00F1444B"/>
    <w:rsid w:val="00F14A1E"/>
    <w:rsid w:val="00F14AC5"/>
    <w:rsid w:val="00F15085"/>
    <w:rsid w:val="00F16967"/>
    <w:rsid w:val="00F21086"/>
    <w:rsid w:val="00F22D7C"/>
    <w:rsid w:val="00F22DBF"/>
    <w:rsid w:val="00F25B40"/>
    <w:rsid w:val="00F264F0"/>
    <w:rsid w:val="00F30124"/>
    <w:rsid w:val="00F328F9"/>
    <w:rsid w:val="00F33169"/>
    <w:rsid w:val="00F33170"/>
    <w:rsid w:val="00F36D8D"/>
    <w:rsid w:val="00F412CF"/>
    <w:rsid w:val="00F43386"/>
    <w:rsid w:val="00F43C1F"/>
    <w:rsid w:val="00F44028"/>
    <w:rsid w:val="00F442D1"/>
    <w:rsid w:val="00F44323"/>
    <w:rsid w:val="00F44726"/>
    <w:rsid w:val="00F46589"/>
    <w:rsid w:val="00F47569"/>
    <w:rsid w:val="00F475B1"/>
    <w:rsid w:val="00F50A69"/>
    <w:rsid w:val="00F51E76"/>
    <w:rsid w:val="00F54485"/>
    <w:rsid w:val="00F54FAE"/>
    <w:rsid w:val="00F56178"/>
    <w:rsid w:val="00F57BE3"/>
    <w:rsid w:val="00F62360"/>
    <w:rsid w:val="00F63BD6"/>
    <w:rsid w:val="00F67F88"/>
    <w:rsid w:val="00F7092E"/>
    <w:rsid w:val="00F74201"/>
    <w:rsid w:val="00F749A2"/>
    <w:rsid w:val="00F74BC3"/>
    <w:rsid w:val="00F76DF8"/>
    <w:rsid w:val="00F80C1D"/>
    <w:rsid w:val="00F83561"/>
    <w:rsid w:val="00F86910"/>
    <w:rsid w:val="00F9052C"/>
    <w:rsid w:val="00F92B10"/>
    <w:rsid w:val="00F9323D"/>
    <w:rsid w:val="00F93F88"/>
    <w:rsid w:val="00F95277"/>
    <w:rsid w:val="00F97259"/>
    <w:rsid w:val="00F978B9"/>
    <w:rsid w:val="00F97D01"/>
    <w:rsid w:val="00FA1330"/>
    <w:rsid w:val="00FA36B2"/>
    <w:rsid w:val="00FA3F49"/>
    <w:rsid w:val="00FA6941"/>
    <w:rsid w:val="00FA6967"/>
    <w:rsid w:val="00FA6DD8"/>
    <w:rsid w:val="00FB28D0"/>
    <w:rsid w:val="00FB4966"/>
    <w:rsid w:val="00FB619D"/>
    <w:rsid w:val="00FC1A37"/>
    <w:rsid w:val="00FC54A1"/>
    <w:rsid w:val="00FC6ABE"/>
    <w:rsid w:val="00FC7F7D"/>
    <w:rsid w:val="00FD1AA4"/>
    <w:rsid w:val="00FD34B4"/>
    <w:rsid w:val="00FD3E4A"/>
    <w:rsid w:val="00FD5DC5"/>
    <w:rsid w:val="00FD6B86"/>
    <w:rsid w:val="00FD7450"/>
    <w:rsid w:val="00FD7D32"/>
    <w:rsid w:val="00FE0091"/>
    <w:rsid w:val="00FE092A"/>
    <w:rsid w:val="00FE1318"/>
    <w:rsid w:val="00FE3B3C"/>
    <w:rsid w:val="00FE57BF"/>
    <w:rsid w:val="00FE6184"/>
    <w:rsid w:val="00FE6D9D"/>
    <w:rsid w:val="00FE6E0E"/>
    <w:rsid w:val="00FE6F1B"/>
    <w:rsid w:val="00FF3822"/>
    <w:rsid w:val="00FF45A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3B1D"/>
    <w:rPr>
      <w:sz w:val="24"/>
      <w:szCs w:val="24"/>
    </w:rPr>
  </w:style>
  <w:style w:type="paragraph" w:styleId="Heading1">
    <w:name w:val="heading 1"/>
    <w:basedOn w:val="Normal"/>
    <w:next w:val="Normal"/>
    <w:link w:val="Heading1Char"/>
    <w:qFormat/>
    <w:rsid w:val="007F5EEA"/>
    <w:pPr>
      <w:keepNext/>
      <w:outlineLvl w:val="0"/>
    </w:pPr>
    <w:rPr>
      <w:rFonts w:ascii="Arial" w:hAnsi="Arial" w:cs="Arial"/>
      <w:b/>
      <w:bCs/>
      <w:i/>
      <w:iCs/>
    </w:rPr>
  </w:style>
  <w:style w:type="paragraph" w:styleId="Heading2">
    <w:name w:val="heading 2"/>
    <w:basedOn w:val="Normal"/>
    <w:next w:val="Normal"/>
    <w:qFormat/>
    <w:rsid w:val="007F5EEA"/>
    <w:pPr>
      <w:keepNext/>
      <w:outlineLvl w:val="1"/>
    </w:pPr>
    <w:rPr>
      <w:rFonts w:ascii="Arial" w:hAnsi="Arial" w:cs="Arial"/>
      <w:b/>
      <w:bCs/>
      <w:sz w:val="36"/>
    </w:rPr>
  </w:style>
  <w:style w:type="paragraph" w:styleId="Heading3">
    <w:name w:val="heading 3"/>
    <w:basedOn w:val="Normal"/>
    <w:next w:val="Normal"/>
    <w:qFormat/>
    <w:rsid w:val="00BB57E6"/>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3077F9"/>
    <w:pPr>
      <w:tabs>
        <w:tab w:val="center" w:pos="4320"/>
        <w:tab w:val="right" w:pos="8640"/>
      </w:tabs>
    </w:pPr>
  </w:style>
  <w:style w:type="character" w:styleId="PageNumber">
    <w:name w:val="page number"/>
    <w:basedOn w:val="DefaultParagraphFont"/>
    <w:rsid w:val="003077F9"/>
  </w:style>
  <w:style w:type="paragraph" w:styleId="Header">
    <w:name w:val="header"/>
    <w:basedOn w:val="Normal"/>
    <w:link w:val="HeaderChar"/>
    <w:uiPriority w:val="99"/>
    <w:rsid w:val="003077F9"/>
    <w:pPr>
      <w:tabs>
        <w:tab w:val="center" w:pos="4320"/>
        <w:tab w:val="right" w:pos="8640"/>
      </w:tabs>
    </w:pPr>
  </w:style>
  <w:style w:type="character" w:styleId="Hyperlink">
    <w:name w:val="Hyperlink"/>
    <w:basedOn w:val="DefaultParagraphFont"/>
    <w:rsid w:val="00943BE0"/>
    <w:rPr>
      <w:color w:val="0000FF"/>
      <w:u w:val="single"/>
    </w:rPr>
  </w:style>
  <w:style w:type="paragraph" w:styleId="NormalWeb">
    <w:name w:val="Normal (Web)"/>
    <w:basedOn w:val="Normal"/>
    <w:uiPriority w:val="99"/>
    <w:rsid w:val="00AD78AF"/>
    <w:pPr>
      <w:spacing w:before="100" w:beforeAutospacing="1" w:after="100" w:afterAutospacing="1"/>
    </w:pPr>
    <w:rPr>
      <w:rFonts w:ascii="Arial" w:hAnsi="Arial" w:cs="Arial"/>
      <w:color w:val="1F1A17"/>
    </w:rPr>
  </w:style>
  <w:style w:type="character" w:customStyle="1" w:styleId="EmailStyle201">
    <w:name w:val="EmailStyle201"/>
    <w:basedOn w:val="DefaultParagraphFont"/>
    <w:semiHidden/>
    <w:rsid w:val="00D756D3"/>
    <w:rPr>
      <w:rFonts w:ascii="Arial" w:hAnsi="Arial" w:cs="Arial"/>
      <w:color w:val="000080"/>
      <w:sz w:val="20"/>
      <w:szCs w:val="20"/>
    </w:rPr>
  </w:style>
  <w:style w:type="paragraph" w:styleId="BalloonText">
    <w:name w:val="Balloon Text"/>
    <w:basedOn w:val="Normal"/>
    <w:link w:val="BalloonTextChar"/>
    <w:rsid w:val="00CB6B7A"/>
    <w:rPr>
      <w:rFonts w:ascii="Tahoma" w:hAnsi="Tahoma" w:cs="Tahoma"/>
      <w:sz w:val="16"/>
      <w:szCs w:val="16"/>
    </w:rPr>
  </w:style>
  <w:style w:type="character" w:customStyle="1" w:styleId="BalloonTextChar">
    <w:name w:val="Balloon Text Char"/>
    <w:basedOn w:val="DefaultParagraphFont"/>
    <w:link w:val="BalloonText"/>
    <w:rsid w:val="00CB6B7A"/>
    <w:rPr>
      <w:rFonts w:ascii="Tahoma" w:hAnsi="Tahoma" w:cs="Tahoma"/>
      <w:sz w:val="16"/>
      <w:szCs w:val="16"/>
    </w:rPr>
  </w:style>
  <w:style w:type="paragraph" w:styleId="ListParagraph">
    <w:name w:val="List Paragraph"/>
    <w:basedOn w:val="Normal"/>
    <w:uiPriority w:val="34"/>
    <w:qFormat/>
    <w:rsid w:val="00AE0C6E"/>
    <w:pPr>
      <w:spacing w:after="200" w:line="276" w:lineRule="auto"/>
      <w:ind w:left="720"/>
      <w:contextualSpacing/>
    </w:pPr>
    <w:rPr>
      <w:rFonts w:ascii="Calibri" w:eastAsia="Calibri" w:hAnsi="Calibri"/>
      <w:sz w:val="22"/>
      <w:szCs w:val="22"/>
    </w:rPr>
  </w:style>
  <w:style w:type="character" w:customStyle="1" w:styleId="Heading1Char">
    <w:name w:val="Heading 1 Char"/>
    <w:basedOn w:val="DefaultParagraphFont"/>
    <w:link w:val="Heading1"/>
    <w:rsid w:val="0022478F"/>
    <w:rPr>
      <w:rFonts w:ascii="Arial" w:hAnsi="Arial" w:cs="Arial"/>
      <w:b/>
      <w:bCs/>
      <w:i/>
      <w:iCs/>
      <w:sz w:val="24"/>
      <w:szCs w:val="24"/>
    </w:rPr>
  </w:style>
  <w:style w:type="paragraph" w:styleId="PlainText">
    <w:name w:val="Plain Text"/>
    <w:basedOn w:val="Normal"/>
    <w:link w:val="PlainTextChar"/>
    <w:uiPriority w:val="99"/>
    <w:unhideWhenUsed/>
    <w:rsid w:val="00580E6E"/>
    <w:rPr>
      <w:rFonts w:ascii="Consolas" w:eastAsia="Calibri" w:hAnsi="Consolas"/>
      <w:sz w:val="21"/>
      <w:szCs w:val="21"/>
    </w:rPr>
  </w:style>
  <w:style w:type="character" w:customStyle="1" w:styleId="PlainTextChar">
    <w:name w:val="Plain Text Char"/>
    <w:basedOn w:val="DefaultParagraphFont"/>
    <w:link w:val="PlainText"/>
    <w:uiPriority w:val="99"/>
    <w:rsid w:val="00580E6E"/>
    <w:rPr>
      <w:rFonts w:ascii="Consolas" w:eastAsia="Calibri" w:hAnsi="Consolas"/>
      <w:sz w:val="21"/>
      <w:szCs w:val="21"/>
    </w:rPr>
  </w:style>
  <w:style w:type="paragraph" w:customStyle="1" w:styleId="CM7">
    <w:name w:val="CM7"/>
    <w:basedOn w:val="Normal"/>
    <w:next w:val="Normal"/>
    <w:uiPriority w:val="99"/>
    <w:rsid w:val="000372DC"/>
    <w:pPr>
      <w:widowControl w:val="0"/>
      <w:autoSpaceDE w:val="0"/>
      <w:autoSpaceDN w:val="0"/>
      <w:adjustRightInd w:val="0"/>
    </w:pPr>
    <w:rPr>
      <w:rFonts w:ascii="Arial" w:eastAsia="Malgun Gothic" w:hAnsi="Arial" w:cs="Arial"/>
      <w:lang w:eastAsia="ko-KR"/>
    </w:rPr>
  </w:style>
  <w:style w:type="paragraph" w:customStyle="1" w:styleId="CM8">
    <w:name w:val="CM8"/>
    <w:basedOn w:val="Normal"/>
    <w:next w:val="Normal"/>
    <w:uiPriority w:val="99"/>
    <w:rsid w:val="000372DC"/>
    <w:pPr>
      <w:widowControl w:val="0"/>
      <w:autoSpaceDE w:val="0"/>
      <w:autoSpaceDN w:val="0"/>
      <w:adjustRightInd w:val="0"/>
    </w:pPr>
    <w:rPr>
      <w:rFonts w:ascii="Arial" w:eastAsia="Malgun Gothic" w:hAnsi="Arial" w:cs="Arial"/>
      <w:lang w:eastAsia="ko-KR"/>
    </w:rPr>
  </w:style>
  <w:style w:type="paragraph" w:customStyle="1" w:styleId="Default">
    <w:name w:val="Default"/>
    <w:rsid w:val="000372DC"/>
    <w:pPr>
      <w:widowControl w:val="0"/>
      <w:autoSpaceDE w:val="0"/>
      <w:autoSpaceDN w:val="0"/>
      <w:adjustRightInd w:val="0"/>
    </w:pPr>
    <w:rPr>
      <w:rFonts w:ascii="Arial" w:eastAsia="Malgun Gothic" w:hAnsi="Arial" w:cs="Arial"/>
      <w:color w:val="000000"/>
      <w:sz w:val="24"/>
      <w:szCs w:val="24"/>
      <w:lang w:eastAsia="ko-KR"/>
    </w:rPr>
  </w:style>
  <w:style w:type="character" w:styleId="CommentReference">
    <w:name w:val="annotation reference"/>
    <w:basedOn w:val="DefaultParagraphFont"/>
    <w:rsid w:val="0073324B"/>
    <w:rPr>
      <w:sz w:val="16"/>
      <w:szCs w:val="16"/>
    </w:rPr>
  </w:style>
  <w:style w:type="paragraph" w:styleId="CommentText">
    <w:name w:val="annotation text"/>
    <w:basedOn w:val="Normal"/>
    <w:link w:val="CommentTextChar"/>
    <w:rsid w:val="0073324B"/>
    <w:rPr>
      <w:sz w:val="20"/>
      <w:szCs w:val="20"/>
    </w:rPr>
  </w:style>
  <w:style w:type="character" w:customStyle="1" w:styleId="CommentTextChar">
    <w:name w:val="Comment Text Char"/>
    <w:basedOn w:val="DefaultParagraphFont"/>
    <w:link w:val="CommentText"/>
    <w:rsid w:val="0073324B"/>
  </w:style>
  <w:style w:type="paragraph" w:styleId="CommentSubject">
    <w:name w:val="annotation subject"/>
    <w:basedOn w:val="CommentText"/>
    <w:next w:val="CommentText"/>
    <w:link w:val="CommentSubjectChar"/>
    <w:rsid w:val="0073324B"/>
    <w:rPr>
      <w:b/>
      <w:bCs/>
    </w:rPr>
  </w:style>
  <w:style w:type="character" w:customStyle="1" w:styleId="CommentSubjectChar">
    <w:name w:val="Comment Subject Char"/>
    <w:basedOn w:val="CommentTextChar"/>
    <w:link w:val="CommentSubject"/>
    <w:rsid w:val="0073324B"/>
    <w:rPr>
      <w:b/>
      <w:bCs/>
    </w:rPr>
  </w:style>
  <w:style w:type="character" w:styleId="Emphasis">
    <w:name w:val="Emphasis"/>
    <w:basedOn w:val="DefaultParagraphFont"/>
    <w:qFormat/>
    <w:rsid w:val="00CA250C"/>
    <w:rPr>
      <w:b/>
      <w:bCs/>
      <w:i w:val="0"/>
      <w:iCs w:val="0"/>
    </w:rPr>
  </w:style>
  <w:style w:type="character" w:customStyle="1" w:styleId="st">
    <w:name w:val="st"/>
    <w:basedOn w:val="DefaultParagraphFont"/>
    <w:rsid w:val="00CA250C"/>
  </w:style>
  <w:style w:type="character" w:customStyle="1" w:styleId="FooterChar">
    <w:name w:val="Footer Char"/>
    <w:basedOn w:val="DefaultParagraphFont"/>
    <w:link w:val="Footer"/>
    <w:uiPriority w:val="99"/>
    <w:rsid w:val="00CA7EB6"/>
    <w:rPr>
      <w:sz w:val="24"/>
      <w:szCs w:val="24"/>
    </w:rPr>
  </w:style>
  <w:style w:type="character" w:customStyle="1" w:styleId="st1">
    <w:name w:val="st1"/>
    <w:basedOn w:val="DefaultParagraphFont"/>
    <w:rsid w:val="00D86761"/>
  </w:style>
  <w:style w:type="paragraph" w:customStyle="1" w:styleId="Bullet1-1">
    <w:name w:val="Bullet1-1"/>
    <w:basedOn w:val="Normal"/>
    <w:link w:val="Bullet1-1Char"/>
    <w:rsid w:val="006E465B"/>
    <w:pPr>
      <w:numPr>
        <w:numId w:val="2"/>
      </w:numPr>
      <w:spacing w:before="40"/>
      <w:jc w:val="both"/>
    </w:pPr>
    <w:rPr>
      <w:sz w:val="20"/>
      <w:szCs w:val="20"/>
    </w:rPr>
  </w:style>
  <w:style w:type="character" w:customStyle="1" w:styleId="Bullet1-1Char">
    <w:name w:val="Bullet1-1 Char"/>
    <w:link w:val="Bullet1-1"/>
    <w:rsid w:val="006E465B"/>
  </w:style>
  <w:style w:type="character" w:styleId="Strong">
    <w:name w:val="Strong"/>
    <w:basedOn w:val="DefaultParagraphFont"/>
    <w:uiPriority w:val="22"/>
    <w:qFormat/>
    <w:rsid w:val="001D092A"/>
    <w:rPr>
      <w:b/>
      <w:bCs/>
    </w:rPr>
  </w:style>
  <w:style w:type="character" w:customStyle="1" w:styleId="apple-converted-space">
    <w:name w:val="apple-converted-space"/>
    <w:basedOn w:val="DefaultParagraphFont"/>
    <w:rsid w:val="00A1685B"/>
  </w:style>
  <w:style w:type="paragraph" w:styleId="NoSpacing">
    <w:name w:val="No Spacing"/>
    <w:uiPriority w:val="1"/>
    <w:qFormat/>
    <w:rsid w:val="00E749F2"/>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227FEF"/>
    <w:rPr>
      <w:sz w:val="24"/>
      <w:szCs w:val="24"/>
    </w:rPr>
  </w:style>
  <w:style w:type="character" w:customStyle="1" w:styleId="alogtext1">
    <w:name w:val="alogtext1"/>
    <w:basedOn w:val="DefaultParagraphFont"/>
    <w:rsid w:val="00587BBB"/>
    <w:rPr>
      <w:rFonts w:ascii="Verdana" w:hAnsi="Verdana" w:hint="default"/>
      <w:b/>
      <w:bCs/>
      <w:i/>
      <w:iCs/>
      <w:caps w:val="0"/>
      <w:color w:val="000000"/>
      <w:sz w:val="20"/>
      <w:szCs w:val="20"/>
    </w:rPr>
  </w:style>
  <w:style w:type="paragraph" w:customStyle="1" w:styleId="body">
    <w:name w:val="body"/>
    <w:basedOn w:val="Normal"/>
    <w:rsid w:val="00587BBB"/>
    <w:pPr>
      <w:spacing w:before="100" w:beforeAutospacing="1" w:after="100" w:afterAutospacing="1" w:line="240" w:lineRule="atLeast"/>
    </w:pPr>
    <w:rPr>
      <w:rFonts w:ascii="Verdana" w:hAnsi="Verdana"/>
      <w:color w:val="000000"/>
      <w:sz w:val="20"/>
      <w:szCs w:val="20"/>
    </w:rPr>
  </w:style>
  <w:style w:type="character" w:customStyle="1" w:styleId="style11">
    <w:name w:val="style11"/>
    <w:basedOn w:val="DefaultParagraphFont"/>
    <w:rsid w:val="00587BBB"/>
    <w:rPr>
      <w:b/>
      <w:bCs/>
      <w:color w:val="A21D21"/>
    </w:rPr>
  </w:style>
  <w:style w:type="paragraph" w:customStyle="1" w:styleId="CM46">
    <w:name w:val="CM46"/>
    <w:basedOn w:val="Normal"/>
    <w:next w:val="Normal"/>
    <w:uiPriority w:val="99"/>
    <w:rsid w:val="00587BBB"/>
    <w:pPr>
      <w:autoSpaceDE w:val="0"/>
      <w:autoSpaceDN w:val="0"/>
      <w:adjustRightInd w:val="0"/>
    </w:pPr>
    <w:rPr>
      <w:rFonts w:eastAsiaTheme="minorHAnsi"/>
    </w:rPr>
  </w:style>
  <w:style w:type="paragraph" w:customStyle="1" w:styleId="CM15">
    <w:name w:val="CM15"/>
    <w:basedOn w:val="Default"/>
    <w:next w:val="Default"/>
    <w:uiPriority w:val="99"/>
    <w:rsid w:val="00587BBB"/>
    <w:pPr>
      <w:widowControl/>
      <w:spacing w:line="231" w:lineRule="atLeast"/>
    </w:pPr>
    <w:rPr>
      <w:rFonts w:ascii="Times New Roman" w:eastAsiaTheme="minorHAnsi" w:hAnsi="Times New Roman" w:cs="Times New Roman"/>
      <w:color w:val="auto"/>
      <w:lang w:eastAsia="en-US"/>
    </w:rPr>
  </w:style>
  <w:style w:type="paragraph" w:styleId="BodyText">
    <w:name w:val="Body Text"/>
    <w:basedOn w:val="Normal"/>
    <w:link w:val="BodyTextChar"/>
    <w:uiPriority w:val="1"/>
    <w:qFormat/>
    <w:rsid w:val="00E51059"/>
    <w:pPr>
      <w:widowControl w:val="0"/>
      <w:ind w:left="119" w:firstLine="179"/>
    </w:pPr>
    <w:rPr>
      <w:rFonts w:cstheme="minorBidi"/>
      <w:sz w:val="22"/>
      <w:szCs w:val="22"/>
    </w:rPr>
  </w:style>
  <w:style w:type="character" w:customStyle="1" w:styleId="BodyTextChar">
    <w:name w:val="Body Text Char"/>
    <w:basedOn w:val="DefaultParagraphFont"/>
    <w:link w:val="BodyText"/>
    <w:uiPriority w:val="1"/>
    <w:rsid w:val="00E51059"/>
    <w:rPr>
      <w:rFonts w:cstheme="minorBidi"/>
      <w:sz w:val="22"/>
      <w:szCs w:val="22"/>
    </w:rPr>
  </w:style>
</w:styles>
</file>

<file path=word/webSettings.xml><?xml version="1.0" encoding="utf-8"?>
<w:webSettings xmlns:r="http://schemas.openxmlformats.org/officeDocument/2006/relationships" xmlns:w="http://schemas.openxmlformats.org/wordprocessingml/2006/main">
  <w:divs>
    <w:div w:id="92894834">
      <w:bodyDiv w:val="1"/>
      <w:marLeft w:val="0"/>
      <w:marRight w:val="0"/>
      <w:marTop w:val="0"/>
      <w:marBottom w:val="0"/>
      <w:divBdr>
        <w:top w:val="none" w:sz="0" w:space="0" w:color="auto"/>
        <w:left w:val="none" w:sz="0" w:space="0" w:color="auto"/>
        <w:bottom w:val="none" w:sz="0" w:space="0" w:color="auto"/>
        <w:right w:val="none" w:sz="0" w:space="0" w:color="auto"/>
      </w:divBdr>
      <w:divsChild>
        <w:div w:id="1181627762">
          <w:marLeft w:val="720"/>
          <w:marRight w:val="0"/>
          <w:marTop w:val="0"/>
          <w:marBottom w:val="0"/>
          <w:divBdr>
            <w:top w:val="none" w:sz="0" w:space="0" w:color="auto"/>
            <w:left w:val="none" w:sz="0" w:space="0" w:color="auto"/>
            <w:bottom w:val="none" w:sz="0" w:space="0" w:color="auto"/>
            <w:right w:val="none" w:sz="0" w:space="0" w:color="auto"/>
          </w:divBdr>
        </w:div>
        <w:div w:id="1540388369">
          <w:marLeft w:val="720"/>
          <w:marRight w:val="0"/>
          <w:marTop w:val="0"/>
          <w:marBottom w:val="0"/>
          <w:divBdr>
            <w:top w:val="none" w:sz="0" w:space="0" w:color="auto"/>
            <w:left w:val="none" w:sz="0" w:space="0" w:color="auto"/>
            <w:bottom w:val="none" w:sz="0" w:space="0" w:color="auto"/>
            <w:right w:val="none" w:sz="0" w:space="0" w:color="auto"/>
          </w:divBdr>
        </w:div>
        <w:div w:id="309529093">
          <w:marLeft w:val="720"/>
          <w:marRight w:val="0"/>
          <w:marTop w:val="0"/>
          <w:marBottom w:val="0"/>
          <w:divBdr>
            <w:top w:val="none" w:sz="0" w:space="0" w:color="auto"/>
            <w:left w:val="none" w:sz="0" w:space="0" w:color="auto"/>
            <w:bottom w:val="none" w:sz="0" w:space="0" w:color="auto"/>
            <w:right w:val="none" w:sz="0" w:space="0" w:color="auto"/>
          </w:divBdr>
        </w:div>
        <w:div w:id="2105028162">
          <w:marLeft w:val="720"/>
          <w:marRight w:val="0"/>
          <w:marTop w:val="0"/>
          <w:marBottom w:val="0"/>
          <w:divBdr>
            <w:top w:val="none" w:sz="0" w:space="0" w:color="auto"/>
            <w:left w:val="none" w:sz="0" w:space="0" w:color="auto"/>
            <w:bottom w:val="none" w:sz="0" w:space="0" w:color="auto"/>
            <w:right w:val="none" w:sz="0" w:space="0" w:color="auto"/>
          </w:divBdr>
        </w:div>
        <w:div w:id="624121811">
          <w:marLeft w:val="720"/>
          <w:marRight w:val="0"/>
          <w:marTop w:val="0"/>
          <w:marBottom w:val="0"/>
          <w:divBdr>
            <w:top w:val="none" w:sz="0" w:space="0" w:color="auto"/>
            <w:left w:val="none" w:sz="0" w:space="0" w:color="auto"/>
            <w:bottom w:val="none" w:sz="0" w:space="0" w:color="auto"/>
            <w:right w:val="none" w:sz="0" w:space="0" w:color="auto"/>
          </w:divBdr>
        </w:div>
        <w:div w:id="1472601208">
          <w:marLeft w:val="720"/>
          <w:marRight w:val="0"/>
          <w:marTop w:val="0"/>
          <w:marBottom w:val="0"/>
          <w:divBdr>
            <w:top w:val="none" w:sz="0" w:space="0" w:color="auto"/>
            <w:left w:val="none" w:sz="0" w:space="0" w:color="auto"/>
            <w:bottom w:val="none" w:sz="0" w:space="0" w:color="auto"/>
            <w:right w:val="none" w:sz="0" w:space="0" w:color="auto"/>
          </w:divBdr>
        </w:div>
        <w:div w:id="860124014">
          <w:marLeft w:val="720"/>
          <w:marRight w:val="0"/>
          <w:marTop w:val="0"/>
          <w:marBottom w:val="0"/>
          <w:divBdr>
            <w:top w:val="none" w:sz="0" w:space="0" w:color="auto"/>
            <w:left w:val="none" w:sz="0" w:space="0" w:color="auto"/>
            <w:bottom w:val="none" w:sz="0" w:space="0" w:color="auto"/>
            <w:right w:val="none" w:sz="0" w:space="0" w:color="auto"/>
          </w:divBdr>
        </w:div>
        <w:div w:id="1825780702">
          <w:marLeft w:val="720"/>
          <w:marRight w:val="0"/>
          <w:marTop w:val="0"/>
          <w:marBottom w:val="0"/>
          <w:divBdr>
            <w:top w:val="none" w:sz="0" w:space="0" w:color="auto"/>
            <w:left w:val="none" w:sz="0" w:space="0" w:color="auto"/>
            <w:bottom w:val="none" w:sz="0" w:space="0" w:color="auto"/>
            <w:right w:val="none" w:sz="0" w:space="0" w:color="auto"/>
          </w:divBdr>
        </w:div>
        <w:div w:id="1460490781">
          <w:marLeft w:val="720"/>
          <w:marRight w:val="0"/>
          <w:marTop w:val="0"/>
          <w:marBottom w:val="0"/>
          <w:divBdr>
            <w:top w:val="none" w:sz="0" w:space="0" w:color="auto"/>
            <w:left w:val="none" w:sz="0" w:space="0" w:color="auto"/>
            <w:bottom w:val="none" w:sz="0" w:space="0" w:color="auto"/>
            <w:right w:val="none" w:sz="0" w:space="0" w:color="auto"/>
          </w:divBdr>
        </w:div>
        <w:div w:id="930357420">
          <w:marLeft w:val="720"/>
          <w:marRight w:val="0"/>
          <w:marTop w:val="0"/>
          <w:marBottom w:val="0"/>
          <w:divBdr>
            <w:top w:val="none" w:sz="0" w:space="0" w:color="auto"/>
            <w:left w:val="none" w:sz="0" w:space="0" w:color="auto"/>
            <w:bottom w:val="none" w:sz="0" w:space="0" w:color="auto"/>
            <w:right w:val="none" w:sz="0" w:space="0" w:color="auto"/>
          </w:divBdr>
        </w:div>
      </w:divsChild>
    </w:div>
    <w:div w:id="288249599">
      <w:bodyDiv w:val="1"/>
      <w:marLeft w:val="0"/>
      <w:marRight w:val="0"/>
      <w:marTop w:val="0"/>
      <w:marBottom w:val="0"/>
      <w:divBdr>
        <w:top w:val="none" w:sz="0" w:space="0" w:color="auto"/>
        <w:left w:val="none" w:sz="0" w:space="0" w:color="auto"/>
        <w:bottom w:val="none" w:sz="0" w:space="0" w:color="auto"/>
        <w:right w:val="none" w:sz="0" w:space="0" w:color="auto"/>
      </w:divBdr>
      <w:divsChild>
        <w:div w:id="95029646">
          <w:marLeft w:val="1166"/>
          <w:marRight w:val="0"/>
          <w:marTop w:val="96"/>
          <w:marBottom w:val="0"/>
          <w:divBdr>
            <w:top w:val="none" w:sz="0" w:space="0" w:color="auto"/>
            <w:left w:val="none" w:sz="0" w:space="0" w:color="auto"/>
            <w:bottom w:val="none" w:sz="0" w:space="0" w:color="auto"/>
            <w:right w:val="none" w:sz="0" w:space="0" w:color="auto"/>
          </w:divBdr>
        </w:div>
        <w:div w:id="271787517">
          <w:marLeft w:val="1166"/>
          <w:marRight w:val="0"/>
          <w:marTop w:val="96"/>
          <w:marBottom w:val="0"/>
          <w:divBdr>
            <w:top w:val="none" w:sz="0" w:space="0" w:color="auto"/>
            <w:left w:val="none" w:sz="0" w:space="0" w:color="auto"/>
            <w:bottom w:val="none" w:sz="0" w:space="0" w:color="auto"/>
            <w:right w:val="none" w:sz="0" w:space="0" w:color="auto"/>
          </w:divBdr>
        </w:div>
        <w:div w:id="1034841198">
          <w:marLeft w:val="1166"/>
          <w:marRight w:val="0"/>
          <w:marTop w:val="96"/>
          <w:marBottom w:val="0"/>
          <w:divBdr>
            <w:top w:val="none" w:sz="0" w:space="0" w:color="auto"/>
            <w:left w:val="none" w:sz="0" w:space="0" w:color="auto"/>
            <w:bottom w:val="none" w:sz="0" w:space="0" w:color="auto"/>
            <w:right w:val="none" w:sz="0" w:space="0" w:color="auto"/>
          </w:divBdr>
        </w:div>
        <w:div w:id="1330718122">
          <w:marLeft w:val="1166"/>
          <w:marRight w:val="0"/>
          <w:marTop w:val="96"/>
          <w:marBottom w:val="0"/>
          <w:divBdr>
            <w:top w:val="none" w:sz="0" w:space="0" w:color="auto"/>
            <w:left w:val="none" w:sz="0" w:space="0" w:color="auto"/>
            <w:bottom w:val="none" w:sz="0" w:space="0" w:color="auto"/>
            <w:right w:val="none" w:sz="0" w:space="0" w:color="auto"/>
          </w:divBdr>
        </w:div>
        <w:div w:id="1786923979">
          <w:marLeft w:val="1166"/>
          <w:marRight w:val="0"/>
          <w:marTop w:val="96"/>
          <w:marBottom w:val="0"/>
          <w:divBdr>
            <w:top w:val="none" w:sz="0" w:space="0" w:color="auto"/>
            <w:left w:val="none" w:sz="0" w:space="0" w:color="auto"/>
            <w:bottom w:val="none" w:sz="0" w:space="0" w:color="auto"/>
            <w:right w:val="none" w:sz="0" w:space="0" w:color="auto"/>
          </w:divBdr>
        </w:div>
        <w:div w:id="1879009691">
          <w:marLeft w:val="1166"/>
          <w:marRight w:val="0"/>
          <w:marTop w:val="96"/>
          <w:marBottom w:val="0"/>
          <w:divBdr>
            <w:top w:val="none" w:sz="0" w:space="0" w:color="auto"/>
            <w:left w:val="none" w:sz="0" w:space="0" w:color="auto"/>
            <w:bottom w:val="none" w:sz="0" w:space="0" w:color="auto"/>
            <w:right w:val="none" w:sz="0" w:space="0" w:color="auto"/>
          </w:divBdr>
        </w:div>
      </w:divsChild>
    </w:div>
    <w:div w:id="327563537">
      <w:bodyDiv w:val="1"/>
      <w:marLeft w:val="0"/>
      <w:marRight w:val="0"/>
      <w:marTop w:val="0"/>
      <w:marBottom w:val="0"/>
      <w:divBdr>
        <w:top w:val="none" w:sz="0" w:space="0" w:color="auto"/>
        <w:left w:val="none" w:sz="0" w:space="0" w:color="auto"/>
        <w:bottom w:val="none" w:sz="0" w:space="0" w:color="auto"/>
        <w:right w:val="none" w:sz="0" w:space="0" w:color="auto"/>
      </w:divBdr>
    </w:div>
    <w:div w:id="338894371">
      <w:bodyDiv w:val="1"/>
      <w:marLeft w:val="0"/>
      <w:marRight w:val="0"/>
      <w:marTop w:val="0"/>
      <w:marBottom w:val="0"/>
      <w:divBdr>
        <w:top w:val="none" w:sz="0" w:space="0" w:color="auto"/>
        <w:left w:val="none" w:sz="0" w:space="0" w:color="auto"/>
        <w:bottom w:val="none" w:sz="0" w:space="0" w:color="auto"/>
        <w:right w:val="none" w:sz="0" w:space="0" w:color="auto"/>
      </w:divBdr>
    </w:div>
    <w:div w:id="402415605">
      <w:bodyDiv w:val="1"/>
      <w:marLeft w:val="0"/>
      <w:marRight w:val="0"/>
      <w:marTop w:val="0"/>
      <w:marBottom w:val="0"/>
      <w:divBdr>
        <w:top w:val="none" w:sz="0" w:space="0" w:color="auto"/>
        <w:left w:val="none" w:sz="0" w:space="0" w:color="auto"/>
        <w:bottom w:val="none" w:sz="0" w:space="0" w:color="auto"/>
        <w:right w:val="none" w:sz="0" w:space="0" w:color="auto"/>
      </w:divBdr>
    </w:div>
    <w:div w:id="425883676">
      <w:bodyDiv w:val="1"/>
      <w:marLeft w:val="0"/>
      <w:marRight w:val="0"/>
      <w:marTop w:val="0"/>
      <w:marBottom w:val="0"/>
      <w:divBdr>
        <w:top w:val="none" w:sz="0" w:space="0" w:color="auto"/>
        <w:left w:val="none" w:sz="0" w:space="0" w:color="auto"/>
        <w:bottom w:val="none" w:sz="0" w:space="0" w:color="auto"/>
        <w:right w:val="none" w:sz="0" w:space="0" w:color="auto"/>
      </w:divBdr>
    </w:div>
    <w:div w:id="499197732">
      <w:bodyDiv w:val="1"/>
      <w:marLeft w:val="0"/>
      <w:marRight w:val="0"/>
      <w:marTop w:val="0"/>
      <w:marBottom w:val="0"/>
      <w:divBdr>
        <w:top w:val="none" w:sz="0" w:space="0" w:color="auto"/>
        <w:left w:val="none" w:sz="0" w:space="0" w:color="auto"/>
        <w:bottom w:val="none" w:sz="0" w:space="0" w:color="auto"/>
        <w:right w:val="none" w:sz="0" w:space="0" w:color="auto"/>
      </w:divBdr>
    </w:div>
    <w:div w:id="542713195">
      <w:bodyDiv w:val="1"/>
      <w:marLeft w:val="0"/>
      <w:marRight w:val="0"/>
      <w:marTop w:val="0"/>
      <w:marBottom w:val="0"/>
      <w:divBdr>
        <w:top w:val="none" w:sz="0" w:space="0" w:color="auto"/>
        <w:left w:val="none" w:sz="0" w:space="0" w:color="auto"/>
        <w:bottom w:val="none" w:sz="0" w:space="0" w:color="auto"/>
        <w:right w:val="none" w:sz="0" w:space="0" w:color="auto"/>
      </w:divBdr>
    </w:div>
    <w:div w:id="703285184">
      <w:bodyDiv w:val="1"/>
      <w:marLeft w:val="0"/>
      <w:marRight w:val="0"/>
      <w:marTop w:val="0"/>
      <w:marBottom w:val="0"/>
      <w:divBdr>
        <w:top w:val="none" w:sz="0" w:space="0" w:color="auto"/>
        <w:left w:val="none" w:sz="0" w:space="0" w:color="auto"/>
        <w:bottom w:val="none" w:sz="0" w:space="0" w:color="auto"/>
        <w:right w:val="none" w:sz="0" w:space="0" w:color="auto"/>
      </w:divBdr>
    </w:div>
    <w:div w:id="865944671">
      <w:bodyDiv w:val="1"/>
      <w:marLeft w:val="0"/>
      <w:marRight w:val="0"/>
      <w:marTop w:val="0"/>
      <w:marBottom w:val="0"/>
      <w:divBdr>
        <w:top w:val="none" w:sz="0" w:space="0" w:color="auto"/>
        <w:left w:val="none" w:sz="0" w:space="0" w:color="auto"/>
        <w:bottom w:val="none" w:sz="0" w:space="0" w:color="auto"/>
        <w:right w:val="none" w:sz="0" w:space="0" w:color="auto"/>
      </w:divBdr>
    </w:div>
    <w:div w:id="1097600452">
      <w:bodyDiv w:val="1"/>
      <w:marLeft w:val="0"/>
      <w:marRight w:val="0"/>
      <w:marTop w:val="0"/>
      <w:marBottom w:val="0"/>
      <w:divBdr>
        <w:top w:val="none" w:sz="0" w:space="0" w:color="auto"/>
        <w:left w:val="none" w:sz="0" w:space="0" w:color="auto"/>
        <w:bottom w:val="none" w:sz="0" w:space="0" w:color="auto"/>
        <w:right w:val="none" w:sz="0" w:space="0" w:color="auto"/>
      </w:divBdr>
    </w:div>
    <w:div w:id="1205756522">
      <w:bodyDiv w:val="1"/>
      <w:marLeft w:val="0"/>
      <w:marRight w:val="0"/>
      <w:marTop w:val="0"/>
      <w:marBottom w:val="0"/>
      <w:divBdr>
        <w:top w:val="none" w:sz="0" w:space="0" w:color="auto"/>
        <w:left w:val="none" w:sz="0" w:space="0" w:color="auto"/>
        <w:bottom w:val="none" w:sz="0" w:space="0" w:color="auto"/>
        <w:right w:val="none" w:sz="0" w:space="0" w:color="auto"/>
      </w:divBdr>
    </w:div>
    <w:div w:id="1465199840">
      <w:bodyDiv w:val="1"/>
      <w:marLeft w:val="0"/>
      <w:marRight w:val="0"/>
      <w:marTop w:val="0"/>
      <w:marBottom w:val="0"/>
      <w:divBdr>
        <w:top w:val="none" w:sz="0" w:space="0" w:color="auto"/>
        <w:left w:val="none" w:sz="0" w:space="0" w:color="auto"/>
        <w:bottom w:val="none" w:sz="0" w:space="0" w:color="auto"/>
        <w:right w:val="none" w:sz="0" w:space="0" w:color="auto"/>
      </w:divBdr>
    </w:div>
    <w:div w:id="1524199443">
      <w:bodyDiv w:val="1"/>
      <w:marLeft w:val="0"/>
      <w:marRight w:val="0"/>
      <w:marTop w:val="0"/>
      <w:marBottom w:val="0"/>
      <w:divBdr>
        <w:top w:val="none" w:sz="0" w:space="0" w:color="auto"/>
        <w:left w:val="none" w:sz="0" w:space="0" w:color="auto"/>
        <w:bottom w:val="none" w:sz="0" w:space="0" w:color="auto"/>
        <w:right w:val="none" w:sz="0" w:space="0" w:color="auto"/>
      </w:divBdr>
    </w:div>
    <w:div w:id="1607074160">
      <w:bodyDiv w:val="1"/>
      <w:marLeft w:val="0"/>
      <w:marRight w:val="0"/>
      <w:marTop w:val="0"/>
      <w:marBottom w:val="0"/>
      <w:divBdr>
        <w:top w:val="none" w:sz="0" w:space="0" w:color="auto"/>
        <w:left w:val="none" w:sz="0" w:space="0" w:color="auto"/>
        <w:bottom w:val="none" w:sz="0" w:space="0" w:color="auto"/>
        <w:right w:val="none" w:sz="0" w:space="0" w:color="auto"/>
      </w:divBdr>
    </w:div>
    <w:div w:id="1650134553">
      <w:bodyDiv w:val="1"/>
      <w:marLeft w:val="0"/>
      <w:marRight w:val="0"/>
      <w:marTop w:val="0"/>
      <w:marBottom w:val="0"/>
      <w:divBdr>
        <w:top w:val="none" w:sz="0" w:space="0" w:color="auto"/>
        <w:left w:val="none" w:sz="0" w:space="0" w:color="auto"/>
        <w:bottom w:val="none" w:sz="0" w:space="0" w:color="auto"/>
        <w:right w:val="none" w:sz="0" w:space="0" w:color="auto"/>
      </w:divBdr>
    </w:div>
    <w:div w:id="1837378958">
      <w:bodyDiv w:val="1"/>
      <w:marLeft w:val="0"/>
      <w:marRight w:val="0"/>
      <w:marTop w:val="0"/>
      <w:marBottom w:val="0"/>
      <w:divBdr>
        <w:top w:val="none" w:sz="0" w:space="0" w:color="auto"/>
        <w:left w:val="none" w:sz="0" w:space="0" w:color="auto"/>
        <w:bottom w:val="none" w:sz="0" w:space="0" w:color="auto"/>
        <w:right w:val="none" w:sz="0" w:space="0" w:color="auto"/>
      </w:divBdr>
    </w:div>
    <w:div w:id="1919628810">
      <w:bodyDiv w:val="1"/>
      <w:marLeft w:val="0"/>
      <w:marRight w:val="0"/>
      <w:marTop w:val="45"/>
      <w:marBottom w:val="45"/>
      <w:divBdr>
        <w:top w:val="none" w:sz="0" w:space="0" w:color="auto"/>
        <w:left w:val="none" w:sz="0" w:space="0" w:color="auto"/>
        <w:bottom w:val="none" w:sz="0" w:space="0" w:color="auto"/>
        <w:right w:val="none" w:sz="0" w:space="0" w:color="auto"/>
      </w:divBdr>
      <w:divsChild>
        <w:div w:id="276647464">
          <w:marLeft w:val="0"/>
          <w:marRight w:val="0"/>
          <w:marTop w:val="0"/>
          <w:marBottom w:val="0"/>
          <w:divBdr>
            <w:top w:val="none" w:sz="0" w:space="0" w:color="auto"/>
            <w:left w:val="none" w:sz="0" w:space="0" w:color="auto"/>
            <w:bottom w:val="none" w:sz="0" w:space="0" w:color="auto"/>
            <w:right w:val="none" w:sz="0" w:space="0" w:color="auto"/>
          </w:divBdr>
          <w:divsChild>
            <w:div w:id="2091537905">
              <w:marLeft w:val="0"/>
              <w:marRight w:val="0"/>
              <w:marTop w:val="0"/>
              <w:marBottom w:val="0"/>
              <w:divBdr>
                <w:top w:val="none" w:sz="0" w:space="0" w:color="auto"/>
                <w:left w:val="none" w:sz="0" w:space="0" w:color="auto"/>
                <w:bottom w:val="none" w:sz="0" w:space="0" w:color="auto"/>
                <w:right w:val="none" w:sz="0" w:space="0" w:color="auto"/>
              </w:divBdr>
              <w:divsChild>
                <w:div w:id="183175292">
                  <w:marLeft w:val="2385"/>
                  <w:marRight w:val="3960"/>
                  <w:marTop w:val="0"/>
                  <w:marBottom w:val="0"/>
                  <w:divBdr>
                    <w:top w:val="none" w:sz="0" w:space="0" w:color="auto"/>
                    <w:left w:val="single" w:sz="6" w:space="0" w:color="D3E1F9"/>
                    <w:bottom w:val="none" w:sz="0" w:space="0" w:color="auto"/>
                    <w:right w:val="none" w:sz="0" w:space="0" w:color="auto"/>
                  </w:divBdr>
                  <w:divsChild>
                    <w:div w:id="892501311">
                      <w:marLeft w:val="0"/>
                      <w:marRight w:val="0"/>
                      <w:marTop w:val="0"/>
                      <w:marBottom w:val="0"/>
                      <w:divBdr>
                        <w:top w:val="none" w:sz="0" w:space="0" w:color="auto"/>
                        <w:left w:val="none" w:sz="0" w:space="0" w:color="auto"/>
                        <w:bottom w:val="none" w:sz="0" w:space="0" w:color="auto"/>
                        <w:right w:val="none" w:sz="0" w:space="0" w:color="auto"/>
                      </w:divBdr>
                      <w:divsChild>
                        <w:div w:id="181058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0232159">
      <w:bodyDiv w:val="1"/>
      <w:marLeft w:val="0"/>
      <w:marRight w:val="0"/>
      <w:marTop w:val="0"/>
      <w:marBottom w:val="0"/>
      <w:divBdr>
        <w:top w:val="none" w:sz="0" w:space="0" w:color="auto"/>
        <w:left w:val="none" w:sz="0" w:space="0" w:color="auto"/>
        <w:bottom w:val="none" w:sz="0" w:space="0" w:color="auto"/>
        <w:right w:val="none" w:sz="0" w:space="0" w:color="auto"/>
      </w:divBdr>
      <w:divsChild>
        <w:div w:id="1925530461">
          <w:marLeft w:val="720"/>
          <w:marRight w:val="0"/>
          <w:marTop w:val="0"/>
          <w:marBottom w:val="0"/>
          <w:divBdr>
            <w:top w:val="none" w:sz="0" w:space="0" w:color="auto"/>
            <w:left w:val="none" w:sz="0" w:space="0" w:color="auto"/>
            <w:bottom w:val="none" w:sz="0" w:space="0" w:color="auto"/>
            <w:right w:val="none" w:sz="0" w:space="0" w:color="auto"/>
          </w:divBdr>
        </w:div>
        <w:div w:id="1550612325">
          <w:marLeft w:val="720"/>
          <w:marRight w:val="0"/>
          <w:marTop w:val="0"/>
          <w:marBottom w:val="0"/>
          <w:divBdr>
            <w:top w:val="none" w:sz="0" w:space="0" w:color="auto"/>
            <w:left w:val="none" w:sz="0" w:space="0" w:color="auto"/>
            <w:bottom w:val="none" w:sz="0" w:space="0" w:color="auto"/>
            <w:right w:val="none" w:sz="0" w:space="0" w:color="auto"/>
          </w:divBdr>
        </w:div>
        <w:div w:id="144048826">
          <w:marLeft w:val="720"/>
          <w:marRight w:val="0"/>
          <w:marTop w:val="0"/>
          <w:marBottom w:val="0"/>
          <w:divBdr>
            <w:top w:val="none" w:sz="0" w:space="0" w:color="auto"/>
            <w:left w:val="none" w:sz="0" w:space="0" w:color="auto"/>
            <w:bottom w:val="none" w:sz="0" w:space="0" w:color="auto"/>
            <w:right w:val="none" w:sz="0" w:space="0" w:color="auto"/>
          </w:divBdr>
        </w:div>
        <w:div w:id="878279411">
          <w:marLeft w:val="720"/>
          <w:marRight w:val="0"/>
          <w:marTop w:val="0"/>
          <w:marBottom w:val="0"/>
          <w:divBdr>
            <w:top w:val="none" w:sz="0" w:space="0" w:color="auto"/>
            <w:left w:val="none" w:sz="0" w:space="0" w:color="auto"/>
            <w:bottom w:val="none" w:sz="0" w:space="0" w:color="auto"/>
            <w:right w:val="none" w:sz="0" w:space="0" w:color="auto"/>
          </w:divBdr>
        </w:div>
        <w:div w:id="1540626787">
          <w:marLeft w:val="720"/>
          <w:marRight w:val="0"/>
          <w:marTop w:val="0"/>
          <w:marBottom w:val="0"/>
          <w:divBdr>
            <w:top w:val="none" w:sz="0" w:space="0" w:color="auto"/>
            <w:left w:val="none" w:sz="0" w:space="0" w:color="auto"/>
            <w:bottom w:val="none" w:sz="0" w:space="0" w:color="auto"/>
            <w:right w:val="none" w:sz="0" w:space="0" w:color="auto"/>
          </w:divBdr>
        </w:div>
        <w:div w:id="173343478">
          <w:marLeft w:val="720"/>
          <w:marRight w:val="0"/>
          <w:marTop w:val="0"/>
          <w:marBottom w:val="0"/>
          <w:divBdr>
            <w:top w:val="none" w:sz="0" w:space="0" w:color="auto"/>
            <w:left w:val="none" w:sz="0" w:space="0" w:color="auto"/>
            <w:bottom w:val="none" w:sz="0" w:space="0" w:color="auto"/>
            <w:right w:val="none" w:sz="0" w:space="0" w:color="auto"/>
          </w:divBdr>
        </w:div>
        <w:div w:id="753664655">
          <w:marLeft w:val="720"/>
          <w:marRight w:val="0"/>
          <w:marTop w:val="0"/>
          <w:marBottom w:val="0"/>
          <w:divBdr>
            <w:top w:val="none" w:sz="0" w:space="0" w:color="auto"/>
            <w:left w:val="none" w:sz="0" w:space="0" w:color="auto"/>
            <w:bottom w:val="none" w:sz="0" w:space="0" w:color="auto"/>
            <w:right w:val="none" w:sz="0" w:space="0" w:color="auto"/>
          </w:divBdr>
        </w:div>
        <w:div w:id="540753635">
          <w:marLeft w:val="720"/>
          <w:marRight w:val="0"/>
          <w:marTop w:val="0"/>
          <w:marBottom w:val="0"/>
          <w:divBdr>
            <w:top w:val="none" w:sz="0" w:space="0" w:color="auto"/>
            <w:left w:val="none" w:sz="0" w:space="0" w:color="auto"/>
            <w:bottom w:val="none" w:sz="0" w:space="0" w:color="auto"/>
            <w:right w:val="none" w:sz="0" w:space="0" w:color="auto"/>
          </w:divBdr>
        </w:div>
        <w:div w:id="436022148">
          <w:marLeft w:val="720"/>
          <w:marRight w:val="0"/>
          <w:marTop w:val="0"/>
          <w:marBottom w:val="0"/>
          <w:divBdr>
            <w:top w:val="none" w:sz="0" w:space="0" w:color="auto"/>
            <w:left w:val="none" w:sz="0" w:space="0" w:color="auto"/>
            <w:bottom w:val="none" w:sz="0" w:space="0" w:color="auto"/>
            <w:right w:val="none" w:sz="0" w:space="0" w:color="auto"/>
          </w:divBdr>
        </w:div>
      </w:divsChild>
    </w:div>
    <w:div w:id="2066029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ark.b.granen.ctr@mail.mil" TargetMode="External"/><Relationship Id="rId18" Type="http://schemas.openxmlformats.org/officeDocument/2006/relationships/hyperlink" Target="mailto:steven.e.pierce2.mil@mail.mil" TargetMode="External"/><Relationship Id="rId26" Type="http://schemas.openxmlformats.org/officeDocument/2006/relationships/hyperlink" Target="mailto:Michael.j.flynn34.civ@mail.mil" TargetMode="External"/><Relationship Id="rId39" Type="http://schemas.openxmlformats.org/officeDocument/2006/relationships/image" Target="media/image13.png"/><Relationship Id="rId21" Type="http://schemas.openxmlformats.org/officeDocument/2006/relationships/hyperlink" Target="mailto:Michael.j.flynn34.civ@mail.mil" TargetMode="External"/><Relationship Id="rId34" Type="http://schemas.openxmlformats.org/officeDocument/2006/relationships/image" Target="media/image8.gif"/><Relationship Id="rId42" Type="http://schemas.openxmlformats.org/officeDocument/2006/relationships/image" Target="media/image16.gif"/><Relationship Id="rId47" Type="http://schemas.openxmlformats.org/officeDocument/2006/relationships/hyperlink" Target="mailto:heath.a.mclaughlin3.mil@mail.mil" TargetMode="External"/><Relationship Id="rId50" Type="http://schemas.openxmlformats.org/officeDocument/2006/relationships/hyperlink" Target="mailto:heath.a.mclaughlin3.mil@mail.mil" TargetMode="External"/><Relationship Id="rId55" Type="http://schemas.openxmlformats.org/officeDocument/2006/relationships/hyperlink" Target="mailto:randall.k.reynolds2.mil@mail.mil" TargetMode="External"/><Relationship Id="rId63" Type="http://schemas.openxmlformats.org/officeDocument/2006/relationships/hyperlink" Target="mailto:Rocknee.m.gardner.mil@mail.mil" TargetMode="External"/><Relationship Id="rId68" Type="http://schemas.openxmlformats.org/officeDocument/2006/relationships/hyperlink" Target="mailto:Rocknee.m.gardner.mil@mail.mil" TargetMode="External"/><Relationship Id="rId76"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mailto:Christopher.e.kramer.ctr@mail.mil" TargetMode="External"/><Relationship Id="rId2" Type="http://schemas.openxmlformats.org/officeDocument/2006/relationships/numbering" Target="numbering.xml"/><Relationship Id="rId16" Type="http://schemas.openxmlformats.org/officeDocument/2006/relationships/hyperlink" Target="mailto:timothy.m.zilliox.mil@mail.mil" TargetMode="External"/><Relationship Id="rId29" Type="http://schemas.openxmlformats.org/officeDocument/2006/relationships/hyperlink" Target="mailto:stephen.t.mefford.mil@mail.mil" TargetMode="External"/><Relationship Id="rId11" Type="http://schemas.openxmlformats.org/officeDocument/2006/relationships/hyperlink" Target="mailto:heath.a.mclaughlin3.mil@mail.mil" TargetMode="External"/><Relationship Id="rId24" Type="http://schemas.openxmlformats.org/officeDocument/2006/relationships/image" Target="media/image1.emf"/><Relationship Id="rId32" Type="http://schemas.openxmlformats.org/officeDocument/2006/relationships/image" Target="media/image6.gif"/><Relationship Id="rId37" Type="http://schemas.openxmlformats.org/officeDocument/2006/relationships/image" Target="media/image11.gif"/><Relationship Id="rId40" Type="http://schemas.openxmlformats.org/officeDocument/2006/relationships/image" Target="media/image14.gif"/><Relationship Id="rId45" Type="http://schemas.openxmlformats.org/officeDocument/2006/relationships/hyperlink" Target="https://atn.army.mil/dsp_template.aspx?dpID=372" TargetMode="External"/><Relationship Id="rId53" Type="http://schemas.openxmlformats.org/officeDocument/2006/relationships/hyperlink" Target="mailto:randall.k.reynolds2.mil@mail.mil" TargetMode="External"/><Relationship Id="rId58" Type="http://schemas.openxmlformats.org/officeDocument/2006/relationships/hyperlink" Target="mailto:randall.k.reynolds2.mil@mail.mil" TargetMode="External"/><Relationship Id="rId66" Type="http://schemas.openxmlformats.org/officeDocument/2006/relationships/hyperlink" Target="mailto:Rocknee.m.gardner.mil@mail.mil" TargetMode="External"/><Relationship Id="rId74" Type="http://schemas.openxmlformats.org/officeDocument/2006/relationships/hyperlink" Target="mailto:Jason.h.biel.mil@mail.mil" TargetMode="External"/><Relationship Id="rId79"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hyperlink" Target="mailto:Rocknee.m.gardner.mil@mail.mil" TargetMode="External"/><Relationship Id="rId82" Type="http://schemas.openxmlformats.org/officeDocument/2006/relationships/theme" Target="theme/theme1.xml"/><Relationship Id="rId10" Type="http://schemas.openxmlformats.org/officeDocument/2006/relationships/hyperlink" Target="mailto:michael.j.flynn34.civ@mail.mil" TargetMode="External"/><Relationship Id="rId19" Type="http://schemas.openxmlformats.org/officeDocument/2006/relationships/hyperlink" Target="mailto:rocknee.m.gardner.mil@mail.mil" TargetMode="External"/><Relationship Id="rId31" Type="http://schemas.openxmlformats.org/officeDocument/2006/relationships/image" Target="media/image5.gif"/><Relationship Id="rId44" Type="http://schemas.openxmlformats.org/officeDocument/2006/relationships/image" Target="media/image18.png"/><Relationship Id="rId52" Type="http://schemas.openxmlformats.org/officeDocument/2006/relationships/hyperlink" Target="mailto:randall.k.reynolds2.mil@mail.mil" TargetMode="External"/><Relationship Id="rId60" Type="http://schemas.openxmlformats.org/officeDocument/2006/relationships/hyperlink" Target="mailto:Rocknee.m.gardner.mil@mail.mil" TargetMode="External"/><Relationship Id="rId65" Type="http://schemas.openxmlformats.org/officeDocument/2006/relationships/hyperlink" Target="mailto:Rocknee.m.gardner.mil@mail.mil" TargetMode="External"/><Relationship Id="rId73" Type="http://schemas.openxmlformats.org/officeDocument/2006/relationships/hyperlink" Target="mailto:Christopher.e.kramer.ctr@mail.mil" TargetMode="External"/><Relationship Id="rId78" Type="http://schemas.openxmlformats.org/officeDocument/2006/relationships/footer" Target="footer2.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arvin.k.decker.civ@mail.mil" TargetMode="External"/><Relationship Id="rId14" Type="http://schemas.openxmlformats.org/officeDocument/2006/relationships/hyperlink" Target="mailto:derek.d.mccrea.ctr@mail.mil" TargetMode="External"/><Relationship Id="rId22" Type="http://schemas.openxmlformats.org/officeDocument/2006/relationships/hyperlink" Target="mailto:Michael.j.flynn34.civ@mail.mil" TargetMode="External"/><Relationship Id="rId27" Type="http://schemas.openxmlformats.org/officeDocument/2006/relationships/image" Target="media/image3.emf"/><Relationship Id="rId30" Type="http://schemas.openxmlformats.org/officeDocument/2006/relationships/image" Target="media/image4.png"/><Relationship Id="rId35" Type="http://schemas.openxmlformats.org/officeDocument/2006/relationships/image" Target="media/image9.gif"/><Relationship Id="rId43" Type="http://schemas.openxmlformats.org/officeDocument/2006/relationships/image" Target="media/image17.png"/><Relationship Id="rId48" Type="http://schemas.openxmlformats.org/officeDocument/2006/relationships/hyperlink" Target="mailto:heath.a.mclaughlin3.mil@mail.mil" TargetMode="External"/><Relationship Id="rId56" Type="http://schemas.openxmlformats.org/officeDocument/2006/relationships/hyperlink" Target="mailto:randall.k.reynolds2.mil@mail.mil" TargetMode="External"/><Relationship Id="rId64" Type="http://schemas.openxmlformats.org/officeDocument/2006/relationships/hyperlink" Target="mailto:Rocknee.m.gardner.mil@mail.mil" TargetMode="External"/><Relationship Id="rId69" Type="http://schemas.openxmlformats.org/officeDocument/2006/relationships/hyperlink" Target="mailto:Christopher.e.kramer.ctr@mail.mil" TargetMode="External"/><Relationship Id="rId77" Type="http://schemas.openxmlformats.org/officeDocument/2006/relationships/footer" Target="footer1.xml"/><Relationship Id="rId8" Type="http://schemas.openxmlformats.org/officeDocument/2006/relationships/hyperlink" Target="mailto:jason.h.biel.mil@mail.mil" TargetMode="External"/><Relationship Id="rId51" Type="http://schemas.openxmlformats.org/officeDocument/2006/relationships/hyperlink" Target="mailto:derek.d.mccrea.ctr@mail.mil" TargetMode="External"/><Relationship Id="rId72" Type="http://schemas.openxmlformats.org/officeDocument/2006/relationships/hyperlink" Target="mailto:Christopher.e.kramer.ctr@mail.mil" TargetMode="External"/><Relationship Id="rId80"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mailto:stephen.t.mefford.mil@mail.mil" TargetMode="External"/><Relationship Id="rId17" Type="http://schemas.openxmlformats.org/officeDocument/2006/relationships/hyperlink" Target="mailto:randall.k.reynolds2.mil@mail.mil" TargetMode="External"/><Relationship Id="rId25" Type="http://schemas.openxmlformats.org/officeDocument/2006/relationships/image" Target="media/image2.emf"/><Relationship Id="rId33" Type="http://schemas.openxmlformats.org/officeDocument/2006/relationships/image" Target="media/image7.gif"/><Relationship Id="rId38" Type="http://schemas.openxmlformats.org/officeDocument/2006/relationships/image" Target="media/image12.gif"/><Relationship Id="rId46" Type="http://schemas.openxmlformats.org/officeDocument/2006/relationships/hyperlink" Target="mailto:heath.a.mclaughlin3.mil@mail.mil" TargetMode="External"/><Relationship Id="rId59" Type="http://schemas.openxmlformats.org/officeDocument/2006/relationships/hyperlink" Target="mailto:Rocknee.m.gardner.mil@mail.mil" TargetMode="External"/><Relationship Id="rId67" Type="http://schemas.openxmlformats.org/officeDocument/2006/relationships/hyperlink" Target="mailto:Rocknee.m.gardner.mil@mail.mil" TargetMode="External"/><Relationship Id="rId20" Type="http://schemas.openxmlformats.org/officeDocument/2006/relationships/hyperlink" Target="mailto:Michael.j.flynn34.civ@mail.mil" TargetMode="External"/><Relationship Id="rId41" Type="http://schemas.openxmlformats.org/officeDocument/2006/relationships/image" Target="media/image15.gif"/><Relationship Id="rId54" Type="http://schemas.openxmlformats.org/officeDocument/2006/relationships/hyperlink" Target="mailto:randall.k.reynolds2.mil@mail.mil" TargetMode="External"/><Relationship Id="rId62" Type="http://schemas.openxmlformats.org/officeDocument/2006/relationships/hyperlink" Target="mailto:Rocknee.m.gardner.mil@mail.mil" TargetMode="External"/><Relationship Id="rId70" Type="http://schemas.openxmlformats.org/officeDocument/2006/relationships/hyperlink" Target="mailto:Christopher.e.kramer.ctr@mail.mil" TargetMode="Externa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stephen.j.harper.ctr@mail.mil" TargetMode="External"/><Relationship Id="rId23" Type="http://schemas.openxmlformats.org/officeDocument/2006/relationships/hyperlink" Target="mailto:Michael.j.flynn34.civ@mail.mil" TargetMode="External"/><Relationship Id="rId28" Type="http://schemas.openxmlformats.org/officeDocument/2006/relationships/hyperlink" Target="mailto:Michael.j.flynn34.civ@mail.mil" TargetMode="External"/><Relationship Id="rId36" Type="http://schemas.openxmlformats.org/officeDocument/2006/relationships/image" Target="media/image10.gif"/><Relationship Id="rId49" Type="http://schemas.openxmlformats.org/officeDocument/2006/relationships/hyperlink" Target="mailto:heath.a.mclaughlin3.mil@mail.mil" TargetMode="External"/><Relationship Id="rId57" Type="http://schemas.openxmlformats.org/officeDocument/2006/relationships/hyperlink" Target="mailto:randall.k.reynolds2.mil@mail.m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F94623-5171-4932-A5C9-21E7BA941F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107</Pages>
  <Words>30698</Words>
  <Characters>174985</Characters>
  <Application>Microsoft Office Word</Application>
  <DocSecurity>0</DocSecurity>
  <Lines>1458</Lines>
  <Paragraphs>410</Paragraphs>
  <ScaleCrop>false</ScaleCrop>
  <HeadingPairs>
    <vt:vector size="2" baseType="variant">
      <vt:variant>
        <vt:lpstr>Title</vt:lpstr>
      </vt:variant>
      <vt:variant>
        <vt:i4>1</vt:i4>
      </vt:variant>
    </vt:vector>
  </HeadingPairs>
  <TitlesOfParts>
    <vt:vector size="1" baseType="lpstr">
      <vt:lpstr>Executive Summary</vt:lpstr>
    </vt:vector>
  </TitlesOfParts>
  <Company>US Army</Company>
  <LinksUpToDate>false</LinksUpToDate>
  <CharactersWithSpaces>205273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Executive Summary</dc:title>
  <dc:creator>cgsc</dc:creator>
  <cp:lastModifiedBy>Curtis.McMahan</cp:lastModifiedBy>
  <cp:revision>2</cp:revision>
  <cp:lastPrinted>2014-02-24T20:30:00Z</cp:lastPrinted>
  <dcterms:created xsi:type="dcterms:W3CDTF">2015-03-17T18:20:00Z</dcterms:created>
  <dcterms:modified xsi:type="dcterms:W3CDTF">2015-03-17T18:20:00Z</dcterms:modified>
</cp:coreProperties>
</file>