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E216B8" w:rsidRDefault="00BC2E4B" w:rsidP="00247B67">
      <w:pPr>
        <w:jc w:val="center"/>
        <w:rPr>
          <w:rFonts w:cs="Arial"/>
          <w:b/>
          <w:sz w:val="20"/>
        </w:rPr>
      </w:pPr>
      <w:r w:rsidRPr="00E216B8">
        <w:rPr>
          <w:rFonts w:cs="Arial"/>
          <w:b/>
          <w:sz w:val="20"/>
        </w:rPr>
        <w:t xml:space="preserve">Hasty and Deliberate </w:t>
      </w:r>
      <w:r w:rsidR="005411A9" w:rsidRPr="00E216B8">
        <w:rPr>
          <w:rFonts w:cs="Arial"/>
          <w:b/>
          <w:sz w:val="20"/>
        </w:rPr>
        <w:t xml:space="preserve">Emplacement </w:t>
      </w:r>
      <w:r w:rsidR="006A25D4" w:rsidRPr="00E216B8">
        <w:rPr>
          <w:rFonts w:cs="Arial"/>
          <w:b/>
          <w:sz w:val="20"/>
        </w:rPr>
        <w:t>(Day 2)</w:t>
      </w:r>
    </w:p>
    <w:p w:rsidR="00642039" w:rsidRPr="00E216B8" w:rsidRDefault="00642039">
      <w:pPr>
        <w:rPr>
          <w:rFonts w:cs="Arial"/>
          <w:sz w:val="20"/>
        </w:rPr>
      </w:pPr>
    </w:p>
    <w:p w:rsidR="007C502D" w:rsidRPr="00E216B8" w:rsidRDefault="00BC7FEE" w:rsidP="006A25D4">
      <w:pPr>
        <w:spacing w:after="120"/>
        <w:rPr>
          <w:rFonts w:cs="Arial"/>
          <w:b/>
          <w:sz w:val="20"/>
        </w:rPr>
      </w:pPr>
      <w:r w:rsidRPr="00E216B8">
        <w:rPr>
          <w:rFonts w:cs="Arial"/>
          <w:b/>
          <w:sz w:val="20"/>
          <w:u w:val="single"/>
        </w:rPr>
        <w:t>General Description of the Practical Exercise</w:t>
      </w:r>
    </w:p>
    <w:p w:rsidR="007C502D" w:rsidRPr="00E216B8" w:rsidRDefault="004C4DC8" w:rsidP="00B63AE5">
      <w:p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Hasty and Deliberate Emplacement </w:t>
      </w:r>
      <w:r w:rsidR="00BC7FEE" w:rsidRPr="00E216B8">
        <w:rPr>
          <w:rFonts w:cs="Arial"/>
          <w:sz w:val="20"/>
        </w:rPr>
        <w:t>is a Practical Exercise (PE)</w:t>
      </w:r>
      <w:r w:rsidR="00772497" w:rsidRPr="00E216B8">
        <w:rPr>
          <w:rFonts w:cs="Arial"/>
          <w:sz w:val="20"/>
        </w:rPr>
        <w:t xml:space="preserve"> </w:t>
      </w:r>
      <w:r w:rsidR="001409FE" w:rsidRPr="00E216B8">
        <w:rPr>
          <w:rFonts w:cs="Arial"/>
          <w:sz w:val="20"/>
        </w:rPr>
        <w:t xml:space="preserve">designed to aid </w:t>
      </w:r>
      <w:r w:rsidR="00772497" w:rsidRPr="00E216B8">
        <w:rPr>
          <w:rFonts w:cs="Arial"/>
          <w:sz w:val="20"/>
        </w:rPr>
        <w:t xml:space="preserve">Soldiers </w:t>
      </w:r>
      <w:r w:rsidR="001409FE" w:rsidRPr="00E216B8">
        <w:rPr>
          <w:rFonts w:cs="Arial"/>
          <w:sz w:val="20"/>
        </w:rPr>
        <w:t>in</w:t>
      </w:r>
      <w:r w:rsidR="00152DC4" w:rsidRPr="00E216B8">
        <w:rPr>
          <w:rFonts w:cs="Arial"/>
          <w:sz w:val="20"/>
        </w:rPr>
        <w:t xml:space="preserve"> identify</w:t>
      </w:r>
      <w:r w:rsidR="001409FE" w:rsidRPr="00E216B8">
        <w:rPr>
          <w:rFonts w:cs="Arial"/>
          <w:sz w:val="20"/>
        </w:rPr>
        <w:t>ing</w:t>
      </w:r>
      <w:r w:rsidR="002F21AA" w:rsidRPr="00E216B8">
        <w:rPr>
          <w:rFonts w:cs="Arial"/>
          <w:sz w:val="20"/>
        </w:rPr>
        <w:t xml:space="preserve"> the variations of</w:t>
      </w:r>
      <w:r w:rsidR="00772497" w:rsidRPr="00E216B8">
        <w:rPr>
          <w:rFonts w:cs="Arial"/>
          <w:sz w:val="20"/>
        </w:rPr>
        <w:t xml:space="preserve"> </w:t>
      </w:r>
      <w:r w:rsidR="0020641F" w:rsidRPr="00E216B8">
        <w:rPr>
          <w:rFonts w:cs="Arial"/>
          <w:sz w:val="20"/>
        </w:rPr>
        <w:t xml:space="preserve">enemy </w:t>
      </w:r>
      <w:r w:rsidR="005411A9" w:rsidRPr="00E216B8">
        <w:rPr>
          <w:rFonts w:cs="Arial"/>
          <w:sz w:val="20"/>
        </w:rPr>
        <w:t>h</w:t>
      </w:r>
      <w:r w:rsidR="00BC7FEE" w:rsidRPr="00E216B8">
        <w:rPr>
          <w:rFonts w:cs="Arial"/>
          <w:sz w:val="20"/>
        </w:rPr>
        <w:t xml:space="preserve">asty and </w:t>
      </w:r>
      <w:r w:rsidR="005411A9" w:rsidRPr="00E216B8">
        <w:rPr>
          <w:rFonts w:cs="Arial"/>
          <w:sz w:val="20"/>
        </w:rPr>
        <w:t>d</w:t>
      </w:r>
      <w:r w:rsidR="00BC7FEE" w:rsidRPr="00E216B8">
        <w:rPr>
          <w:rFonts w:cs="Arial"/>
          <w:sz w:val="20"/>
        </w:rPr>
        <w:t>eliberate</w:t>
      </w:r>
      <w:r w:rsidR="002F21AA" w:rsidRPr="00E216B8">
        <w:rPr>
          <w:rFonts w:cs="Arial"/>
          <w:sz w:val="20"/>
        </w:rPr>
        <w:t>ly</w:t>
      </w:r>
      <w:r w:rsidR="0020641F" w:rsidRPr="00E216B8">
        <w:rPr>
          <w:rFonts w:cs="Arial"/>
          <w:sz w:val="20"/>
        </w:rPr>
        <w:t xml:space="preserve"> </w:t>
      </w:r>
      <w:r w:rsidR="002F21AA" w:rsidRPr="00E216B8">
        <w:rPr>
          <w:rFonts w:cs="Arial"/>
          <w:sz w:val="20"/>
        </w:rPr>
        <w:t>emplaced IED</w:t>
      </w:r>
      <w:r w:rsidRPr="00E216B8">
        <w:rPr>
          <w:rFonts w:cs="Arial"/>
          <w:sz w:val="20"/>
        </w:rPr>
        <w:t>s.</w:t>
      </w:r>
      <w:r w:rsidR="00BC7FEE" w:rsidRPr="00E216B8">
        <w:rPr>
          <w:rFonts w:cs="Arial"/>
          <w:sz w:val="20"/>
        </w:rPr>
        <w:t xml:space="preserve">  </w:t>
      </w:r>
      <w:r w:rsidR="001409FE" w:rsidRPr="00E216B8">
        <w:rPr>
          <w:rFonts w:cs="Arial"/>
          <w:sz w:val="20"/>
        </w:rPr>
        <w:t>The intent is for e</w:t>
      </w:r>
      <w:r w:rsidR="00152DC4" w:rsidRPr="00E216B8">
        <w:rPr>
          <w:rFonts w:cs="Arial"/>
          <w:sz w:val="20"/>
        </w:rPr>
        <w:t>ach squad</w:t>
      </w:r>
      <w:r w:rsidR="007C502D" w:rsidRPr="00E216B8">
        <w:rPr>
          <w:rFonts w:cs="Arial"/>
          <w:sz w:val="20"/>
        </w:rPr>
        <w:t xml:space="preserve"> </w:t>
      </w:r>
      <w:r w:rsidR="001409FE" w:rsidRPr="00E216B8">
        <w:rPr>
          <w:rFonts w:cs="Arial"/>
          <w:sz w:val="20"/>
        </w:rPr>
        <w:t>to</w:t>
      </w:r>
      <w:r w:rsidR="00152DC4" w:rsidRPr="00E216B8">
        <w:rPr>
          <w:rFonts w:cs="Arial"/>
          <w:sz w:val="20"/>
        </w:rPr>
        <w:t xml:space="preserve"> observe and discuss the differenc</w:t>
      </w:r>
      <w:r w:rsidR="00BC7FEE" w:rsidRPr="00E216B8">
        <w:rPr>
          <w:rFonts w:cs="Arial"/>
          <w:sz w:val="20"/>
        </w:rPr>
        <w:t>e</w:t>
      </w:r>
      <w:r w:rsidR="00772497" w:rsidRPr="00E216B8">
        <w:rPr>
          <w:rFonts w:cs="Arial"/>
          <w:sz w:val="20"/>
        </w:rPr>
        <w:t>s</w:t>
      </w:r>
      <w:r w:rsidR="00BC7FEE" w:rsidRPr="00E216B8">
        <w:rPr>
          <w:rFonts w:cs="Arial"/>
          <w:sz w:val="20"/>
        </w:rPr>
        <w:t xml:space="preserve"> between the two </w:t>
      </w:r>
      <w:r w:rsidR="001409FE" w:rsidRPr="00E216B8">
        <w:rPr>
          <w:rFonts w:cs="Arial"/>
          <w:sz w:val="20"/>
        </w:rPr>
        <w:t xml:space="preserve">types of </w:t>
      </w:r>
      <w:r w:rsidRPr="00E216B8">
        <w:rPr>
          <w:rFonts w:cs="Arial"/>
          <w:sz w:val="20"/>
        </w:rPr>
        <w:t xml:space="preserve">IED </w:t>
      </w:r>
      <w:r w:rsidR="00BC7FEE" w:rsidRPr="00E216B8">
        <w:rPr>
          <w:rFonts w:cs="Arial"/>
          <w:sz w:val="20"/>
        </w:rPr>
        <w:t xml:space="preserve">emplacement and identify </w:t>
      </w:r>
      <w:r w:rsidRPr="00E216B8">
        <w:rPr>
          <w:rFonts w:cs="Arial"/>
          <w:sz w:val="20"/>
        </w:rPr>
        <w:t xml:space="preserve">the </w:t>
      </w:r>
      <w:r w:rsidR="001409FE" w:rsidRPr="00E216B8">
        <w:rPr>
          <w:rFonts w:cs="Arial"/>
          <w:sz w:val="20"/>
        </w:rPr>
        <w:t xml:space="preserve">common </w:t>
      </w:r>
      <w:r w:rsidR="00BC7FEE" w:rsidRPr="00E216B8">
        <w:rPr>
          <w:rFonts w:cs="Arial"/>
          <w:sz w:val="20"/>
        </w:rPr>
        <w:t>characteristics</w:t>
      </w:r>
      <w:r w:rsidR="00772497" w:rsidRPr="00E216B8">
        <w:rPr>
          <w:rFonts w:cs="Arial"/>
          <w:sz w:val="20"/>
        </w:rPr>
        <w:t xml:space="preserve"> </w:t>
      </w:r>
      <w:r w:rsidR="001409FE" w:rsidRPr="00E216B8">
        <w:rPr>
          <w:rFonts w:cs="Arial"/>
          <w:sz w:val="20"/>
        </w:rPr>
        <w:t>of</w:t>
      </w:r>
      <w:r w:rsidR="00BC7FEE" w:rsidRPr="00E216B8">
        <w:rPr>
          <w:rFonts w:cs="Arial"/>
          <w:sz w:val="20"/>
        </w:rPr>
        <w:t xml:space="preserve"> each</w:t>
      </w:r>
      <w:r w:rsidRPr="00E216B8">
        <w:rPr>
          <w:rFonts w:cs="Arial"/>
          <w:sz w:val="20"/>
        </w:rPr>
        <w:t xml:space="preserve"> type</w:t>
      </w:r>
      <w:bookmarkStart w:id="0" w:name="_GoBack"/>
      <w:bookmarkEnd w:id="0"/>
      <w:r w:rsidR="00BC7FEE" w:rsidRPr="00E216B8">
        <w:rPr>
          <w:rFonts w:cs="Arial"/>
          <w:sz w:val="20"/>
        </w:rPr>
        <w:t>.</w:t>
      </w:r>
      <w:r w:rsidR="00BC7FEE" w:rsidRPr="00E216B8">
        <w:rPr>
          <w:rFonts w:cs="Arial"/>
          <w:color w:val="FF0000"/>
          <w:sz w:val="20"/>
        </w:rPr>
        <w:t xml:space="preserve">  </w:t>
      </w:r>
      <w:r w:rsidR="00BC7FEE" w:rsidRPr="00E216B8">
        <w:rPr>
          <w:rFonts w:cs="Arial"/>
          <w:sz w:val="20"/>
        </w:rPr>
        <w:t>Th</w:t>
      </w:r>
      <w:r w:rsidR="001409FE" w:rsidRPr="00E216B8">
        <w:rPr>
          <w:rFonts w:cs="Arial"/>
          <w:sz w:val="20"/>
        </w:rPr>
        <w:t>is</w:t>
      </w:r>
      <w:r w:rsidR="00BC7FEE" w:rsidRPr="00E216B8">
        <w:rPr>
          <w:rFonts w:cs="Arial"/>
          <w:sz w:val="20"/>
        </w:rPr>
        <w:t xml:space="preserve"> PE</w:t>
      </w:r>
      <w:r w:rsidR="007C502D" w:rsidRPr="00E216B8">
        <w:rPr>
          <w:rFonts w:cs="Arial"/>
          <w:sz w:val="20"/>
        </w:rPr>
        <w:t xml:space="preserve"> will run for approximately </w:t>
      </w:r>
      <w:r w:rsidR="00152DC4" w:rsidRPr="00E216B8">
        <w:rPr>
          <w:rFonts w:cs="Arial"/>
          <w:sz w:val="20"/>
        </w:rPr>
        <w:t>50</w:t>
      </w:r>
      <w:r w:rsidR="00E757B9" w:rsidRPr="00E216B8">
        <w:rPr>
          <w:rFonts w:cs="Arial"/>
          <w:sz w:val="20"/>
        </w:rPr>
        <w:t xml:space="preserve"> </w:t>
      </w:r>
      <w:r w:rsidR="007C502D" w:rsidRPr="00E216B8">
        <w:rPr>
          <w:rFonts w:cs="Arial"/>
          <w:sz w:val="20"/>
        </w:rPr>
        <w:t xml:space="preserve">minutes </w:t>
      </w:r>
      <w:r w:rsidR="00152DC4" w:rsidRPr="00E216B8">
        <w:rPr>
          <w:rFonts w:cs="Arial"/>
          <w:sz w:val="20"/>
        </w:rPr>
        <w:t>per</w:t>
      </w:r>
      <w:r w:rsidR="00936225" w:rsidRPr="00E216B8">
        <w:rPr>
          <w:rFonts w:cs="Arial"/>
          <w:sz w:val="20"/>
        </w:rPr>
        <w:t xml:space="preserve"> </w:t>
      </w:r>
      <w:r w:rsidR="00E757B9" w:rsidRPr="00E216B8">
        <w:rPr>
          <w:rFonts w:cs="Arial"/>
          <w:sz w:val="20"/>
        </w:rPr>
        <w:t>iteration</w:t>
      </w:r>
      <w:r w:rsidR="001409FE" w:rsidRPr="00E216B8">
        <w:rPr>
          <w:rFonts w:cs="Arial"/>
          <w:sz w:val="20"/>
        </w:rPr>
        <w:t xml:space="preserve"> and will end</w:t>
      </w:r>
      <w:r w:rsidR="007C502D" w:rsidRPr="00E216B8">
        <w:rPr>
          <w:rFonts w:cs="Arial"/>
          <w:sz w:val="20"/>
        </w:rPr>
        <w:t xml:space="preserve"> when</w:t>
      </w:r>
      <w:r w:rsidR="00152DC4" w:rsidRPr="00E216B8">
        <w:rPr>
          <w:rFonts w:cs="Arial"/>
          <w:sz w:val="20"/>
        </w:rPr>
        <w:t xml:space="preserve"> </w:t>
      </w:r>
      <w:r w:rsidR="00772497" w:rsidRPr="00E216B8">
        <w:rPr>
          <w:rFonts w:cs="Arial"/>
          <w:sz w:val="20"/>
        </w:rPr>
        <w:t xml:space="preserve">the </w:t>
      </w:r>
      <w:r w:rsidR="00BC7FEE" w:rsidRPr="00E216B8">
        <w:rPr>
          <w:rFonts w:cs="Arial"/>
          <w:sz w:val="20"/>
        </w:rPr>
        <w:t xml:space="preserve">Soldiers </w:t>
      </w:r>
      <w:r w:rsidR="001409FE" w:rsidRPr="00E216B8">
        <w:rPr>
          <w:rFonts w:cs="Arial"/>
          <w:sz w:val="20"/>
        </w:rPr>
        <w:t>learn</w:t>
      </w:r>
      <w:r w:rsidR="00152DC4" w:rsidRPr="00E216B8">
        <w:rPr>
          <w:rFonts w:cs="Arial"/>
          <w:sz w:val="20"/>
        </w:rPr>
        <w:t xml:space="preserve"> the difference</w:t>
      </w:r>
      <w:r w:rsidR="005411A9" w:rsidRPr="00E216B8">
        <w:rPr>
          <w:rFonts w:cs="Arial"/>
          <w:sz w:val="20"/>
        </w:rPr>
        <w:t xml:space="preserve"> between h</w:t>
      </w:r>
      <w:r w:rsidR="00BC7FEE" w:rsidRPr="00E216B8">
        <w:rPr>
          <w:rFonts w:cs="Arial"/>
          <w:sz w:val="20"/>
        </w:rPr>
        <w:t xml:space="preserve">asty and </w:t>
      </w:r>
      <w:r w:rsidR="005411A9" w:rsidRPr="00E216B8">
        <w:rPr>
          <w:rFonts w:cs="Arial"/>
          <w:sz w:val="20"/>
        </w:rPr>
        <w:t>d</w:t>
      </w:r>
      <w:r w:rsidR="00BC7FEE" w:rsidRPr="00E216B8">
        <w:rPr>
          <w:rFonts w:cs="Arial"/>
          <w:sz w:val="20"/>
        </w:rPr>
        <w:t>eliberate</w:t>
      </w:r>
      <w:r w:rsidR="005411A9" w:rsidRPr="00E216B8">
        <w:rPr>
          <w:rFonts w:cs="Arial"/>
          <w:sz w:val="20"/>
        </w:rPr>
        <w:t xml:space="preserve"> IED e</w:t>
      </w:r>
      <w:r w:rsidR="00BC7FEE" w:rsidRPr="00E216B8">
        <w:rPr>
          <w:rFonts w:cs="Arial"/>
          <w:sz w:val="20"/>
        </w:rPr>
        <w:t>mplacement</w:t>
      </w:r>
      <w:r w:rsidR="00E757B9" w:rsidRPr="00E216B8">
        <w:rPr>
          <w:rFonts w:cs="Arial"/>
          <w:sz w:val="20"/>
        </w:rPr>
        <w:t>.</w:t>
      </w:r>
    </w:p>
    <w:p w:rsidR="00642039" w:rsidRPr="00E216B8" w:rsidRDefault="00642039" w:rsidP="006A25D4">
      <w:pPr>
        <w:spacing w:after="120"/>
        <w:rPr>
          <w:rFonts w:cs="Arial"/>
          <w:b/>
          <w:sz w:val="20"/>
          <w:u w:val="single"/>
        </w:rPr>
      </w:pPr>
      <w:r w:rsidRPr="00E216B8">
        <w:rPr>
          <w:rFonts w:cs="Arial"/>
          <w:b/>
          <w:sz w:val="20"/>
          <w:u w:val="single"/>
        </w:rPr>
        <w:t xml:space="preserve">Prior to the </w:t>
      </w:r>
      <w:r w:rsidR="00C64CFF" w:rsidRPr="00E216B8">
        <w:rPr>
          <w:rFonts w:cs="Arial"/>
          <w:b/>
          <w:sz w:val="20"/>
          <w:u w:val="single"/>
        </w:rPr>
        <w:t>S</w:t>
      </w:r>
      <w:r w:rsidRPr="00E216B8">
        <w:rPr>
          <w:rFonts w:cs="Arial"/>
          <w:b/>
          <w:sz w:val="20"/>
          <w:u w:val="single"/>
        </w:rPr>
        <w:t>tart</w:t>
      </w:r>
      <w:r w:rsidR="006A25D4" w:rsidRPr="00E216B8">
        <w:rPr>
          <w:rFonts w:cs="Arial"/>
          <w:b/>
          <w:sz w:val="20"/>
          <w:u w:val="single"/>
        </w:rPr>
        <w:t xml:space="preserve"> (Prep Time: 1 hr)</w:t>
      </w:r>
    </w:p>
    <w:p w:rsidR="001409FE" w:rsidRPr="00E216B8" w:rsidRDefault="001409FE" w:rsidP="006A25D4">
      <w:pPr>
        <w:spacing w:after="120"/>
        <w:rPr>
          <w:rFonts w:cs="Arial"/>
          <w:sz w:val="20"/>
        </w:rPr>
      </w:pPr>
      <w:r w:rsidRPr="00E216B8">
        <w:rPr>
          <w:rFonts w:cs="Arial"/>
          <w:sz w:val="20"/>
        </w:rPr>
        <w:t>The instructor will:</w:t>
      </w:r>
    </w:p>
    <w:p w:rsidR="001B6033" w:rsidRPr="00E216B8" w:rsidRDefault="00152DC4" w:rsidP="0077249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0"/>
        </w:rPr>
      </w:pPr>
      <w:r w:rsidRPr="00E216B8">
        <w:rPr>
          <w:rFonts w:cs="Arial"/>
          <w:sz w:val="20"/>
          <w:u w:val="single"/>
        </w:rPr>
        <w:t>Prepare</w:t>
      </w:r>
      <w:r w:rsidRPr="00E216B8">
        <w:rPr>
          <w:rFonts w:cs="Arial"/>
          <w:sz w:val="20"/>
        </w:rPr>
        <w:t xml:space="preserve">: </w:t>
      </w:r>
      <w:r w:rsidR="00C47A83" w:rsidRPr="00E216B8">
        <w:rPr>
          <w:rFonts w:cs="Arial"/>
          <w:sz w:val="20"/>
        </w:rPr>
        <w:t>E</w:t>
      </w:r>
      <w:r w:rsidRPr="00E216B8">
        <w:rPr>
          <w:rFonts w:cs="Arial"/>
          <w:sz w:val="20"/>
        </w:rPr>
        <w:t>mplace</w:t>
      </w:r>
      <w:r w:rsidR="00172D8A" w:rsidRPr="00E216B8">
        <w:rPr>
          <w:rFonts w:cs="Arial"/>
          <w:color w:val="FF0000"/>
          <w:sz w:val="20"/>
        </w:rPr>
        <w:t xml:space="preserve"> </w:t>
      </w:r>
      <w:r w:rsidR="00172D8A" w:rsidRPr="00E216B8">
        <w:rPr>
          <w:rFonts w:cs="Arial"/>
          <w:sz w:val="20"/>
        </w:rPr>
        <w:t>t</w:t>
      </w:r>
      <w:r w:rsidR="0045527C" w:rsidRPr="00E216B8">
        <w:rPr>
          <w:rFonts w:cs="Arial"/>
          <w:sz w:val="20"/>
        </w:rPr>
        <w:t>wo hasty and two deliberate IED</w:t>
      </w:r>
      <w:r w:rsidR="00172D8A" w:rsidRPr="00E216B8">
        <w:rPr>
          <w:rFonts w:cs="Arial"/>
          <w:sz w:val="20"/>
        </w:rPr>
        <w:t>s</w:t>
      </w:r>
      <w:r w:rsidRPr="00E216B8">
        <w:rPr>
          <w:rFonts w:cs="Arial"/>
          <w:sz w:val="20"/>
        </w:rPr>
        <w:t xml:space="preserve">. </w:t>
      </w:r>
      <w:r w:rsidR="00BC7FEE" w:rsidRPr="00E216B8">
        <w:rPr>
          <w:rFonts w:cs="Arial"/>
          <w:sz w:val="20"/>
        </w:rPr>
        <w:t xml:space="preserve"> </w:t>
      </w:r>
      <w:r w:rsidR="00C47A83" w:rsidRPr="00E216B8">
        <w:rPr>
          <w:rFonts w:cs="Arial"/>
          <w:sz w:val="20"/>
        </w:rPr>
        <w:t>You may use any</w:t>
      </w:r>
      <w:r w:rsidRPr="00E216B8">
        <w:rPr>
          <w:rFonts w:cs="Arial"/>
          <w:sz w:val="20"/>
        </w:rPr>
        <w:t xml:space="preserve"> </w:t>
      </w:r>
      <w:r w:rsidR="00F6336F" w:rsidRPr="00E216B8">
        <w:rPr>
          <w:rFonts w:cs="Arial"/>
          <w:sz w:val="20"/>
        </w:rPr>
        <w:t xml:space="preserve">type of IED </w:t>
      </w:r>
      <w:r w:rsidRPr="00E216B8">
        <w:rPr>
          <w:rFonts w:cs="Arial"/>
          <w:sz w:val="20"/>
        </w:rPr>
        <w:t xml:space="preserve">as long as it meets the </w:t>
      </w:r>
      <w:r w:rsidR="00F6336F" w:rsidRPr="00E216B8">
        <w:rPr>
          <w:rFonts w:cs="Arial"/>
          <w:sz w:val="20"/>
        </w:rPr>
        <w:t xml:space="preserve">emplacement </w:t>
      </w:r>
      <w:r w:rsidRPr="00E216B8">
        <w:rPr>
          <w:rFonts w:cs="Arial"/>
          <w:sz w:val="20"/>
        </w:rPr>
        <w:t>criteria and can be</w:t>
      </w:r>
      <w:r w:rsidR="0035592E" w:rsidRPr="00E216B8">
        <w:rPr>
          <w:rFonts w:cs="Arial"/>
          <w:sz w:val="20"/>
        </w:rPr>
        <w:t xml:space="preserve"> </w:t>
      </w:r>
      <w:r w:rsidR="0020641F" w:rsidRPr="00E216B8">
        <w:rPr>
          <w:rFonts w:cs="Arial"/>
          <w:sz w:val="20"/>
        </w:rPr>
        <w:t xml:space="preserve">explained </w:t>
      </w:r>
      <w:r w:rsidRPr="00E216B8">
        <w:rPr>
          <w:rFonts w:cs="Arial"/>
          <w:sz w:val="20"/>
        </w:rPr>
        <w:t xml:space="preserve">to the </w:t>
      </w:r>
      <w:r w:rsidR="00647416">
        <w:rPr>
          <w:rFonts w:cs="Arial"/>
          <w:sz w:val="20"/>
        </w:rPr>
        <w:t>Soldiers</w:t>
      </w:r>
      <w:r w:rsidRPr="00E216B8">
        <w:rPr>
          <w:rFonts w:cs="Arial"/>
          <w:sz w:val="20"/>
        </w:rPr>
        <w:t xml:space="preserve">. Other </w:t>
      </w:r>
      <w:r w:rsidR="00F6336F" w:rsidRPr="00E216B8">
        <w:rPr>
          <w:rFonts w:cs="Arial"/>
          <w:sz w:val="20"/>
        </w:rPr>
        <w:t xml:space="preserve">equipment required for </w:t>
      </w:r>
      <w:r w:rsidR="00C47A83" w:rsidRPr="00E216B8">
        <w:rPr>
          <w:rFonts w:cs="Arial"/>
          <w:sz w:val="20"/>
        </w:rPr>
        <w:t>this</w:t>
      </w:r>
      <w:r w:rsidR="0020641F" w:rsidRPr="00E216B8">
        <w:rPr>
          <w:rFonts w:cs="Arial"/>
          <w:sz w:val="20"/>
        </w:rPr>
        <w:t xml:space="preserve"> </w:t>
      </w:r>
      <w:r w:rsidR="00F6336F" w:rsidRPr="00E216B8">
        <w:rPr>
          <w:rFonts w:cs="Arial"/>
          <w:sz w:val="20"/>
        </w:rPr>
        <w:t xml:space="preserve">PE </w:t>
      </w:r>
      <w:r w:rsidR="00CD0186" w:rsidRPr="00E216B8">
        <w:rPr>
          <w:rFonts w:cs="Arial"/>
          <w:sz w:val="20"/>
        </w:rPr>
        <w:t>is</w:t>
      </w:r>
      <w:r w:rsidR="00F6336F" w:rsidRPr="00E216B8">
        <w:rPr>
          <w:rFonts w:cs="Arial"/>
          <w:sz w:val="20"/>
        </w:rPr>
        <w:t>:</w:t>
      </w:r>
      <w:r w:rsidRPr="00E216B8">
        <w:rPr>
          <w:rFonts w:cs="Arial"/>
          <w:sz w:val="20"/>
        </w:rPr>
        <w:t xml:space="preserve"> 1</w:t>
      </w:r>
      <w:r w:rsidR="00E660C1" w:rsidRPr="00E216B8">
        <w:rPr>
          <w:rFonts w:cs="Arial"/>
          <w:sz w:val="20"/>
        </w:rPr>
        <w:t>ea</w:t>
      </w:r>
      <w:r w:rsidRPr="00E216B8">
        <w:rPr>
          <w:rFonts w:cs="Arial"/>
          <w:sz w:val="20"/>
        </w:rPr>
        <w:t xml:space="preserve"> shovel, 1</w:t>
      </w:r>
      <w:r w:rsidR="00E660C1" w:rsidRPr="00E216B8">
        <w:rPr>
          <w:rFonts w:cs="Arial"/>
          <w:sz w:val="20"/>
        </w:rPr>
        <w:t>ea</w:t>
      </w:r>
      <w:r w:rsidRPr="00E216B8">
        <w:rPr>
          <w:rFonts w:cs="Arial"/>
          <w:sz w:val="20"/>
        </w:rPr>
        <w:t xml:space="preserve"> mattock, and any</w:t>
      </w:r>
      <w:r w:rsidR="0035592E" w:rsidRPr="00E216B8">
        <w:rPr>
          <w:rFonts w:cs="Arial"/>
          <w:sz w:val="20"/>
        </w:rPr>
        <w:t xml:space="preserve"> </w:t>
      </w:r>
      <w:r w:rsidRPr="00E216B8">
        <w:rPr>
          <w:rFonts w:cs="Arial"/>
          <w:sz w:val="20"/>
        </w:rPr>
        <w:t>necess</w:t>
      </w:r>
      <w:r w:rsidR="00F6336F" w:rsidRPr="00E216B8">
        <w:rPr>
          <w:rFonts w:cs="Arial"/>
          <w:sz w:val="20"/>
        </w:rPr>
        <w:t xml:space="preserve">ary </w:t>
      </w:r>
      <w:r w:rsidR="00772497" w:rsidRPr="00E216B8">
        <w:rPr>
          <w:rFonts w:cs="Arial"/>
          <w:sz w:val="20"/>
        </w:rPr>
        <w:t xml:space="preserve">IED </w:t>
      </w:r>
      <w:r w:rsidR="00F6336F" w:rsidRPr="00E216B8">
        <w:rPr>
          <w:rFonts w:cs="Arial"/>
          <w:sz w:val="20"/>
        </w:rPr>
        <w:t>components to assemble the 4</w:t>
      </w:r>
      <w:r w:rsidR="00E660C1" w:rsidRPr="00E216B8">
        <w:rPr>
          <w:rFonts w:cs="Arial"/>
          <w:sz w:val="20"/>
        </w:rPr>
        <w:t>ea</w:t>
      </w:r>
      <w:r w:rsidRPr="00E216B8">
        <w:rPr>
          <w:rFonts w:cs="Arial"/>
          <w:sz w:val="20"/>
        </w:rPr>
        <w:t xml:space="preserve"> separate IEDs.</w:t>
      </w:r>
    </w:p>
    <w:p w:rsidR="00936083" w:rsidRPr="00E216B8" w:rsidRDefault="00936083" w:rsidP="00772497">
      <w:pPr>
        <w:pStyle w:val="ListParagraph"/>
        <w:autoSpaceDE w:val="0"/>
        <w:autoSpaceDN w:val="0"/>
        <w:adjustRightInd w:val="0"/>
        <w:ind w:left="360"/>
        <w:rPr>
          <w:rFonts w:cs="Arial"/>
          <w:sz w:val="20"/>
        </w:rPr>
      </w:pPr>
    </w:p>
    <w:p w:rsidR="0035592E" w:rsidRPr="00E216B8" w:rsidRDefault="005411A9" w:rsidP="0077249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bCs/>
          <w:sz w:val="20"/>
        </w:rPr>
      </w:pPr>
      <w:r w:rsidRPr="00E216B8">
        <w:rPr>
          <w:rFonts w:cs="Arial"/>
          <w:sz w:val="20"/>
          <w:u w:val="single"/>
        </w:rPr>
        <w:t>Setup</w:t>
      </w:r>
      <w:r w:rsidR="00E660C1" w:rsidRPr="00E216B8">
        <w:rPr>
          <w:rFonts w:cs="Arial"/>
          <w:sz w:val="20"/>
        </w:rPr>
        <w:t>: This</w:t>
      </w:r>
      <w:r w:rsidR="00F6336F" w:rsidRPr="00E216B8">
        <w:rPr>
          <w:rFonts w:cs="Arial"/>
          <w:bCs/>
          <w:sz w:val="20"/>
        </w:rPr>
        <w:t xml:space="preserve"> PE</w:t>
      </w:r>
      <w:r w:rsidR="0035592E" w:rsidRPr="00E216B8">
        <w:rPr>
          <w:rFonts w:cs="Arial"/>
          <w:bCs/>
          <w:sz w:val="20"/>
        </w:rPr>
        <w:t xml:space="preserve"> will require at least one hour for </w:t>
      </w:r>
      <w:r w:rsidR="0020641F" w:rsidRPr="00E216B8">
        <w:rPr>
          <w:rFonts w:cs="Arial"/>
          <w:bCs/>
          <w:sz w:val="20"/>
        </w:rPr>
        <w:t xml:space="preserve">lane </w:t>
      </w:r>
      <w:r w:rsidR="0035592E" w:rsidRPr="00E216B8">
        <w:rPr>
          <w:rFonts w:cs="Arial"/>
          <w:bCs/>
          <w:sz w:val="20"/>
        </w:rPr>
        <w:t xml:space="preserve">set up. </w:t>
      </w:r>
      <w:r w:rsidR="0035592E" w:rsidRPr="00E216B8">
        <w:rPr>
          <w:rFonts w:cs="Arial"/>
          <w:sz w:val="20"/>
        </w:rPr>
        <w:t>Terrain plays a big</w:t>
      </w:r>
      <w:r w:rsidR="00F6336F" w:rsidRPr="00E216B8">
        <w:rPr>
          <w:rFonts w:cs="Arial"/>
          <w:sz w:val="20"/>
        </w:rPr>
        <w:t xml:space="preserve"> part in setting up this PE</w:t>
      </w:r>
      <w:r w:rsidR="0035592E" w:rsidRPr="00E216B8">
        <w:rPr>
          <w:rFonts w:cs="Arial"/>
          <w:sz w:val="20"/>
        </w:rPr>
        <w:t xml:space="preserve">. </w:t>
      </w:r>
      <w:r w:rsidR="00F6336F" w:rsidRPr="00E216B8">
        <w:rPr>
          <w:rFonts w:cs="Arial"/>
          <w:sz w:val="20"/>
        </w:rPr>
        <w:t xml:space="preserve"> </w:t>
      </w:r>
      <w:r w:rsidR="00E660C1" w:rsidRPr="00E216B8">
        <w:rPr>
          <w:rFonts w:cs="Arial"/>
          <w:sz w:val="20"/>
        </w:rPr>
        <w:t>Identified f</w:t>
      </w:r>
      <w:r w:rsidR="0020641F" w:rsidRPr="00E216B8">
        <w:rPr>
          <w:rFonts w:cs="Arial"/>
          <w:sz w:val="20"/>
        </w:rPr>
        <w:t>our</w:t>
      </w:r>
      <w:r w:rsidR="0035592E" w:rsidRPr="00E216B8">
        <w:rPr>
          <w:rFonts w:cs="Arial"/>
          <w:sz w:val="20"/>
        </w:rPr>
        <w:t xml:space="preserve"> locations</w:t>
      </w:r>
      <w:r w:rsidR="0020641F" w:rsidRPr="00E216B8">
        <w:rPr>
          <w:rFonts w:cs="Arial"/>
          <w:sz w:val="20"/>
        </w:rPr>
        <w:t xml:space="preserve"> or vulnerable points (VP’s)</w:t>
      </w:r>
      <w:r w:rsidR="0045527C" w:rsidRPr="00E216B8">
        <w:rPr>
          <w:rFonts w:cs="Arial"/>
          <w:sz w:val="20"/>
        </w:rPr>
        <w:t xml:space="preserve"> </w:t>
      </w:r>
      <w:r w:rsidR="0035592E" w:rsidRPr="00E216B8">
        <w:rPr>
          <w:rFonts w:cs="Arial"/>
          <w:sz w:val="20"/>
        </w:rPr>
        <w:t>within close proxim</w:t>
      </w:r>
      <w:r w:rsidR="0020641F" w:rsidRPr="00E216B8">
        <w:rPr>
          <w:rFonts w:cs="Arial"/>
          <w:sz w:val="20"/>
        </w:rPr>
        <w:t>ity to each other that support</w:t>
      </w:r>
      <w:r w:rsidR="0045527C" w:rsidRPr="00E216B8">
        <w:rPr>
          <w:rFonts w:cs="Arial"/>
          <w:sz w:val="20"/>
        </w:rPr>
        <w:t xml:space="preserve"> hasty or</w:t>
      </w:r>
      <w:r w:rsidR="00880037" w:rsidRPr="00E216B8">
        <w:rPr>
          <w:rFonts w:cs="Arial"/>
          <w:sz w:val="20"/>
        </w:rPr>
        <w:t>/and</w:t>
      </w:r>
      <w:r w:rsidR="0035592E" w:rsidRPr="00E216B8">
        <w:rPr>
          <w:rFonts w:cs="Arial"/>
          <w:sz w:val="20"/>
        </w:rPr>
        <w:t xml:space="preserve"> </w:t>
      </w:r>
      <w:r w:rsidR="00172D8A" w:rsidRPr="00E216B8">
        <w:rPr>
          <w:rFonts w:cs="Arial"/>
          <w:sz w:val="20"/>
        </w:rPr>
        <w:t>d</w:t>
      </w:r>
      <w:r w:rsidR="0020641F" w:rsidRPr="00E216B8">
        <w:rPr>
          <w:rFonts w:cs="Arial"/>
          <w:sz w:val="20"/>
        </w:rPr>
        <w:t xml:space="preserve">eliberate </w:t>
      </w:r>
      <w:r w:rsidR="00772497" w:rsidRPr="00E216B8">
        <w:rPr>
          <w:rFonts w:cs="Arial"/>
          <w:sz w:val="20"/>
        </w:rPr>
        <w:t xml:space="preserve">IED </w:t>
      </w:r>
      <w:r w:rsidR="0020641F" w:rsidRPr="00E216B8">
        <w:rPr>
          <w:rFonts w:cs="Arial"/>
          <w:sz w:val="20"/>
        </w:rPr>
        <w:t xml:space="preserve">emplacement.  </w:t>
      </w:r>
      <w:r w:rsidR="00E660C1" w:rsidRPr="00E216B8">
        <w:rPr>
          <w:rFonts w:cs="Arial"/>
          <w:sz w:val="20"/>
        </w:rPr>
        <w:t>A</w:t>
      </w:r>
      <w:r w:rsidR="0035592E" w:rsidRPr="00E216B8">
        <w:rPr>
          <w:rFonts w:cs="Arial"/>
          <w:sz w:val="20"/>
        </w:rPr>
        <w:t xml:space="preserve"> </w:t>
      </w:r>
      <w:r w:rsidR="0045527C" w:rsidRPr="00E216B8">
        <w:rPr>
          <w:rFonts w:cs="Arial"/>
          <w:sz w:val="20"/>
        </w:rPr>
        <w:t>RCIED and a hastily</w:t>
      </w:r>
      <w:r w:rsidR="0020641F" w:rsidRPr="00E216B8">
        <w:rPr>
          <w:rFonts w:cs="Arial"/>
          <w:sz w:val="20"/>
        </w:rPr>
        <w:t xml:space="preserve"> emplaced VOIED normally works best</w:t>
      </w:r>
      <w:r w:rsidR="00E660C1" w:rsidRPr="00E216B8">
        <w:rPr>
          <w:rFonts w:cs="Arial"/>
          <w:sz w:val="20"/>
        </w:rPr>
        <w:t xml:space="preserve"> for hasty emplacement</w:t>
      </w:r>
      <w:r w:rsidR="0020641F" w:rsidRPr="00E216B8">
        <w:rPr>
          <w:rFonts w:cs="Arial"/>
          <w:sz w:val="20"/>
        </w:rPr>
        <w:t xml:space="preserve">.  </w:t>
      </w:r>
      <w:r w:rsidR="00E660C1" w:rsidRPr="00E216B8">
        <w:rPr>
          <w:rFonts w:cs="Arial"/>
          <w:sz w:val="20"/>
        </w:rPr>
        <w:t>A</w:t>
      </w:r>
      <w:r w:rsidR="0035592E" w:rsidRPr="00E216B8">
        <w:rPr>
          <w:rFonts w:cs="Arial"/>
          <w:sz w:val="20"/>
        </w:rPr>
        <w:t xml:space="preserve"> </w:t>
      </w:r>
      <w:r w:rsidR="0045527C" w:rsidRPr="00E216B8">
        <w:rPr>
          <w:rFonts w:cs="Arial"/>
          <w:sz w:val="20"/>
        </w:rPr>
        <w:t>phase</w:t>
      </w:r>
      <w:r w:rsidR="0020641F" w:rsidRPr="00E216B8">
        <w:rPr>
          <w:rFonts w:cs="Arial"/>
          <w:sz w:val="20"/>
        </w:rPr>
        <w:t xml:space="preserve"> emplaced </w:t>
      </w:r>
      <w:r w:rsidR="0035592E" w:rsidRPr="00E216B8">
        <w:rPr>
          <w:rFonts w:cs="Arial"/>
          <w:sz w:val="20"/>
        </w:rPr>
        <w:t xml:space="preserve">VOIED </w:t>
      </w:r>
      <w:r w:rsidR="0020641F" w:rsidRPr="00E216B8">
        <w:rPr>
          <w:rFonts w:cs="Arial"/>
          <w:sz w:val="20"/>
        </w:rPr>
        <w:t>and CWIED with comm</w:t>
      </w:r>
      <w:r w:rsidR="0045527C" w:rsidRPr="00E216B8">
        <w:rPr>
          <w:rFonts w:cs="Arial"/>
          <w:sz w:val="20"/>
        </w:rPr>
        <w:t>and wire camouflaged will suffice</w:t>
      </w:r>
      <w:r w:rsidR="0020641F" w:rsidRPr="00E216B8">
        <w:rPr>
          <w:rFonts w:cs="Arial"/>
          <w:sz w:val="20"/>
        </w:rPr>
        <w:t xml:space="preserve"> for deliberate emplacement</w:t>
      </w:r>
      <w:r w:rsidR="00E660C1" w:rsidRPr="00E216B8">
        <w:rPr>
          <w:rFonts w:cs="Arial"/>
          <w:sz w:val="20"/>
        </w:rPr>
        <w:t xml:space="preserve"> depending on the terrain</w:t>
      </w:r>
      <w:r w:rsidR="0020641F" w:rsidRPr="00E216B8">
        <w:rPr>
          <w:rFonts w:cs="Arial"/>
          <w:sz w:val="20"/>
        </w:rPr>
        <w:t xml:space="preserve">.  </w:t>
      </w:r>
      <w:r w:rsidR="0035592E" w:rsidRPr="00E216B8">
        <w:rPr>
          <w:rFonts w:cs="Arial"/>
          <w:sz w:val="20"/>
        </w:rPr>
        <w:t xml:space="preserve">The key is to </w:t>
      </w:r>
      <w:r w:rsidR="0020641F" w:rsidRPr="00E216B8">
        <w:rPr>
          <w:rFonts w:cs="Arial"/>
          <w:sz w:val="20"/>
        </w:rPr>
        <w:t xml:space="preserve">be able to </w:t>
      </w:r>
      <w:r w:rsidR="0045527C" w:rsidRPr="00E216B8">
        <w:rPr>
          <w:rFonts w:cs="Arial"/>
          <w:sz w:val="20"/>
        </w:rPr>
        <w:t xml:space="preserve">explain in </w:t>
      </w:r>
      <w:r w:rsidR="0035592E" w:rsidRPr="00E216B8">
        <w:rPr>
          <w:rFonts w:cs="Arial"/>
          <w:sz w:val="20"/>
        </w:rPr>
        <w:t xml:space="preserve">detail the </w:t>
      </w:r>
      <w:r w:rsidR="009F1D0F" w:rsidRPr="00E216B8">
        <w:rPr>
          <w:rFonts w:cs="Arial"/>
          <w:sz w:val="20"/>
        </w:rPr>
        <w:t xml:space="preserve">type of </w:t>
      </w:r>
      <w:r w:rsidR="0020641F" w:rsidRPr="00E216B8">
        <w:rPr>
          <w:rFonts w:cs="Arial"/>
          <w:sz w:val="20"/>
        </w:rPr>
        <w:t xml:space="preserve">IED used.  </w:t>
      </w:r>
      <w:r w:rsidR="00880037" w:rsidRPr="00E216B8">
        <w:rPr>
          <w:rFonts w:cs="Arial"/>
          <w:sz w:val="20"/>
        </w:rPr>
        <w:t>Try not to</w:t>
      </w:r>
      <w:r w:rsidR="0020641F" w:rsidRPr="00E216B8">
        <w:rPr>
          <w:rFonts w:cs="Arial"/>
          <w:sz w:val="20"/>
        </w:rPr>
        <w:t xml:space="preserve"> </w:t>
      </w:r>
      <w:r w:rsidR="0035592E" w:rsidRPr="00E216B8">
        <w:rPr>
          <w:rFonts w:cs="Arial"/>
          <w:sz w:val="20"/>
        </w:rPr>
        <w:t xml:space="preserve">“over camouflage” </w:t>
      </w:r>
      <w:r w:rsidR="009E16AA" w:rsidRPr="00E216B8">
        <w:rPr>
          <w:rFonts w:cs="Arial"/>
          <w:sz w:val="20"/>
        </w:rPr>
        <w:t>h</w:t>
      </w:r>
      <w:r w:rsidR="0020641F" w:rsidRPr="00E216B8">
        <w:rPr>
          <w:rFonts w:cs="Arial"/>
          <w:sz w:val="20"/>
        </w:rPr>
        <w:t>ast</w:t>
      </w:r>
      <w:r w:rsidR="0045527C" w:rsidRPr="00E216B8">
        <w:rPr>
          <w:rFonts w:cs="Arial"/>
          <w:sz w:val="20"/>
        </w:rPr>
        <w:t>il</w:t>
      </w:r>
      <w:r w:rsidR="0020641F" w:rsidRPr="00E216B8">
        <w:rPr>
          <w:rFonts w:cs="Arial"/>
          <w:sz w:val="20"/>
        </w:rPr>
        <w:t>y</w:t>
      </w:r>
      <w:r w:rsidR="0035592E" w:rsidRPr="00E216B8">
        <w:rPr>
          <w:rFonts w:cs="Arial"/>
          <w:sz w:val="20"/>
        </w:rPr>
        <w:t xml:space="preserve"> emplace</w:t>
      </w:r>
      <w:r w:rsidR="00880037" w:rsidRPr="00E216B8">
        <w:rPr>
          <w:rFonts w:cs="Arial"/>
          <w:sz w:val="20"/>
        </w:rPr>
        <w:t>d IED, however, the</w:t>
      </w:r>
      <w:r w:rsidR="00D238D2" w:rsidRPr="00E216B8">
        <w:rPr>
          <w:rFonts w:cs="Arial"/>
          <w:color w:val="000000" w:themeColor="text1"/>
          <w:sz w:val="20"/>
        </w:rPr>
        <w:t xml:space="preserve"> </w:t>
      </w:r>
      <w:r w:rsidR="00172D8A" w:rsidRPr="00E216B8">
        <w:rPr>
          <w:rFonts w:cs="Arial"/>
          <w:color w:val="000000" w:themeColor="text1"/>
          <w:sz w:val="20"/>
        </w:rPr>
        <w:t>deliberate</w:t>
      </w:r>
      <w:r w:rsidR="0045527C" w:rsidRPr="00E216B8">
        <w:rPr>
          <w:rFonts w:cs="Arial"/>
          <w:color w:val="000000" w:themeColor="text1"/>
          <w:sz w:val="20"/>
        </w:rPr>
        <w:t>ly</w:t>
      </w:r>
      <w:r w:rsidR="0020641F" w:rsidRPr="00E216B8">
        <w:rPr>
          <w:rFonts w:cs="Arial"/>
          <w:color w:val="000000" w:themeColor="text1"/>
          <w:sz w:val="20"/>
        </w:rPr>
        <w:t xml:space="preserve"> emplaced </w:t>
      </w:r>
      <w:r w:rsidR="00172D8A" w:rsidRPr="00E216B8">
        <w:rPr>
          <w:rFonts w:cs="Arial"/>
          <w:color w:val="000000" w:themeColor="text1"/>
          <w:sz w:val="20"/>
        </w:rPr>
        <w:t>IED’s</w:t>
      </w:r>
      <w:r w:rsidR="009E16AA" w:rsidRPr="00E216B8">
        <w:rPr>
          <w:rFonts w:cs="Arial"/>
          <w:color w:val="000000" w:themeColor="text1"/>
          <w:sz w:val="20"/>
        </w:rPr>
        <w:t xml:space="preserve"> should be better</w:t>
      </w:r>
      <w:r w:rsidR="00D238D2" w:rsidRPr="00E216B8">
        <w:rPr>
          <w:rFonts w:cs="Arial"/>
          <w:color w:val="000000" w:themeColor="text1"/>
          <w:sz w:val="20"/>
        </w:rPr>
        <w:t xml:space="preserve"> camouflaged to </w:t>
      </w:r>
      <w:r w:rsidR="0020641F" w:rsidRPr="00E216B8">
        <w:rPr>
          <w:rFonts w:cs="Arial"/>
          <w:color w:val="000000" w:themeColor="text1"/>
          <w:sz w:val="20"/>
        </w:rPr>
        <w:t xml:space="preserve">show that </w:t>
      </w:r>
      <w:r w:rsidR="00DE31FA" w:rsidRPr="00E216B8">
        <w:rPr>
          <w:rFonts w:cs="Arial"/>
          <w:color w:val="000000" w:themeColor="text1"/>
          <w:sz w:val="20"/>
        </w:rPr>
        <w:t xml:space="preserve">planning </w:t>
      </w:r>
      <w:r w:rsidR="00D238D2" w:rsidRPr="00E216B8">
        <w:rPr>
          <w:rFonts w:cs="Arial"/>
          <w:color w:val="000000" w:themeColor="text1"/>
          <w:sz w:val="20"/>
        </w:rPr>
        <w:t>time and effort</w:t>
      </w:r>
      <w:r w:rsidR="002641FB" w:rsidRPr="00E216B8">
        <w:rPr>
          <w:rFonts w:cs="Arial"/>
          <w:color w:val="000000" w:themeColor="text1"/>
          <w:sz w:val="20"/>
        </w:rPr>
        <w:t xml:space="preserve"> was required during the </w:t>
      </w:r>
      <w:r w:rsidR="0020641F" w:rsidRPr="00E216B8">
        <w:rPr>
          <w:rFonts w:cs="Arial"/>
          <w:color w:val="000000" w:themeColor="text1"/>
          <w:sz w:val="20"/>
        </w:rPr>
        <w:t>emplacement.</w:t>
      </w:r>
      <w:r w:rsidR="004117D4" w:rsidRPr="00E216B8">
        <w:rPr>
          <w:rFonts w:cs="Arial"/>
          <w:color w:val="000000" w:themeColor="text1"/>
          <w:sz w:val="20"/>
        </w:rPr>
        <w:t xml:space="preserve"> </w:t>
      </w:r>
    </w:p>
    <w:p w:rsidR="0035592E" w:rsidRPr="00E216B8" w:rsidRDefault="0035592E" w:rsidP="00772497">
      <w:pPr>
        <w:autoSpaceDE w:val="0"/>
        <w:autoSpaceDN w:val="0"/>
        <w:adjustRightInd w:val="0"/>
        <w:ind w:left="360"/>
        <w:rPr>
          <w:rFonts w:cs="Arial"/>
          <w:bCs/>
          <w:sz w:val="20"/>
        </w:rPr>
      </w:pPr>
    </w:p>
    <w:p w:rsidR="00C1241D" w:rsidRPr="00E216B8" w:rsidRDefault="002641FB" w:rsidP="00772497">
      <w:pPr>
        <w:pStyle w:val="ListParagraph"/>
        <w:numPr>
          <w:ilvl w:val="0"/>
          <w:numId w:val="31"/>
        </w:numPr>
        <w:spacing w:after="240"/>
        <w:ind w:left="360"/>
        <w:rPr>
          <w:rFonts w:cs="Arial"/>
          <w:sz w:val="20"/>
        </w:rPr>
      </w:pPr>
      <w:bookmarkStart w:id="1" w:name="OLE_LINK1"/>
      <w:bookmarkStart w:id="2" w:name="OLE_LINK2"/>
      <w:r w:rsidRPr="00E216B8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E216B8">
        <w:rPr>
          <w:rFonts w:cs="Arial"/>
          <w:sz w:val="20"/>
          <w:u w:val="single"/>
        </w:rPr>
        <w:t xml:space="preserve">Tell the </w:t>
      </w:r>
      <w:r w:rsidR="00647416">
        <w:rPr>
          <w:rFonts w:cs="Arial"/>
          <w:sz w:val="20"/>
          <w:u w:val="single"/>
        </w:rPr>
        <w:t>Soldiers</w:t>
      </w:r>
      <w:r w:rsidRPr="00E216B8">
        <w:rPr>
          <w:rFonts w:cs="Arial"/>
          <w:sz w:val="20"/>
          <w:u w:val="single"/>
        </w:rPr>
        <w:t xml:space="preserve"> the following:</w:t>
      </w:r>
      <w:r w:rsidRPr="00E216B8">
        <w:rPr>
          <w:rFonts w:cs="Arial"/>
          <w:sz w:val="20"/>
        </w:rPr>
        <w:t xml:space="preserve"> </w:t>
      </w:r>
      <w:r w:rsidR="00BD08C6" w:rsidRPr="00E216B8">
        <w:rPr>
          <w:rFonts w:cs="Arial"/>
          <w:sz w:val="20"/>
        </w:rPr>
        <w:t xml:space="preserve"> </w:t>
      </w:r>
      <w:bookmarkEnd w:id="1"/>
      <w:bookmarkEnd w:id="2"/>
      <w:r w:rsidR="00CD6A4B" w:rsidRPr="00E216B8">
        <w:rPr>
          <w:rFonts w:cs="Arial"/>
          <w:sz w:val="20"/>
        </w:rPr>
        <w:t>“</w:t>
      </w:r>
      <w:r w:rsidR="004F5F7A" w:rsidRPr="00E216B8">
        <w:rPr>
          <w:rFonts w:cs="Arial"/>
          <w:sz w:val="20"/>
        </w:rPr>
        <w:t>Concealing an IED will inevitably leave an element of a ground sign</w:t>
      </w:r>
      <w:r w:rsidRPr="00E216B8">
        <w:rPr>
          <w:rFonts w:cs="Arial"/>
          <w:sz w:val="20"/>
        </w:rPr>
        <w:t>.  Ground s</w:t>
      </w:r>
      <w:r w:rsidR="004F5F7A" w:rsidRPr="00E216B8">
        <w:rPr>
          <w:rFonts w:cs="Arial"/>
          <w:sz w:val="20"/>
        </w:rPr>
        <w:t xml:space="preserve">igns will vary in different areas, </w:t>
      </w:r>
      <w:r w:rsidRPr="00E216B8">
        <w:rPr>
          <w:rFonts w:cs="Arial"/>
          <w:sz w:val="20"/>
        </w:rPr>
        <w:t>and will also</w:t>
      </w:r>
      <w:r w:rsidR="004F5F7A" w:rsidRPr="00E216B8">
        <w:rPr>
          <w:rFonts w:cs="Arial"/>
          <w:sz w:val="20"/>
        </w:rPr>
        <w:t xml:space="preserve"> vary for the different type of emplacement.  </w:t>
      </w:r>
      <w:r w:rsidR="00BD08C6" w:rsidRPr="00E216B8">
        <w:rPr>
          <w:rFonts w:cs="Arial"/>
          <w:sz w:val="20"/>
        </w:rPr>
        <w:t>There are four IEDs emplaced on this lane, d</w:t>
      </w:r>
      <w:r w:rsidR="00CD6A4B" w:rsidRPr="00E216B8">
        <w:rPr>
          <w:rFonts w:cs="Arial"/>
          <w:sz w:val="20"/>
        </w:rPr>
        <w:t>uring this practical exercise you will</w:t>
      </w:r>
      <w:r w:rsidR="00BD08C6" w:rsidRPr="00E216B8">
        <w:rPr>
          <w:rFonts w:cs="Arial"/>
          <w:sz w:val="20"/>
        </w:rPr>
        <w:t xml:space="preserve"> locate,</w:t>
      </w:r>
      <w:r w:rsidR="00CD6A4B" w:rsidRPr="00E216B8">
        <w:rPr>
          <w:rFonts w:cs="Arial"/>
          <w:sz w:val="20"/>
        </w:rPr>
        <w:t xml:space="preserve"> identify</w:t>
      </w:r>
      <w:r w:rsidR="00BD08C6" w:rsidRPr="00E216B8">
        <w:rPr>
          <w:rFonts w:cs="Arial"/>
          <w:sz w:val="20"/>
        </w:rPr>
        <w:t>, and explain the difference in Hasty</w:t>
      </w:r>
      <w:r w:rsidR="004F5F7A" w:rsidRPr="00E216B8">
        <w:rPr>
          <w:rFonts w:cs="Arial"/>
          <w:sz w:val="20"/>
        </w:rPr>
        <w:t xml:space="preserve"> or deliberately IED emplaced.”</w:t>
      </w:r>
    </w:p>
    <w:p w:rsidR="001B6033" w:rsidRPr="00E216B8" w:rsidRDefault="007D2BFC" w:rsidP="00772497">
      <w:pPr>
        <w:numPr>
          <w:ilvl w:val="0"/>
          <w:numId w:val="31"/>
        </w:numPr>
        <w:spacing w:after="240"/>
        <w:ind w:left="360"/>
        <w:rPr>
          <w:rFonts w:cs="Arial"/>
          <w:sz w:val="20"/>
        </w:rPr>
      </w:pPr>
      <w:r w:rsidRPr="00E216B8">
        <w:rPr>
          <w:rFonts w:cs="Arial"/>
          <w:sz w:val="20"/>
          <w:u w:val="single"/>
        </w:rPr>
        <w:t>Notify</w:t>
      </w:r>
      <w:r w:rsidRPr="00E216B8">
        <w:rPr>
          <w:rFonts w:cs="Arial"/>
          <w:sz w:val="20"/>
        </w:rPr>
        <w:t xml:space="preserve">: </w:t>
      </w:r>
      <w:r w:rsidR="002641FB" w:rsidRPr="00E216B8">
        <w:rPr>
          <w:rFonts w:cs="Arial"/>
          <w:sz w:val="20"/>
        </w:rPr>
        <w:t xml:space="preserve">Have the </w:t>
      </w:r>
      <w:r w:rsidRPr="00E216B8">
        <w:rPr>
          <w:rFonts w:cs="Arial"/>
          <w:sz w:val="20"/>
        </w:rPr>
        <w:t>Soldiers</w:t>
      </w:r>
      <w:r w:rsidR="00936083" w:rsidRPr="00E216B8">
        <w:rPr>
          <w:rFonts w:cs="Arial"/>
          <w:sz w:val="20"/>
        </w:rPr>
        <w:t xml:space="preserve"> </w:t>
      </w:r>
      <w:r w:rsidR="002641FB" w:rsidRPr="00E216B8">
        <w:rPr>
          <w:rFonts w:cs="Arial"/>
          <w:sz w:val="20"/>
        </w:rPr>
        <w:t>tell</w:t>
      </w:r>
      <w:r w:rsidR="00936083" w:rsidRPr="00E216B8">
        <w:rPr>
          <w:rFonts w:cs="Arial"/>
          <w:sz w:val="20"/>
        </w:rPr>
        <w:t xml:space="preserve"> </w:t>
      </w:r>
      <w:r w:rsidR="002641FB" w:rsidRPr="00E216B8">
        <w:rPr>
          <w:rFonts w:cs="Arial"/>
          <w:sz w:val="20"/>
        </w:rPr>
        <w:t>you</w:t>
      </w:r>
      <w:r w:rsidR="00936083" w:rsidRPr="00E216B8">
        <w:rPr>
          <w:rFonts w:cs="Arial"/>
          <w:sz w:val="20"/>
        </w:rPr>
        <w:t xml:space="preserve"> </w:t>
      </w:r>
      <w:r w:rsidR="00772497" w:rsidRPr="00E216B8">
        <w:rPr>
          <w:rFonts w:cs="Arial"/>
          <w:sz w:val="20"/>
        </w:rPr>
        <w:t xml:space="preserve">when they identify a possible </w:t>
      </w:r>
      <w:r w:rsidRPr="00E216B8">
        <w:rPr>
          <w:rFonts w:cs="Arial"/>
          <w:sz w:val="20"/>
        </w:rPr>
        <w:t xml:space="preserve">IED and what </w:t>
      </w:r>
      <w:r w:rsidR="002641FB" w:rsidRPr="00E216B8">
        <w:rPr>
          <w:rFonts w:cs="Arial"/>
          <w:sz w:val="20"/>
        </w:rPr>
        <w:t xml:space="preserve">were the </w:t>
      </w:r>
      <w:r w:rsidRPr="00E216B8">
        <w:rPr>
          <w:rFonts w:cs="Arial"/>
          <w:sz w:val="20"/>
        </w:rPr>
        <w:t xml:space="preserve">ground sign </w:t>
      </w:r>
      <w:r w:rsidR="002641FB" w:rsidRPr="00E216B8">
        <w:rPr>
          <w:rFonts w:cs="Arial"/>
          <w:sz w:val="20"/>
        </w:rPr>
        <w:t>indicators</w:t>
      </w:r>
      <w:r w:rsidRPr="00E216B8">
        <w:rPr>
          <w:rFonts w:cs="Arial"/>
          <w:sz w:val="20"/>
        </w:rPr>
        <w:t>.</w:t>
      </w:r>
    </w:p>
    <w:p w:rsidR="007C502D" w:rsidRPr="00E216B8" w:rsidRDefault="006A25D4" w:rsidP="006A25D4">
      <w:pPr>
        <w:spacing w:after="120"/>
        <w:rPr>
          <w:rFonts w:cs="Arial"/>
          <w:b/>
          <w:sz w:val="20"/>
          <w:u w:val="single"/>
        </w:rPr>
      </w:pPr>
      <w:r w:rsidRPr="00E216B8">
        <w:rPr>
          <w:rFonts w:cs="Arial"/>
          <w:b/>
          <w:sz w:val="20"/>
          <w:u w:val="single"/>
        </w:rPr>
        <w:t xml:space="preserve">Performance Learning Objectives (The </w:t>
      </w:r>
      <w:proofErr w:type="gramStart"/>
      <w:r w:rsidR="009B47E9" w:rsidRPr="009B47E9">
        <w:rPr>
          <w:rFonts w:cs="Arial"/>
          <w:b/>
          <w:sz w:val="20"/>
          <w:u w:val="single"/>
        </w:rPr>
        <w:t>Learner</w:t>
      </w:r>
      <w:r w:rsidR="009B47E9">
        <w:rPr>
          <w:rStyle w:val="CharAttribute2"/>
          <w:rFonts w:eastAsia="Batang" w:cs="Arial"/>
        </w:rPr>
        <w:t xml:space="preserve"> </w:t>
      </w:r>
      <w:r w:rsidRPr="00E216B8">
        <w:rPr>
          <w:rFonts w:cs="Arial"/>
          <w:b/>
          <w:sz w:val="20"/>
          <w:u w:val="single"/>
        </w:rPr>
        <w:t xml:space="preserve"> will</w:t>
      </w:r>
      <w:proofErr w:type="gramEnd"/>
      <w:r w:rsidRPr="00E216B8">
        <w:rPr>
          <w:rFonts w:cs="Arial"/>
          <w:b/>
          <w:sz w:val="20"/>
          <w:u w:val="single"/>
        </w:rPr>
        <w:t>…)</w:t>
      </w:r>
    </w:p>
    <w:p w:rsidR="00A24AE7" w:rsidRPr="00E216B8" w:rsidRDefault="00C1555B" w:rsidP="00772497">
      <w:pPr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i</w:t>
      </w:r>
      <w:r w:rsidR="007D2BFC" w:rsidRPr="00E216B8">
        <w:rPr>
          <w:rFonts w:cs="Arial"/>
          <w:sz w:val="20"/>
        </w:rPr>
        <w:t>dentify the h</w:t>
      </w:r>
      <w:r w:rsidR="00D70265" w:rsidRPr="00E216B8">
        <w:rPr>
          <w:rFonts w:cs="Arial"/>
          <w:sz w:val="20"/>
        </w:rPr>
        <w:t>asty emplace</w:t>
      </w:r>
      <w:r w:rsidR="00172D8A" w:rsidRPr="00E216B8">
        <w:rPr>
          <w:rFonts w:cs="Arial"/>
          <w:sz w:val="20"/>
        </w:rPr>
        <w:t>d IED</w:t>
      </w:r>
      <w:r w:rsidR="007D2BFC" w:rsidRPr="00E216B8">
        <w:rPr>
          <w:rFonts w:cs="Arial"/>
          <w:sz w:val="20"/>
        </w:rPr>
        <w:t>’s and identify the hasty emplacement IED characteristics</w:t>
      </w:r>
      <w:r w:rsidR="004F5F7A" w:rsidRPr="00E216B8">
        <w:rPr>
          <w:rFonts w:cs="Arial"/>
          <w:sz w:val="20"/>
        </w:rPr>
        <w:t xml:space="preserve"> (Site placement, device emplacement)</w:t>
      </w:r>
      <w:r w:rsidR="00172D8A" w:rsidRPr="00E216B8">
        <w:rPr>
          <w:rFonts w:cs="Arial"/>
          <w:sz w:val="20"/>
        </w:rPr>
        <w:t>.</w:t>
      </w:r>
    </w:p>
    <w:p w:rsidR="00772497" w:rsidRPr="00E216B8" w:rsidRDefault="00772497" w:rsidP="00772497">
      <w:pPr>
        <w:ind w:left="720"/>
        <w:rPr>
          <w:rFonts w:cs="Arial"/>
          <w:sz w:val="20"/>
        </w:rPr>
      </w:pPr>
    </w:p>
    <w:p w:rsidR="00D70265" w:rsidRPr="00E216B8" w:rsidRDefault="00C1555B" w:rsidP="00772497">
      <w:pPr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i</w:t>
      </w:r>
      <w:r w:rsidR="007D2BFC" w:rsidRPr="00E216B8">
        <w:rPr>
          <w:rFonts w:cs="Arial"/>
          <w:sz w:val="20"/>
        </w:rPr>
        <w:t>dentify the d</w:t>
      </w:r>
      <w:r w:rsidR="00D70265" w:rsidRPr="00E216B8">
        <w:rPr>
          <w:rFonts w:cs="Arial"/>
          <w:sz w:val="20"/>
        </w:rPr>
        <w:t>eliberate emplace</w:t>
      </w:r>
      <w:r w:rsidR="00243622" w:rsidRPr="00E216B8">
        <w:rPr>
          <w:rFonts w:cs="Arial"/>
          <w:sz w:val="20"/>
        </w:rPr>
        <w:t>d IED</w:t>
      </w:r>
      <w:r w:rsidR="007D2BFC" w:rsidRPr="00E216B8">
        <w:rPr>
          <w:rFonts w:cs="Arial"/>
          <w:sz w:val="20"/>
        </w:rPr>
        <w:t>’s</w:t>
      </w:r>
      <w:r w:rsidR="00243622" w:rsidRPr="00E216B8">
        <w:rPr>
          <w:rFonts w:cs="Arial"/>
          <w:sz w:val="20"/>
        </w:rPr>
        <w:t xml:space="preserve"> and </w:t>
      </w:r>
      <w:r w:rsidR="007D2BFC" w:rsidRPr="00E216B8">
        <w:rPr>
          <w:rFonts w:cs="Arial"/>
          <w:sz w:val="20"/>
        </w:rPr>
        <w:t>identify the deliberate emplacement IED characteristics</w:t>
      </w:r>
      <w:r w:rsidR="004F5F7A" w:rsidRPr="00E216B8">
        <w:rPr>
          <w:rFonts w:cs="Arial"/>
          <w:sz w:val="20"/>
        </w:rPr>
        <w:t xml:space="preserve"> (site placement, device emplacement)</w:t>
      </w:r>
      <w:r w:rsidR="007D2BFC" w:rsidRPr="00E216B8">
        <w:rPr>
          <w:rFonts w:cs="Arial"/>
          <w:sz w:val="20"/>
        </w:rPr>
        <w:t>.</w:t>
      </w:r>
    </w:p>
    <w:p w:rsidR="00772497" w:rsidRPr="00E216B8" w:rsidRDefault="00772497" w:rsidP="00772497">
      <w:pPr>
        <w:rPr>
          <w:rFonts w:cs="Arial"/>
          <w:sz w:val="20"/>
        </w:rPr>
      </w:pPr>
    </w:p>
    <w:p w:rsidR="00FB179D" w:rsidRPr="00E216B8" w:rsidRDefault="00C1555B" w:rsidP="00772497">
      <w:pPr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h</w:t>
      </w:r>
      <w:r w:rsidR="00FB179D" w:rsidRPr="00E216B8">
        <w:rPr>
          <w:rFonts w:cs="Arial"/>
          <w:sz w:val="20"/>
        </w:rPr>
        <w:t>ave the ability to resource, set up, and facilitate the Hasty and Deliberate Emplacement PE as a Master Trainer.</w:t>
      </w:r>
    </w:p>
    <w:p w:rsidR="00772497" w:rsidRPr="00E216B8" w:rsidRDefault="00772497" w:rsidP="00772497">
      <w:pPr>
        <w:rPr>
          <w:rFonts w:cs="Arial"/>
          <w:sz w:val="20"/>
        </w:rPr>
      </w:pPr>
    </w:p>
    <w:p w:rsidR="007C502D" w:rsidRPr="00E216B8" w:rsidRDefault="006A25D4" w:rsidP="006A25D4">
      <w:pPr>
        <w:spacing w:after="120"/>
        <w:rPr>
          <w:rFonts w:cs="Arial"/>
          <w:b/>
          <w:sz w:val="20"/>
          <w:u w:val="single"/>
        </w:rPr>
      </w:pPr>
      <w:r w:rsidRPr="00E216B8">
        <w:rPr>
          <w:rFonts w:cs="Arial"/>
          <w:b/>
          <w:sz w:val="20"/>
          <w:u w:val="single"/>
        </w:rPr>
        <w:t xml:space="preserve">Critical </w:t>
      </w:r>
      <w:r w:rsidR="002641FB" w:rsidRPr="00E216B8">
        <w:rPr>
          <w:rFonts w:cs="Arial"/>
          <w:b/>
          <w:sz w:val="20"/>
          <w:u w:val="single"/>
        </w:rPr>
        <w:t>Learning</w:t>
      </w:r>
      <w:r w:rsidRPr="00E216B8">
        <w:rPr>
          <w:rFonts w:cs="Arial"/>
          <w:b/>
          <w:sz w:val="20"/>
          <w:u w:val="single"/>
        </w:rPr>
        <w:t xml:space="preserve"> Points (The </w:t>
      </w:r>
      <w:proofErr w:type="gramStart"/>
      <w:r w:rsidR="009B47E9" w:rsidRPr="009B47E9">
        <w:rPr>
          <w:rFonts w:cs="Arial"/>
          <w:b/>
          <w:sz w:val="20"/>
          <w:u w:val="single"/>
        </w:rPr>
        <w:t>Learner</w:t>
      </w:r>
      <w:r w:rsidR="009B47E9">
        <w:rPr>
          <w:rStyle w:val="CharAttribute2"/>
          <w:rFonts w:eastAsia="Batang" w:cs="Arial"/>
        </w:rPr>
        <w:t xml:space="preserve"> </w:t>
      </w:r>
      <w:r w:rsidRPr="00E216B8">
        <w:rPr>
          <w:rFonts w:cs="Arial"/>
          <w:b/>
          <w:sz w:val="20"/>
          <w:u w:val="single"/>
        </w:rPr>
        <w:t xml:space="preserve"> will</w:t>
      </w:r>
      <w:proofErr w:type="gramEnd"/>
      <w:r w:rsidRPr="00E216B8">
        <w:rPr>
          <w:rFonts w:cs="Arial"/>
          <w:b/>
          <w:sz w:val="20"/>
          <w:u w:val="single"/>
        </w:rPr>
        <w:t xml:space="preserve"> …)</w:t>
      </w:r>
    </w:p>
    <w:p w:rsidR="006A25D4" w:rsidRPr="00E216B8" w:rsidRDefault="002641FB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be able to </w:t>
      </w:r>
      <w:r w:rsidR="00E42BA7" w:rsidRPr="00E216B8">
        <w:rPr>
          <w:rFonts w:cs="Arial"/>
          <w:sz w:val="20"/>
        </w:rPr>
        <w:t xml:space="preserve">list </w:t>
      </w:r>
      <w:r w:rsidR="007D2BFC" w:rsidRPr="00E216B8">
        <w:rPr>
          <w:rFonts w:cs="Arial"/>
          <w:sz w:val="20"/>
        </w:rPr>
        <w:t xml:space="preserve">the characteristics of </w:t>
      </w:r>
      <w:r w:rsidR="00F07508" w:rsidRPr="00E216B8">
        <w:rPr>
          <w:rFonts w:cs="Arial"/>
          <w:sz w:val="20"/>
        </w:rPr>
        <w:t xml:space="preserve">a </w:t>
      </w:r>
      <w:r w:rsidR="007D2BFC" w:rsidRPr="00E216B8">
        <w:rPr>
          <w:rFonts w:cs="Arial"/>
          <w:sz w:val="20"/>
        </w:rPr>
        <w:t>hasty emplaced IED:</w:t>
      </w:r>
    </w:p>
    <w:p w:rsidR="00F07508" w:rsidRPr="00E216B8" w:rsidRDefault="00F07508" w:rsidP="006A25D4">
      <w:pPr>
        <w:numPr>
          <w:ilvl w:val="1"/>
          <w:numId w:val="35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 </w:t>
      </w:r>
      <w:r w:rsidR="007D2BFC" w:rsidRPr="00E216B8">
        <w:rPr>
          <w:rFonts w:cs="Arial"/>
          <w:sz w:val="20"/>
        </w:rPr>
        <w:t>Emplacement site prepared (known movement routes, rapid emplaced IED)</w:t>
      </w:r>
    </w:p>
    <w:p w:rsidR="00D70265" w:rsidRPr="00E216B8" w:rsidRDefault="00F07508" w:rsidP="006A25D4">
      <w:pPr>
        <w:numPr>
          <w:ilvl w:val="1"/>
          <w:numId w:val="35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 </w:t>
      </w:r>
      <w:r w:rsidR="007D2BFC" w:rsidRPr="00E216B8">
        <w:rPr>
          <w:rFonts w:cs="Arial"/>
          <w:sz w:val="20"/>
        </w:rPr>
        <w:t>Device emplacement (not as well camouflaged, target of opportunity)</w:t>
      </w:r>
    </w:p>
    <w:p w:rsidR="00D70265" w:rsidRPr="00E216B8" w:rsidRDefault="002641FB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be able to </w:t>
      </w:r>
      <w:r w:rsidR="00F07508" w:rsidRPr="00E216B8">
        <w:rPr>
          <w:rFonts w:cs="Arial"/>
          <w:sz w:val="20"/>
        </w:rPr>
        <w:t>list the characteristics of a deliberate emplaced IED:</w:t>
      </w:r>
    </w:p>
    <w:p w:rsidR="00F07508" w:rsidRPr="00E216B8" w:rsidRDefault="00F07508" w:rsidP="006A25D4">
      <w:pPr>
        <w:numPr>
          <w:ilvl w:val="0"/>
          <w:numId w:val="37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lastRenderedPageBreak/>
        <w:t>Emplacement site p</w:t>
      </w:r>
      <w:r w:rsidR="00D70265" w:rsidRPr="00E216B8">
        <w:rPr>
          <w:rFonts w:cs="Arial"/>
          <w:sz w:val="20"/>
        </w:rPr>
        <w:t>repared</w:t>
      </w:r>
      <w:r w:rsidRPr="00E216B8">
        <w:rPr>
          <w:rFonts w:cs="Arial"/>
          <w:sz w:val="20"/>
        </w:rPr>
        <w:t xml:space="preserve"> (Pre-determined IED location, insurgent reconnaissance, and usually accomplished by unarmed personnel with plausible deniability.</w:t>
      </w:r>
    </w:p>
    <w:p w:rsidR="00F07508" w:rsidRPr="00E216B8" w:rsidRDefault="00F07508" w:rsidP="006A25D4">
      <w:pPr>
        <w:numPr>
          <w:ilvl w:val="0"/>
          <w:numId w:val="37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>Device emplacement (better camouflage, placed during CF inactivity)</w:t>
      </w:r>
    </w:p>
    <w:p w:rsidR="00D70265" w:rsidRPr="00E216B8" w:rsidRDefault="00F07508" w:rsidP="006A25D4">
      <w:pPr>
        <w:numPr>
          <w:ilvl w:val="0"/>
          <w:numId w:val="37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Emplacement is only limited by the imagination of the enemy (Exploits CF/HNSF </w:t>
      </w:r>
      <w:r w:rsidR="002641FB" w:rsidRPr="00E216B8">
        <w:rPr>
          <w:rFonts w:cs="Arial"/>
          <w:sz w:val="20"/>
        </w:rPr>
        <w:t>Patterns</w:t>
      </w:r>
      <w:r w:rsidRPr="00E216B8">
        <w:rPr>
          <w:rFonts w:cs="Arial"/>
          <w:sz w:val="20"/>
        </w:rPr>
        <w:t xml:space="preserve"> set up in stages, more complex.</w:t>
      </w:r>
    </w:p>
    <w:p w:rsidR="007C502D" w:rsidRPr="00E216B8" w:rsidRDefault="00F07508" w:rsidP="006A25D4">
      <w:pPr>
        <w:spacing w:after="120"/>
        <w:rPr>
          <w:rFonts w:cs="Arial"/>
          <w:b/>
          <w:sz w:val="20"/>
        </w:rPr>
      </w:pPr>
      <w:r w:rsidRPr="00E216B8">
        <w:rPr>
          <w:rFonts w:cs="Arial"/>
          <w:b/>
          <w:sz w:val="20"/>
          <w:u w:val="single"/>
        </w:rPr>
        <w:t>Safety Precautions</w:t>
      </w:r>
      <w:r w:rsidR="00C1555B">
        <w:rPr>
          <w:rFonts w:cs="Arial"/>
          <w:b/>
          <w:sz w:val="20"/>
          <w:u w:val="single"/>
        </w:rPr>
        <w:t>:</w:t>
      </w:r>
      <w:r w:rsidR="00772497" w:rsidRPr="00E216B8">
        <w:rPr>
          <w:rFonts w:cs="Arial"/>
          <w:b/>
          <w:sz w:val="20"/>
          <w:u w:val="single"/>
        </w:rPr>
        <w:t xml:space="preserve"> </w:t>
      </w:r>
    </w:p>
    <w:p w:rsidR="002641FB" w:rsidRPr="00E216B8" w:rsidRDefault="00E42BA7" w:rsidP="006A25D4">
      <w:pPr>
        <w:numPr>
          <w:ilvl w:val="0"/>
          <w:numId w:val="38"/>
        </w:numPr>
        <w:spacing w:after="240"/>
        <w:rPr>
          <w:rFonts w:cs="Arial"/>
          <w:sz w:val="20"/>
        </w:rPr>
      </w:pPr>
      <w:bookmarkStart w:id="3" w:name="OLE_LINK3"/>
      <w:bookmarkStart w:id="4" w:name="OLE_LINK4"/>
      <w:r w:rsidRPr="00E216B8">
        <w:rPr>
          <w:rFonts w:cs="Arial"/>
          <w:sz w:val="20"/>
        </w:rPr>
        <w:t>Safety must be paramount in the complex outdoor environment</w:t>
      </w:r>
      <w:r w:rsidR="002641FB" w:rsidRPr="00E216B8">
        <w:rPr>
          <w:rFonts w:cs="Arial"/>
          <w:sz w:val="20"/>
        </w:rPr>
        <w:t xml:space="preserve"> and is everyone's responsibility</w:t>
      </w:r>
      <w:r w:rsidRPr="00E216B8">
        <w:rPr>
          <w:rFonts w:cs="Arial"/>
          <w:sz w:val="20"/>
        </w:rPr>
        <w:t xml:space="preserve">. </w:t>
      </w:r>
    </w:p>
    <w:p w:rsidR="002641FB" w:rsidRPr="00E216B8" w:rsidRDefault="00E42BA7" w:rsidP="006A25D4">
      <w:pPr>
        <w:numPr>
          <w:ilvl w:val="0"/>
          <w:numId w:val="38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>During the training process,</w:t>
      </w:r>
      <w:r w:rsidR="00015652" w:rsidRPr="00E216B8">
        <w:rPr>
          <w:rFonts w:cs="Arial"/>
          <w:sz w:val="20"/>
        </w:rPr>
        <w:t xml:space="preserve"> </w:t>
      </w:r>
      <w:r w:rsidR="00D238D2" w:rsidRPr="00E216B8">
        <w:rPr>
          <w:rFonts w:cs="Arial"/>
          <w:sz w:val="20"/>
        </w:rPr>
        <w:t>instructors</w:t>
      </w:r>
      <w:r w:rsidRPr="00E216B8">
        <w:rPr>
          <w:rFonts w:cs="Arial"/>
          <w:sz w:val="20"/>
        </w:rPr>
        <w:t xml:space="preserve"> will utilize the 5-Step Risk Management process to determine the safest and most</w:t>
      </w:r>
      <w:r w:rsidR="00015652" w:rsidRPr="00E216B8">
        <w:rPr>
          <w:rFonts w:cs="Arial"/>
          <w:sz w:val="20"/>
        </w:rPr>
        <w:t xml:space="preserve"> </w:t>
      </w:r>
      <w:r w:rsidRPr="00E216B8">
        <w:rPr>
          <w:rFonts w:cs="Arial"/>
          <w:sz w:val="20"/>
        </w:rPr>
        <w:t xml:space="preserve">complete method to train. Every </w:t>
      </w:r>
      <w:r w:rsidR="00D238D2" w:rsidRPr="00E216B8">
        <w:rPr>
          <w:rFonts w:cs="Arial"/>
          <w:sz w:val="20"/>
        </w:rPr>
        <w:t xml:space="preserve">precaution will be taken in the field </w:t>
      </w:r>
      <w:r w:rsidRPr="00E216B8">
        <w:rPr>
          <w:rFonts w:cs="Arial"/>
          <w:sz w:val="20"/>
        </w:rPr>
        <w:t>conditions</w:t>
      </w:r>
      <w:r w:rsidR="00D238D2" w:rsidRPr="00E216B8">
        <w:rPr>
          <w:rFonts w:cs="Arial"/>
          <w:sz w:val="20"/>
        </w:rPr>
        <w:t xml:space="preserve"> given</w:t>
      </w:r>
      <w:r w:rsidRPr="00E216B8">
        <w:rPr>
          <w:rFonts w:cs="Arial"/>
          <w:sz w:val="20"/>
        </w:rPr>
        <w:t xml:space="preserve">. </w:t>
      </w:r>
    </w:p>
    <w:p w:rsidR="004117D4" w:rsidRPr="00E216B8" w:rsidRDefault="004117D4" w:rsidP="006A25D4">
      <w:pPr>
        <w:numPr>
          <w:ilvl w:val="0"/>
          <w:numId w:val="38"/>
        </w:numPr>
        <w:spacing w:after="240"/>
        <w:rPr>
          <w:rFonts w:cs="Arial"/>
          <w:sz w:val="20"/>
        </w:rPr>
      </w:pPr>
      <w:r w:rsidRPr="00E216B8">
        <w:rPr>
          <w:rFonts w:cs="Arial"/>
          <w:sz w:val="20"/>
        </w:rPr>
        <w:t xml:space="preserve">The instructor will brief the </w:t>
      </w:r>
      <w:r w:rsidR="00647416">
        <w:rPr>
          <w:rFonts w:cs="Arial"/>
          <w:sz w:val="20"/>
        </w:rPr>
        <w:t>Soldiers</w:t>
      </w:r>
      <w:r w:rsidRPr="00E216B8">
        <w:rPr>
          <w:rFonts w:cs="Arial"/>
          <w:sz w:val="20"/>
        </w:rPr>
        <w:t xml:space="preserve"> on for outdoor contingencies (i.e. rally points, severe weather, WBGT/Kestrel set up, etc).</w:t>
      </w:r>
    </w:p>
    <w:bookmarkEnd w:id="3"/>
    <w:bookmarkEnd w:id="4"/>
    <w:p w:rsidR="00C64CFF" w:rsidRPr="00E216B8" w:rsidRDefault="006A25D4" w:rsidP="006A25D4">
      <w:pPr>
        <w:spacing w:after="120"/>
        <w:rPr>
          <w:rFonts w:cs="Arial"/>
          <w:b/>
          <w:sz w:val="20"/>
        </w:rPr>
      </w:pPr>
      <w:r w:rsidRPr="00E216B8">
        <w:rPr>
          <w:rFonts w:cs="Arial"/>
          <w:b/>
          <w:sz w:val="20"/>
          <w:u w:val="single"/>
        </w:rPr>
        <w:t>Equipment per Team</w:t>
      </w:r>
    </w:p>
    <w:tbl>
      <w:tblPr>
        <w:tblStyle w:val="TableGrid"/>
        <w:tblW w:w="9576" w:type="dxa"/>
        <w:tblLook w:val="04A0"/>
      </w:tblPr>
      <w:tblGrid>
        <w:gridCol w:w="3552"/>
        <w:gridCol w:w="3012"/>
        <w:gridCol w:w="3012"/>
      </w:tblGrid>
      <w:tr w:rsidR="006A25D4" w:rsidRPr="00E216B8" w:rsidTr="006A25D4">
        <w:tc>
          <w:tcPr>
            <w:tcW w:w="3552" w:type="dxa"/>
          </w:tcPr>
          <w:p w:rsidR="006A25D4" w:rsidRPr="00E216B8" w:rsidRDefault="006A25D4" w:rsidP="00A24AE7">
            <w:pPr>
              <w:spacing w:line="360" w:lineRule="auto"/>
              <w:rPr>
                <w:rFonts w:cs="Arial"/>
                <w:sz w:val="20"/>
              </w:rPr>
            </w:pPr>
            <w:r w:rsidRPr="00E216B8">
              <w:rPr>
                <w:rFonts w:cs="Arial"/>
                <w:sz w:val="20"/>
              </w:rPr>
              <w:t>1 Shovel</w:t>
            </w:r>
          </w:p>
        </w:tc>
        <w:tc>
          <w:tcPr>
            <w:tcW w:w="3012" w:type="dxa"/>
          </w:tcPr>
          <w:p w:rsidR="006A25D4" w:rsidRPr="00E216B8" w:rsidRDefault="00C941B4" w:rsidP="00A24AE7">
            <w:pPr>
              <w:spacing w:line="360" w:lineRule="auto"/>
              <w:rPr>
                <w:rFonts w:cs="Arial"/>
                <w:sz w:val="20"/>
              </w:rPr>
            </w:pPr>
            <w:r w:rsidRPr="00E216B8">
              <w:rPr>
                <w:rFonts w:cs="Arial"/>
                <w:sz w:val="20"/>
              </w:rPr>
              <w:t>1 Mattock</w:t>
            </w:r>
          </w:p>
        </w:tc>
        <w:tc>
          <w:tcPr>
            <w:tcW w:w="3012" w:type="dxa"/>
          </w:tcPr>
          <w:p w:rsidR="006A25D4" w:rsidRPr="00E216B8" w:rsidRDefault="00C941B4" w:rsidP="00A24AE7">
            <w:pPr>
              <w:spacing w:line="360" w:lineRule="auto"/>
              <w:rPr>
                <w:rFonts w:cs="Arial"/>
                <w:sz w:val="20"/>
              </w:rPr>
            </w:pPr>
            <w:r w:rsidRPr="00E216B8">
              <w:rPr>
                <w:rFonts w:cs="Arial"/>
                <w:sz w:val="20"/>
              </w:rPr>
              <w:t>4 Complete IED’s</w:t>
            </w:r>
          </w:p>
        </w:tc>
      </w:tr>
    </w:tbl>
    <w:p w:rsidR="00DE31FA" w:rsidRPr="00E216B8" w:rsidRDefault="00DE31FA" w:rsidP="001B6033">
      <w:pPr>
        <w:rPr>
          <w:rFonts w:cs="Arial"/>
          <w:b/>
          <w:sz w:val="20"/>
          <w:u w:val="single"/>
        </w:rPr>
      </w:pPr>
    </w:p>
    <w:p w:rsidR="006A25D4" w:rsidRPr="00E216B8" w:rsidRDefault="00247B67" w:rsidP="006A25D4">
      <w:pPr>
        <w:spacing w:after="120"/>
        <w:rPr>
          <w:rFonts w:cs="Arial"/>
          <w:b/>
          <w:sz w:val="20"/>
        </w:rPr>
      </w:pPr>
      <w:r w:rsidRPr="00E216B8">
        <w:rPr>
          <w:rFonts w:cs="Arial"/>
          <w:b/>
          <w:sz w:val="20"/>
          <w:u w:val="single"/>
        </w:rPr>
        <w:t>Squad Rotation Schedule</w:t>
      </w:r>
      <w:r w:rsidR="009D1949" w:rsidRPr="00E216B8">
        <w:rPr>
          <w:rFonts w:cs="Arial"/>
          <w:b/>
          <w:sz w:val="20"/>
        </w:rPr>
        <w:t xml:space="preserve"> </w:t>
      </w:r>
      <w:r w:rsidR="009D1949" w:rsidRPr="00E216B8">
        <w:rPr>
          <w:rStyle w:val="CharAttribute2"/>
          <w:rFonts w:ascii="Arial" w:eastAsia="Batang" w:hAnsi="Arial" w:cs="Arial"/>
          <w:sz w:val="20"/>
        </w:rPr>
        <w:t>(Completion: 50 min/Reset: 10 min per iteration)</w:t>
      </w:r>
    </w:p>
    <w:tbl>
      <w:tblPr>
        <w:tblStyle w:val="TableGrid"/>
        <w:tblW w:w="5000" w:type="pct"/>
        <w:tblLook w:val="04A0"/>
      </w:tblPr>
      <w:tblGrid>
        <w:gridCol w:w="1192"/>
        <w:gridCol w:w="2950"/>
        <w:gridCol w:w="2766"/>
        <w:gridCol w:w="2668"/>
      </w:tblGrid>
      <w:tr w:rsidR="009D1949" w:rsidRPr="00E216B8" w:rsidTr="002641FB">
        <w:trPr>
          <w:trHeight w:val="8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Station 1</w:t>
            </w:r>
            <w:r w:rsidRPr="00E216B8">
              <w:rPr>
                <w:rFonts w:cs="Arial"/>
                <w:b/>
                <w:sz w:val="20"/>
              </w:rPr>
              <w:br/>
              <w:t>Observation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Station 2</w:t>
            </w:r>
            <w:r w:rsidRPr="00E216B8">
              <w:rPr>
                <w:rFonts w:cs="Arial"/>
                <w:b/>
                <w:sz w:val="20"/>
              </w:rPr>
              <w:br/>
              <w:t>Ground Sign Awareness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Station 3</w:t>
            </w:r>
            <w:r w:rsidRPr="00E216B8">
              <w:rPr>
                <w:rFonts w:cs="Arial"/>
                <w:b/>
                <w:sz w:val="20"/>
              </w:rPr>
              <w:br/>
              <w:t>Hasty and Deliberate Emplacement</w:t>
            </w:r>
          </w:p>
        </w:tc>
      </w:tr>
      <w:tr w:rsidR="009D1949" w:rsidRPr="00E216B8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3</w:t>
            </w:r>
          </w:p>
        </w:tc>
      </w:tr>
      <w:tr w:rsidR="009D1949" w:rsidRPr="00E216B8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2</w:t>
            </w:r>
          </w:p>
        </w:tc>
      </w:tr>
      <w:tr w:rsidR="009D1949" w:rsidRPr="00E216B8" w:rsidTr="009D1949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49" w:rsidRPr="00E216B8" w:rsidRDefault="009D194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E216B8">
              <w:rPr>
                <w:rFonts w:cs="Arial"/>
                <w:sz w:val="20"/>
              </w:rPr>
              <w:t>Squad 1</w:t>
            </w:r>
          </w:p>
        </w:tc>
      </w:tr>
    </w:tbl>
    <w:p w:rsidR="00772497" w:rsidRPr="00E216B8" w:rsidRDefault="009D1949" w:rsidP="002641FB">
      <w:pPr>
        <w:spacing w:after="240"/>
        <w:rPr>
          <w:rFonts w:cs="Arial"/>
          <w:b/>
          <w:sz w:val="20"/>
          <w:u w:val="single"/>
        </w:rPr>
      </w:pPr>
      <w:r w:rsidRPr="00E216B8">
        <w:rPr>
          <w:rFonts w:cs="Arial"/>
          <w:sz w:val="20"/>
        </w:rPr>
        <w:t>NOTE: This Facilitator Guide is linked to Day 2 Ground Sign Awareness Facilitator Guide.</w:t>
      </w:r>
    </w:p>
    <w:p w:rsidR="00C64CFF" w:rsidRPr="00E216B8" w:rsidRDefault="00C64CFF" w:rsidP="006A25D4">
      <w:pPr>
        <w:spacing w:after="120"/>
        <w:rPr>
          <w:rFonts w:cs="Arial"/>
          <w:b/>
          <w:sz w:val="20"/>
        </w:rPr>
      </w:pPr>
      <w:r w:rsidRPr="00E216B8">
        <w:rPr>
          <w:rFonts w:cs="Arial"/>
          <w:b/>
          <w:sz w:val="20"/>
          <w:u w:val="single"/>
        </w:rPr>
        <w:t>Diagram or Pic</w:t>
      </w:r>
      <w:r w:rsidR="006A25D4" w:rsidRPr="00E216B8">
        <w:rPr>
          <w:rFonts w:cs="Arial"/>
          <w:b/>
          <w:sz w:val="20"/>
          <w:u w:val="single"/>
        </w:rPr>
        <w:t>ture of Practical Problem Setup</w:t>
      </w:r>
    </w:p>
    <w:p w:rsidR="0008440C" w:rsidRPr="00E216B8" w:rsidRDefault="0008440C" w:rsidP="001C50AD">
      <w:pPr>
        <w:pStyle w:val="ParaAttribute7"/>
        <w:spacing w:line="360" w:lineRule="auto"/>
        <w:rPr>
          <w:rFonts w:ascii="Arial" w:eastAsia="Times New Roman" w:hAnsi="Arial" w:cs="Arial"/>
          <w:b/>
          <w:color w:val="FF0000"/>
        </w:rPr>
      </w:pPr>
    </w:p>
    <w:p w:rsidR="000E0685" w:rsidRPr="00E216B8" w:rsidRDefault="000E0685" w:rsidP="001C50AD">
      <w:pPr>
        <w:pStyle w:val="ParaAttribute7"/>
        <w:spacing w:line="360" w:lineRule="auto"/>
        <w:rPr>
          <w:rFonts w:ascii="Arial" w:eastAsia="Times New Roman" w:hAnsi="Arial" w:cs="Arial"/>
          <w:b/>
        </w:rPr>
      </w:pPr>
      <w:r w:rsidRPr="00E216B8">
        <w:rPr>
          <w:rFonts w:ascii="Arial" w:eastAsia="Times New Roman" w:hAnsi="Arial" w:cs="Arial"/>
          <w:b/>
          <w:color w:val="FF0000"/>
        </w:rPr>
        <w:t xml:space="preserve"> </w:t>
      </w:r>
      <w:r w:rsidRPr="00E216B8">
        <w:rPr>
          <w:rFonts w:ascii="Arial" w:eastAsia="Times New Roman" w:hAnsi="Arial" w:cs="Arial"/>
          <w:b/>
        </w:rPr>
        <w:t>100-300 Meters</w:t>
      </w:r>
    </w:p>
    <w:p w:rsidR="000E0685" w:rsidRPr="00E216B8" w:rsidRDefault="0017705B" w:rsidP="001C50AD">
      <w:pPr>
        <w:pStyle w:val="ParaAttribute7"/>
        <w:spacing w:line="360" w:lineRule="auto"/>
        <w:rPr>
          <w:rFonts w:ascii="Arial" w:eastAsia="Times New Roman" w:hAnsi="Arial" w:cs="Arial"/>
          <w:b/>
        </w:rPr>
      </w:pPr>
      <w:r w:rsidRPr="0017705B">
        <w:rPr>
          <w:rFonts w:ascii="Arial" w:eastAsia="Times New Roman" w:hAnsi="Arial" w:cs="Arial"/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.8pt;margin-top:2.7pt;width:433.8pt;height:0;z-index:251661312" o:connectortype="straight">
            <v:stroke startarrow="block" endarrow="block"/>
          </v:shape>
        </w:pict>
      </w:r>
      <w:r w:rsidRPr="0017705B">
        <w:rPr>
          <w:rFonts w:ascii="Arial" w:eastAsia="Times New Roman" w:hAnsi="Arial" w:cs="Arial"/>
          <w:b/>
          <w:noProof/>
          <w:color w:val="FF0000"/>
        </w:rPr>
        <w:pict>
          <v:rect id="_x0000_s1026" style="position:absolute;margin-left:7.8pt;margin-top:18.9pt;width:443.4pt;height:66pt;z-index:251658240" filled="f"/>
        </w:pict>
      </w:r>
    </w:p>
    <w:p w:rsidR="00730B65" w:rsidRPr="00E216B8" w:rsidRDefault="0017705B" w:rsidP="001C50AD">
      <w:pPr>
        <w:pStyle w:val="ParaAttribute7"/>
        <w:spacing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w:pict>
          <v:shape id="_x0000_s1028" type="#_x0000_t32" style="position:absolute;margin-left:441.2pt;margin-top:5.7pt;width:0;height:49.8pt;z-index:251660288" o:connectortype="straight"/>
        </w:pict>
      </w:r>
      <w:r>
        <w:rPr>
          <w:rFonts w:ascii="Arial" w:eastAsia="Times New Roman" w:hAnsi="Arial" w:cs="Arial"/>
          <w:b/>
          <w:noProof/>
        </w:rPr>
        <w:pict>
          <v:shape id="_x0000_s1027" type="#_x0000_t32" style="position:absolute;margin-left:25.2pt;margin-top:5.7pt;width:0;height:49.8pt;z-index:251659264" o:connectortype="straight"/>
        </w:pict>
      </w:r>
      <w:r w:rsidR="00730B65" w:rsidRPr="00E216B8">
        <w:rPr>
          <w:rFonts w:ascii="Arial" w:eastAsia="Times New Roman" w:hAnsi="Arial" w:cs="Arial"/>
          <w:b/>
        </w:rPr>
        <w:t xml:space="preserve">                              X                                                      X</w:t>
      </w:r>
    </w:p>
    <w:p w:rsidR="00730B65" w:rsidRPr="00E216B8" w:rsidRDefault="00730B65" w:rsidP="00CA0E4C">
      <w:pPr>
        <w:pStyle w:val="ParaAttribute7"/>
        <w:tabs>
          <w:tab w:val="left" w:pos="4410"/>
        </w:tabs>
        <w:spacing w:line="360" w:lineRule="auto"/>
        <w:ind w:left="4320" w:hanging="4320"/>
        <w:rPr>
          <w:rFonts w:ascii="Arial" w:hAnsi="Arial" w:cs="Arial"/>
        </w:rPr>
      </w:pPr>
      <w:r w:rsidRPr="00E216B8">
        <w:rPr>
          <w:rFonts w:ascii="Arial" w:hAnsi="Arial" w:cs="Arial"/>
        </w:rPr>
        <w:t xml:space="preserve">    SP                                                                                                                           </w:t>
      </w:r>
      <w:r w:rsidR="00CA0E4C" w:rsidRPr="00E216B8">
        <w:rPr>
          <w:rFonts w:ascii="Arial" w:hAnsi="Arial" w:cs="Arial"/>
        </w:rPr>
        <w:t>EP</w:t>
      </w:r>
      <w:r w:rsidRPr="00E216B8">
        <w:rPr>
          <w:rFonts w:ascii="Arial" w:hAnsi="Arial" w:cs="Arial"/>
        </w:rPr>
        <w:t xml:space="preserve">                                                                    </w:t>
      </w:r>
      <w:r w:rsidR="00CA0E4C" w:rsidRPr="00E216B8">
        <w:rPr>
          <w:rFonts w:ascii="Arial" w:hAnsi="Arial" w:cs="Arial"/>
        </w:rPr>
        <w:t xml:space="preserve">  </w:t>
      </w:r>
      <w:r w:rsidRPr="00E216B8">
        <w:rPr>
          <w:rFonts w:ascii="Arial" w:hAnsi="Arial" w:cs="Arial"/>
        </w:rPr>
        <w:t>X                                                         X</w:t>
      </w:r>
    </w:p>
    <w:p w:rsidR="000E0685" w:rsidRPr="00E216B8" w:rsidRDefault="000E0685" w:rsidP="001C50AD">
      <w:pPr>
        <w:pStyle w:val="ParaAttribute7"/>
        <w:spacing w:line="360" w:lineRule="auto"/>
        <w:rPr>
          <w:rFonts w:ascii="Arial" w:hAnsi="Arial" w:cs="Arial"/>
        </w:rPr>
      </w:pPr>
      <w:r w:rsidRPr="00E216B8">
        <w:rPr>
          <w:rFonts w:ascii="Arial" w:hAnsi="Arial" w:cs="Arial"/>
        </w:rPr>
        <w:t xml:space="preserve">                                                               Section of road</w:t>
      </w:r>
    </w:p>
    <w:p w:rsidR="000E0685" w:rsidRPr="00E216B8" w:rsidRDefault="000E0685" w:rsidP="001C50AD">
      <w:pPr>
        <w:pStyle w:val="ParaAttribute7"/>
        <w:spacing w:line="360" w:lineRule="auto"/>
        <w:rPr>
          <w:rFonts w:ascii="Arial" w:hAnsi="Arial" w:cs="Arial"/>
        </w:rPr>
      </w:pPr>
      <w:r w:rsidRPr="00E216B8">
        <w:rPr>
          <w:rFonts w:ascii="Arial" w:hAnsi="Arial" w:cs="Arial"/>
        </w:rPr>
        <w:t>X- IED Emplacement</w:t>
      </w:r>
    </w:p>
    <w:p w:rsidR="000E0685" w:rsidRPr="00E216B8" w:rsidRDefault="000E0685" w:rsidP="001C50AD">
      <w:pPr>
        <w:pStyle w:val="ParaAttribute7"/>
        <w:spacing w:line="360" w:lineRule="auto"/>
        <w:rPr>
          <w:rFonts w:ascii="Arial" w:hAnsi="Arial" w:cs="Arial"/>
        </w:rPr>
      </w:pPr>
      <w:r w:rsidRPr="00E216B8">
        <w:rPr>
          <w:rFonts w:ascii="Arial" w:hAnsi="Arial" w:cs="Arial"/>
        </w:rPr>
        <w:t>SP- Start Point</w:t>
      </w:r>
    </w:p>
    <w:p w:rsidR="000E0685" w:rsidRPr="00E216B8" w:rsidRDefault="000E0685" w:rsidP="001C50AD">
      <w:pPr>
        <w:pStyle w:val="ParaAttribute7"/>
        <w:spacing w:line="360" w:lineRule="auto"/>
        <w:rPr>
          <w:rFonts w:ascii="Arial" w:hAnsi="Arial" w:cs="Arial"/>
        </w:rPr>
      </w:pPr>
      <w:r w:rsidRPr="00E216B8">
        <w:rPr>
          <w:rFonts w:ascii="Arial" w:hAnsi="Arial" w:cs="Arial"/>
        </w:rPr>
        <w:t>EP- End Point</w:t>
      </w:r>
    </w:p>
    <w:p w:rsidR="000E0685" w:rsidRDefault="000E0685" w:rsidP="001C50AD">
      <w:pPr>
        <w:pStyle w:val="ParaAttribute7"/>
        <w:spacing w:line="360" w:lineRule="auto"/>
        <w:rPr>
          <w:rFonts w:ascii="Arial" w:hAnsi="Arial" w:cs="Arial"/>
        </w:rPr>
      </w:pPr>
      <w:r w:rsidRPr="00E216B8">
        <w:rPr>
          <w:rFonts w:ascii="Arial" w:hAnsi="Arial" w:cs="Arial"/>
        </w:rPr>
        <w:t>* IEDs do not have to be evenly emplaced, Terrain will dictate optimal emplacement.</w:t>
      </w:r>
    </w:p>
    <w:p w:rsidR="00D45F7C" w:rsidRPr="00E216B8" w:rsidRDefault="00D45F7C" w:rsidP="001C50AD">
      <w:pPr>
        <w:pStyle w:val="ParaAttribute7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This is a sample diagram, set up hasty and deliberate based on terrain available.</w:t>
      </w:r>
    </w:p>
    <w:sectPr w:rsidR="00D45F7C" w:rsidRPr="00E216B8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B6" w:rsidRDefault="005935B6">
      <w:r>
        <w:separator/>
      </w:r>
    </w:p>
  </w:endnote>
  <w:endnote w:type="continuationSeparator" w:id="0">
    <w:p w:rsidR="005935B6" w:rsidRDefault="0059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D08C6" w:rsidRDefault="00BD08C6">
            <w:pPr>
              <w:pStyle w:val="Footer"/>
            </w:pPr>
            <w:r>
              <w:t xml:space="preserve">Page </w:t>
            </w:r>
            <w:r w:rsidR="0017705B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7705B">
              <w:rPr>
                <w:b/>
                <w:szCs w:val="24"/>
              </w:rPr>
              <w:fldChar w:fldCharType="separate"/>
            </w:r>
            <w:r w:rsidR="00D45F7C">
              <w:rPr>
                <w:b/>
                <w:noProof/>
              </w:rPr>
              <w:t>2</w:t>
            </w:r>
            <w:r w:rsidR="0017705B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7705B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7705B">
              <w:rPr>
                <w:b/>
                <w:szCs w:val="24"/>
              </w:rPr>
              <w:fldChar w:fldCharType="separate"/>
            </w:r>
            <w:r w:rsidR="00D45F7C">
              <w:rPr>
                <w:b/>
                <w:noProof/>
              </w:rPr>
              <w:t>2</w:t>
            </w:r>
            <w:r w:rsidR="0017705B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D08C6" w:rsidRPr="00DB6B9B" w:rsidRDefault="00BD08C6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B6" w:rsidRDefault="005935B6">
      <w:r>
        <w:separator/>
      </w:r>
    </w:p>
  </w:footnote>
  <w:footnote w:type="continuationSeparator" w:id="0">
    <w:p w:rsidR="005935B6" w:rsidRDefault="0059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C6" w:rsidRPr="00DB6B9B" w:rsidRDefault="00BD08C6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BD08C6" w:rsidRDefault="00BD08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703F0"/>
    <w:multiLevelType w:val="hybridMultilevel"/>
    <w:tmpl w:val="CF96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E4738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5301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7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63553"/>
    <w:multiLevelType w:val="hybridMultilevel"/>
    <w:tmpl w:val="53C89B54"/>
    <w:lvl w:ilvl="0" w:tplc="2D48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3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D66"/>
    <w:multiLevelType w:val="hybridMultilevel"/>
    <w:tmpl w:val="2C2025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47EAB"/>
    <w:multiLevelType w:val="hybridMultilevel"/>
    <w:tmpl w:val="58202DF8"/>
    <w:lvl w:ilvl="0" w:tplc="DA72F14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618A9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3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01598"/>
    <w:multiLevelType w:val="hybridMultilevel"/>
    <w:tmpl w:val="708AF41C"/>
    <w:lvl w:ilvl="0" w:tplc="6150D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9"/>
  </w:num>
  <w:num w:numId="4">
    <w:abstractNumId w:val="22"/>
  </w:num>
  <w:num w:numId="5">
    <w:abstractNumId w:val="15"/>
  </w:num>
  <w:num w:numId="6">
    <w:abstractNumId w:val="35"/>
  </w:num>
  <w:num w:numId="7">
    <w:abstractNumId w:val="17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27"/>
  </w:num>
  <w:num w:numId="13">
    <w:abstractNumId w:val="19"/>
  </w:num>
  <w:num w:numId="14">
    <w:abstractNumId w:val="30"/>
  </w:num>
  <w:num w:numId="15">
    <w:abstractNumId w:val="13"/>
  </w:num>
  <w:num w:numId="16">
    <w:abstractNumId w:val="36"/>
  </w:num>
  <w:num w:numId="17">
    <w:abstractNumId w:val="21"/>
  </w:num>
  <w:num w:numId="18">
    <w:abstractNumId w:val="33"/>
  </w:num>
  <w:num w:numId="19">
    <w:abstractNumId w:val="20"/>
  </w:num>
  <w:num w:numId="20">
    <w:abstractNumId w:val="6"/>
  </w:num>
  <w:num w:numId="21">
    <w:abstractNumId w:val="7"/>
  </w:num>
  <w:num w:numId="22">
    <w:abstractNumId w:val="37"/>
  </w:num>
  <w:num w:numId="23">
    <w:abstractNumId w:val="29"/>
  </w:num>
  <w:num w:numId="24">
    <w:abstractNumId w:val="23"/>
  </w:num>
  <w:num w:numId="25">
    <w:abstractNumId w:val="8"/>
  </w:num>
  <w:num w:numId="26">
    <w:abstractNumId w:val="12"/>
  </w:num>
  <w:num w:numId="27">
    <w:abstractNumId w:val="24"/>
  </w:num>
  <w:num w:numId="28">
    <w:abstractNumId w:val="10"/>
  </w:num>
  <w:num w:numId="29">
    <w:abstractNumId w:val="4"/>
  </w:num>
  <w:num w:numId="30">
    <w:abstractNumId w:val="26"/>
  </w:num>
  <w:num w:numId="31">
    <w:abstractNumId w:val="34"/>
  </w:num>
  <w:num w:numId="32">
    <w:abstractNumId w:val="18"/>
  </w:num>
  <w:num w:numId="33">
    <w:abstractNumId w:val="28"/>
  </w:num>
  <w:num w:numId="34">
    <w:abstractNumId w:val="2"/>
  </w:num>
  <w:num w:numId="35">
    <w:abstractNumId w:val="11"/>
  </w:num>
  <w:num w:numId="36">
    <w:abstractNumId w:val="3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97E97"/>
    <w:rsid w:val="00002937"/>
    <w:rsid w:val="00002B45"/>
    <w:rsid w:val="00015652"/>
    <w:rsid w:val="00033A64"/>
    <w:rsid w:val="00071A90"/>
    <w:rsid w:val="000758FD"/>
    <w:rsid w:val="0008228D"/>
    <w:rsid w:val="0008440C"/>
    <w:rsid w:val="000A6E0A"/>
    <w:rsid w:val="000E0685"/>
    <w:rsid w:val="0010368E"/>
    <w:rsid w:val="0010684A"/>
    <w:rsid w:val="0011258B"/>
    <w:rsid w:val="001409FE"/>
    <w:rsid w:val="00152DC4"/>
    <w:rsid w:val="001578C2"/>
    <w:rsid w:val="001614FE"/>
    <w:rsid w:val="00164953"/>
    <w:rsid w:val="00172D8A"/>
    <w:rsid w:val="001746F5"/>
    <w:rsid w:val="0017493A"/>
    <w:rsid w:val="0017705B"/>
    <w:rsid w:val="001B6033"/>
    <w:rsid w:val="001B7183"/>
    <w:rsid w:val="001C50AD"/>
    <w:rsid w:val="001D3EB9"/>
    <w:rsid w:val="0020641F"/>
    <w:rsid w:val="0020663E"/>
    <w:rsid w:val="00243622"/>
    <w:rsid w:val="00247B67"/>
    <w:rsid w:val="00253754"/>
    <w:rsid w:val="002641FB"/>
    <w:rsid w:val="002834AA"/>
    <w:rsid w:val="002B0CBC"/>
    <w:rsid w:val="002D2047"/>
    <w:rsid w:val="002E2FC1"/>
    <w:rsid w:val="002F02AB"/>
    <w:rsid w:val="002F21AA"/>
    <w:rsid w:val="0032154C"/>
    <w:rsid w:val="00337A7C"/>
    <w:rsid w:val="0035592E"/>
    <w:rsid w:val="003663F2"/>
    <w:rsid w:val="003B6CCE"/>
    <w:rsid w:val="003E6AF1"/>
    <w:rsid w:val="004117D4"/>
    <w:rsid w:val="00444876"/>
    <w:rsid w:val="0045527C"/>
    <w:rsid w:val="004750EE"/>
    <w:rsid w:val="004A2BFC"/>
    <w:rsid w:val="004B6300"/>
    <w:rsid w:val="004C4BE5"/>
    <w:rsid w:val="004C4DC8"/>
    <w:rsid w:val="004C666F"/>
    <w:rsid w:val="004D0B4F"/>
    <w:rsid w:val="004D2A08"/>
    <w:rsid w:val="004D733E"/>
    <w:rsid w:val="004F0D3C"/>
    <w:rsid w:val="004F4B93"/>
    <w:rsid w:val="004F5F7A"/>
    <w:rsid w:val="00510EE4"/>
    <w:rsid w:val="005231E4"/>
    <w:rsid w:val="005305D1"/>
    <w:rsid w:val="00532404"/>
    <w:rsid w:val="005411A9"/>
    <w:rsid w:val="00550A0F"/>
    <w:rsid w:val="005935B6"/>
    <w:rsid w:val="00597D3F"/>
    <w:rsid w:val="005E2E96"/>
    <w:rsid w:val="006310E4"/>
    <w:rsid w:val="00642039"/>
    <w:rsid w:val="00647416"/>
    <w:rsid w:val="006876FA"/>
    <w:rsid w:val="006A07BD"/>
    <w:rsid w:val="006A25D4"/>
    <w:rsid w:val="006A57E7"/>
    <w:rsid w:val="006E36A6"/>
    <w:rsid w:val="006F1A39"/>
    <w:rsid w:val="00717993"/>
    <w:rsid w:val="00723B43"/>
    <w:rsid w:val="00727013"/>
    <w:rsid w:val="00730B65"/>
    <w:rsid w:val="00750228"/>
    <w:rsid w:val="00761150"/>
    <w:rsid w:val="007656F8"/>
    <w:rsid w:val="00772497"/>
    <w:rsid w:val="0078303F"/>
    <w:rsid w:val="007A30C0"/>
    <w:rsid w:val="007B4B73"/>
    <w:rsid w:val="007C502D"/>
    <w:rsid w:val="007D2BFC"/>
    <w:rsid w:val="0080034D"/>
    <w:rsid w:val="00821FC2"/>
    <w:rsid w:val="00840EE6"/>
    <w:rsid w:val="00847379"/>
    <w:rsid w:val="00880037"/>
    <w:rsid w:val="008B0F98"/>
    <w:rsid w:val="008E7073"/>
    <w:rsid w:val="00905DA5"/>
    <w:rsid w:val="00920BA6"/>
    <w:rsid w:val="009313C4"/>
    <w:rsid w:val="00936083"/>
    <w:rsid w:val="00936225"/>
    <w:rsid w:val="00966CA0"/>
    <w:rsid w:val="00976D79"/>
    <w:rsid w:val="0098113B"/>
    <w:rsid w:val="009B47E9"/>
    <w:rsid w:val="009D1949"/>
    <w:rsid w:val="009D6402"/>
    <w:rsid w:val="009E16AA"/>
    <w:rsid w:val="009F1D0F"/>
    <w:rsid w:val="009F6C67"/>
    <w:rsid w:val="00A07507"/>
    <w:rsid w:val="00A24AE7"/>
    <w:rsid w:val="00A273BF"/>
    <w:rsid w:val="00A34244"/>
    <w:rsid w:val="00A6217A"/>
    <w:rsid w:val="00A97E97"/>
    <w:rsid w:val="00AD101D"/>
    <w:rsid w:val="00AE5416"/>
    <w:rsid w:val="00B03EDB"/>
    <w:rsid w:val="00B26955"/>
    <w:rsid w:val="00B40928"/>
    <w:rsid w:val="00B419A7"/>
    <w:rsid w:val="00B506F9"/>
    <w:rsid w:val="00B50866"/>
    <w:rsid w:val="00B63AE5"/>
    <w:rsid w:val="00BC2E4B"/>
    <w:rsid w:val="00BC7FEE"/>
    <w:rsid w:val="00BD08C6"/>
    <w:rsid w:val="00BE2792"/>
    <w:rsid w:val="00BF4AAE"/>
    <w:rsid w:val="00BF52EE"/>
    <w:rsid w:val="00C11A93"/>
    <w:rsid w:val="00C1241D"/>
    <w:rsid w:val="00C1555B"/>
    <w:rsid w:val="00C44D2D"/>
    <w:rsid w:val="00C47A83"/>
    <w:rsid w:val="00C64CFF"/>
    <w:rsid w:val="00C941B4"/>
    <w:rsid w:val="00CA0E4C"/>
    <w:rsid w:val="00CC481D"/>
    <w:rsid w:val="00CD0186"/>
    <w:rsid w:val="00CD6A4B"/>
    <w:rsid w:val="00CD7E19"/>
    <w:rsid w:val="00D1309E"/>
    <w:rsid w:val="00D238D2"/>
    <w:rsid w:val="00D45F7C"/>
    <w:rsid w:val="00D70265"/>
    <w:rsid w:val="00D8170B"/>
    <w:rsid w:val="00D96A0A"/>
    <w:rsid w:val="00DA36FB"/>
    <w:rsid w:val="00DA42C2"/>
    <w:rsid w:val="00DB6B9B"/>
    <w:rsid w:val="00DD5609"/>
    <w:rsid w:val="00DE31FA"/>
    <w:rsid w:val="00E216B8"/>
    <w:rsid w:val="00E323B9"/>
    <w:rsid w:val="00E42BA7"/>
    <w:rsid w:val="00E51C39"/>
    <w:rsid w:val="00E660C1"/>
    <w:rsid w:val="00E70947"/>
    <w:rsid w:val="00E71B35"/>
    <w:rsid w:val="00E757B9"/>
    <w:rsid w:val="00E85075"/>
    <w:rsid w:val="00E85E79"/>
    <w:rsid w:val="00EB037B"/>
    <w:rsid w:val="00EC0F18"/>
    <w:rsid w:val="00EF0A81"/>
    <w:rsid w:val="00F06519"/>
    <w:rsid w:val="00F06593"/>
    <w:rsid w:val="00F07508"/>
    <w:rsid w:val="00F17456"/>
    <w:rsid w:val="00F20B9D"/>
    <w:rsid w:val="00F3224D"/>
    <w:rsid w:val="00F6336F"/>
    <w:rsid w:val="00F8510C"/>
    <w:rsid w:val="00F97A61"/>
    <w:rsid w:val="00FA7150"/>
    <w:rsid w:val="00FB179D"/>
    <w:rsid w:val="00FB479E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customStyle="1" w:styleId="ParaAttribute7">
    <w:name w:val="ParaAttribute7"/>
    <w:rsid w:val="00B26955"/>
    <w:pPr>
      <w:wordWrap w:val="0"/>
    </w:pPr>
    <w:rPr>
      <w:rFonts w:eastAsia="Batang"/>
    </w:rPr>
  </w:style>
  <w:style w:type="character" w:customStyle="1" w:styleId="CharAttribute2">
    <w:name w:val="CharAttribute2"/>
    <w:rsid w:val="009D1949"/>
    <w:rPr>
      <w:rFonts w:ascii="Times New Roman" w:eastAsia="Times New Roman" w:hAnsi="Times New Roman" w:cs="Times New Roman" w:hint="default"/>
      <w:b/>
      <w:bCs w:val="0"/>
      <w:sz w:val="24"/>
      <w:u w:val="single"/>
    </w:rPr>
  </w:style>
  <w:style w:type="character" w:customStyle="1" w:styleId="CharAttribute10">
    <w:name w:val="CharAttribute10"/>
    <w:rsid w:val="002641FB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FC36-800D-46E8-A124-7A401C160AC5}">
  <ds:schemaRefs>
    <ds:schemaRef ds:uri="http://schemas.microsoft.com/office/2006/metadata/properties"/>
    <ds:schemaRef ds:uri="http://schemas.microsoft.com/office/infopath/2007/PartnerControls"/>
    <ds:schemaRef ds:uri="d758bab7-a579-455a-aff1-2cbc4748a5af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C8BD3-D50F-4E7E-9672-4FCD20E6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2014-07-22T17:21:00Z</dcterms:created>
  <dcterms:modified xsi:type="dcterms:W3CDTF">2014-08-21T15:25:00Z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